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822" w:rsidRPr="00966E79" w:rsidRDefault="003C3345" w:rsidP="00BC4822">
      <w:pPr>
        <w:jc w:val="center"/>
        <w:rPr>
          <w:b/>
          <w:sz w:val="28"/>
          <w:szCs w:val="28"/>
        </w:rPr>
      </w:pPr>
      <w:bookmarkStart w:id="0" w:name="_GoBack"/>
      <w:bookmarkEnd w:id="0"/>
      <w:r w:rsidRPr="001A452D">
        <w:rPr>
          <w:rFonts w:ascii="Tahoma" w:hAnsi="Tahoma" w:cs="Tahoma"/>
          <w:color w:val="47485F" w:themeColor="text1"/>
          <w:sz w:val="24"/>
          <w:szCs w:val="24"/>
        </w:rPr>
        <w:br/>
      </w:r>
      <w:r w:rsidR="00BC4822" w:rsidRPr="00D76740">
        <w:rPr>
          <w:b/>
          <w:sz w:val="28"/>
          <w:szCs w:val="28"/>
        </w:rPr>
        <w:t xml:space="preserve">Barnsley </w:t>
      </w:r>
      <w:r w:rsidR="00BC4822" w:rsidRPr="00966E79">
        <w:rPr>
          <w:b/>
          <w:sz w:val="28"/>
          <w:szCs w:val="28"/>
        </w:rPr>
        <w:t>Mental Health Crisis Care Concordat</w:t>
      </w:r>
    </w:p>
    <w:p w:rsidR="00BC4822" w:rsidRPr="00BC4822" w:rsidRDefault="00BC4822" w:rsidP="00BC4822">
      <w:pPr>
        <w:jc w:val="center"/>
        <w:rPr>
          <w:b/>
          <w:sz w:val="28"/>
          <w:szCs w:val="28"/>
        </w:rPr>
      </w:pPr>
      <w:r w:rsidRPr="00BC4822">
        <w:rPr>
          <w:b/>
          <w:sz w:val="28"/>
          <w:szCs w:val="28"/>
        </w:rPr>
        <w:t>Action Plan</w:t>
      </w:r>
    </w:p>
    <w:p w:rsidR="00BC4822" w:rsidRPr="00BC4822" w:rsidRDefault="00BC4822" w:rsidP="00BC4822">
      <w:pPr>
        <w:rPr>
          <w:rFonts w:ascii="Tahoma" w:hAnsi="Tahoma" w:cs="Tahoma"/>
          <w:sz w:val="24"/>
          <w:szCs w:val="24"/>
        </w:rPr>
      </w:pPr>
      <w:r w:rsidRPr="00BC4822">
        <w:rPr>
          <w:rFonts w:ascii="Tahoma" w:hAnsi="Tahoma" w:cs="Tahoma"/>
          <w:sz w:val="24"/>
          <w:szCs w:val="24"/>
        </w:rPr>
        <w:t>Introduction</w:t>
      </w:r>
    </w:p>
    <w:p w:rsidR="00BC4822" w:rsidRPr="00BC4822" w:rsidRDefault="00BC4822" w:rsidP="00BC4822">
      <w:pPr>
        <w:rPr>
          <w:rFonts w:ascii="Tahoma" w:hAnsi="Tahoma" w:cs="Tahoma"/>
          <w:sz w:val="24"/>
          <w:szCs w:val="24"/>
        </w:rPr>
      </w:pPr>
      <w:r w:rsidRPr="00BC4822">
        <w:rPr>
          <w:rFonts w:ascii="Tahoma" w:hAnsi="Tahoma" w:cs="Tahoma"/>
          <w:sz w:val="24"/>
          <w:szCs w:val="24"/>
        </w:rPr>
        <w:t>The Mental Health Crisis Care Concordat is a national agreement between services and agencies involved in the care and support of people in crisis. It sets out how organisations will work together better to make sure that people get the help they need when they are having a mental health crisis.</w:t>
      </w:r>
    </w:p>
    <w:p w:rsidR="00BC4822" w:rsidRPr="00BC4822" w:rsidRDefault="00BC4822" w:rsidP="00BC4822">
      <w:pPr>
        <w:rPr>
          <w:rFonts w:ascii="Tahoma" w:hAnsi="Tahoma" w:cs="Tahoma"/>
          <w:sz w:val="24"/>
          <w:szCs w:val="24"/>
        </w:rPr>
      </w:pPr>
      <w:r w:rsidRPr="00BC4822">
        <w:rPr>
          <w:rFonts w:ascii="Tahoma" w:hAnsi="Tahoma" w:cs="Tahoma"/>
          <w:sz w:val="24"/>
          <w:szCs w:val="24"/>
        </w:rPr>
        <w:t>In February 2014, 22 national bodies involved in health, policing, social care, housing, local government and the third sector came together and signed the Crisis Care Concordat. It focuses on four main areas:</w:t>
      </w:r>
    </w:p>
    <w:p w:rsidR="00BC4822" w:rsidRPr="00BC4822" w:rsidRDefault="00BC4822" w:rsidP="00BC4822">
      <w:pPr>
        <w:rPr>
          <w:rFonts w:ascii="Tahoma" w:hAnsi="Tahoma" w:cs="Tahoma"/>
          <w:sz w:val="24"/>
          <w:szCs w:val="24"/>
        </w:rPr>
      </w:pPr>
      <w:r w:rsidRPr="00BC4822">
        <w:rPr>
          <w:rFonts w:ascii="Tahoma" w:hAnsi="Tahoma" w:cs="Tahoma"/>
          <w:sz w:val="24"/>
          <w:szCs w:val="24"/>
        </w:rPr>
        <w:t>Access to support before crisis point – making sure people with mental health problems can get help 24 hours a day and that when they ask for help, they are taken seriously.</w:t>
      </w:r>
    </w:p>
    <w:p w:rsidR="00BC4822" w:rsidRPr="00BC4822" w:rsidRDefault="00BC4822" w:rsidP="00BC4822">
      <w:pPr>
        <w:rPr>
          <w:rFonts w:ascii="Tahoma" w:hAnsi="Tahoma" w:cs="Tahoma"/>
          <w:sz w:val="24"/>
          <w:szCs w:val="24"/>
        </w:rPr>
      </w:pPr>
      <w:r w:rsidRPr="00BC4822">
        <w:rPr>
          <w:rFonts w:ascii="Tahoma" w:hAnsi="Tahoma" w:cs="Tahoma"/>
          <w:sz w:val="24"/>
          <w:szCs w:val="24"/>
        </w:rPr>
        <w:t>Urgent and emergency access to crisis care – making sure that a mental health crisis is treated with the same urgency as a physical health emergency.</w:t>
      </w:r>
    </w:p>
    <w:p w:rsidR="00BC4822" w:rsidRPr="00BC4822" w:rsidRDefault="00BC4822" w:rsidP="00BC4822">
      <w:pPr>
        <w:rPr>
          <w:rFonts w:ascii="Tahoma" w:hAnsi="Tahoma" w:cs="Tahoma"/>
          <w:sz w:val="24"/>
          <w:szCs w:val="24"/>
        </w:rPr>
      </w:pPr>
      <w:r w:rsidRPr="00BC4822">
        <w:rPr>
          <w:rFonts w:ascii="Tahoma" w:hAnsi="Tahoma" w:cs="Tahoma"/>
          <w:sz w:val="24"/>
          <w:szCs w:val="24"/>
        </w:rPr>
        <w:t>Quality of treatment and care when in crisis – making sure that people are treated with dignity and respect, in a therapeutic environment.</w:t>
      </w:r>
    </w:p>
    <w:p w:rsidR="00BC4822" w:rsidRPr="00BC4822" w:rsidRDefault="00BC4822" w:rsidP="00BC4822">
      <w:pPr>
        <w:rPr>
          <w:rFonts w:ascii="Tahoma" w:hAnsi="Tahoma" w:cs="Tahoma"/>
          <w:sz w:val="24"/>
          <w:szCs w:val="24"/>
        </w:rPr>
      </w:pPr>
      <w:r w:rsidRPr="00BC4822">
        <w:rPr>
          <w:rFonts w:ascii="Tahoma" w:hAnsi="Tahoma" w:cs="Tahoma"/>
          <w:sz w:val="24"/>
          <w:szCs w:val="24"/>
        </w:rPr>
        <w:t>Recovery and staying well – preventing future crises by making sure people are referred to appropriate services.</w:t>
      </w:r>
    </w:p>
    <w:p w:rsidR="00BC4822" w:rsidRPr="00BC4822" w:rsidRDefault="00BC4822" w:rsidP="00BC4822">
      <w:pPr>
        <w:rPr>
          <w:rFonts w:ascii="Tahoma" w:hAnsi="Tahoma" w:cs="Tahoma"/>
          <w:sz w:val="24"/>
          <w:szCs w:val="24"/>
        </w:rPr>
      </w:pPr>
      <w:r w:rsidRPr="00BC4822">
        <w:rPr>
          <w:rFonts w:ascii="Tahoma" w:hAnsi="Tahoma" w:cs="Tahoma"/>
          <w:sz w:val="24"/>
          <w:szCs w:val="24"/>
        </w:rPr>
        <w:t>Although the Crisis Care Concordat focuses on the responses to acute mental health crises, it also includes a section on commissioning for prevention and early intervention.</w:t>
      </w:r>
    </w:p>
    <w:p w:rsidR="00BC4822" w:rsidRPr="00BC4822" w:rsidRDefault="00BC4822" w:rsidP="00BC4822">
      <w:pPr>
        <w:rPr>
          <w:rFonts w:ascii="Tahoma" w:hAnsi="Tahoma" w:cs="Tahoma"/>
          <w:sz w:val="24"/>
          <w:szCs w:val="24"/>
        </w:rPr>
      </w:pPr>
    </w:p>
    <w:p w:rsidR="00BC4822" w:rsidRPr="00BC4822" w:rsidRDefault="00BC4822" w:rsidP="00BC4822">
      <w:pPr>
        <w:rPr>
          <w:rFonts w:ascii="Tahoma" w:hAnsi="Tahoma" w:cs="Tahoma"/>
          <w:sz w:val="24"/>
          <w:szCs w:val="24"/>
        </w:rPr>
      </w:pPr>
      <w:r>
        <w:rPr>
          <w:rFonts w:ascii="Tahoma" w:hAnsi="Tahoma" w:cs="Tahoma"/>
          <w:sz w:val="24"/>
          <w:szCs w:val="24"/>
        </w:rPr>
        <w:lastRenderedPageBreak/>
        <w:t>P</w:t>
      </w:r>
      <w:r w:rsidRPr="00BC4822">
        <w:rPr>
          <w:rFonts w:ascii="Tahoma" w:hAnsi="Tahoma" w:cs="Tahoma"/>
          <w:sz w:val="24"/>
          <w:szCs w:val="24"/>
        </w:rPr>
        <w:t>artner agencies</w:t>
      </w:r>
      <w:r>
        <w:rPr>
          <w:rFonts w:ascii="Tahoma" w:hAnsi="Tahoma" w:cs="Tahoma"/>
          <w:sz w:val="24"/>
          <w:szCs w:val="24"/>
        </w:rPr>
        <w:t xml:space="preserve"> in Barnsley</w:t>
      </w:r>
      <w:r w:rsidRPr="00BC4822">
        <w:rPr>
          <w:rFonts w:ascii="Tahoma" w:hAnsi="Tahoma" w:cs="Tahoma"/>
          <w:sz w:val="24"/>
          <w:szCs w:val="24"/>
        </w:rPr>
        <w:t xml:space="preserve">, </w:t>
      </w:r>
      <w:r>
        <w:rPr>
          <w:rFonts w:ascii="Tahoma" w:hAnsi="Tahoma" w:cs="Tahoma"/>
          <w:sz w:val="24"/>
          <w:szCs w:val="24"/>
        </w:rPr>
        <w:t xml:space="preserve">were pleased to </w:t>
      </w:r>
      <w:r w:rsidRPr="00BC4822">
        <w:rPr>
          <w:rFonts w:ascii="Tahoma" w:hAnsi="Tahoma" w:cs="Tahoma"/>
          <w:sz w:val="24"/>
          <w:szCs w:val="24"/>
        </w:rPr>
        <w:t>sign the national Crisis Care Concordat Declaration to work together in 2014.</w:t>
      </w:r>
    </w:p>
    <w:p w:rsidR="00BC4822" w:rsidRPr="00BC4822" w:rsidRDefault="00BC4822" w:rsidP="00BC4822">
      <w:pPr>
        <w:rPr>
          <w:rFonts w:ascii="Tahoma" w:hAnsi="Tahoma" w:cs="Tahoma"/>
          <w:sz w:val="24"/>
          <w:szCs w:val="24"/>
        </w:rPr>
      </w:pPr>
      <w:r w:rsidRPr="00BC4822">
        <w:rPr>
          <w:rFonts w:ascii="Tahoma" w:hAnsi="Tahoma" w:cs="Tahoma"/>
          <w:sz w:val="24"/>
          <w:szCs w:val="24"/>
        </w:rPr>
        <w:t xml:space="preserve">The Barnsley Mental Health Crisis Concordat Implementation Group has developed this </w:t>
      </w:r>
      <w:r>
        <w:rPr>
          <w:rFonts w:ascii="Tahoma" w:hAnsi="Tahoma" w:cs="Tahoma"/>
          <w:sz w:val="24"/>
          <w:szCs w:val="24"/>
        </w:rPr>
        <w:t xml:space="preserve">action </w:t>
      </w:r>
      <w:r w:rsidRPr="00BC4822">
        <w:rPr>
          <w:rFonts w:ascii="Tahoma" w:hAnsi="Tahoma" w:cs="Tahoma"/>
          <w:sz w:val="24"/>
          <w:szCs w:val="24"/>
        </w:rPr>
        <w:t xml:space="preserve">plan. The group has representation from all the key partners in the Crisis Care Concordat from across Barnsley. </w:t>
      </w:r>
      <w:r w:rsidR="007C564B">
        <w:rPr>
          <w:rFonts w:ascii="Tahoma" w:hAnsi="Tahoma" w:cs="Tahoma"/>
          <w:sz w:val="24"/>
          <w:szCs w:val="24"/>
        </w:rPr>
        <w:t xml:space="preserve">This plan for Barnsley is an all-age plan and therefore encompasses actions for children and adults. </w:t>
      </w:r>
    </w:p>
    <w:p w:rsidR="00BC4822" w:rsidRPr="00BC4822" w:rsidRDefault="00BC4822" w:rsidP="00BC4822">
      <w:pPr>
        <w:rPr>
          <w:rFonts w:ascii="Tahoma" w:hAnsi="Tahoma" w:cs="Tahoma"/>
          <w:sz w:val="24"/>
          <w:szCs w:val="24"/>
        </w:rPr>
      </w:pPr>
      <w:r w:rsidRPr="00BC4822">
        <w:rPr>
          <w:rFonts w:ascii="Tahoma" w:hAnsi="Tahoma" w:cs="Tahoma"/>
          <w:sz w:val="24"/>
          <w:szCs w:val="24"/>
        </w:rPr>
        <w:t xml:space="preserve">All partners are committed to working together to achieve the outcomes detailed in the action plan. </w:t>
      </w:r>
    </w:p>
    <w:p w:rsidR="00BC4822" w:rsidRPr="00BC4822" w:rsidRDefault="00BC4822" w:rsidP="00BC4822">
      <w:pPr>
        <w:rPr>
          <w:rFonts w:ascii="Tahoma" w:hAnsi="Tahoma" w:cs="Tahoma"/>
          <w:sz w:val="24"/>
          <w:szCs w:val="24"/>
        </w:rPr>
      </w:pPr>
      <w:r w:rsidRPr="00BC4822">
        <w:rPr>
          <w:rFonts w:ascii="Tahoma" w:hAnsi="Tahoma" w:cs="Tahoma"/>
          <w:sz w:val="24"/>
          <w:szCs w:val="24"/>
        </w:rPr>
        <w:t>Monitoring of the action plan will be carried by the Implementation Group at its regular meetings, with highlights and key issues being fed into the Health and Wellbeing Board.</w:t>
      </w:r>
    </w:p>
    <w:p w:rsidR="00BC4822" w:rsidRDefault="00BC4822">
      <w:pPr>
        <w:rPr>
          <w:rFonts w:ascii="Tahoma" w:hAnsi="Tahoma" w:cs="Tahoma"/>
          <w:sz w:val="24"/>
          <w:szCs w:val="24"/>
        </w:rPr>
      </w:pPr>
      <w:r>
        <w:rPr>
          <w:rFonts w:ascii="Tahoma" w:hAnsi="Tahoma" w:cs="Tahoma"/>
          <w:sz w:val="24"/>
          <w:szCs w:val="24"/>
        </w:rPr>
        <w:t>This Action Plan has been RAG rated as follows:</w:t>
      </w:r>
    </w:p>
    <w:p w:rsidR="00BC4822" w:rsidRDefault="00BC4822">
      <w:pPr>
        <w:rPr>
          <w:rFonts w:ascii="Tahoma" w:hAnsi="Tahoma" w:cs="Tahoma"/>
          <w:sz w:val="24"/>
          <w:szCs w:val="24"/>
        </w:rPr>
      </w:pPr>
      <w:r>
        <w:rPr>
          <w:rFonts w:ascii="Tahoma" w:hAnsi="Tahoma" w:cs="Tahoma"/>
          <w:sz w:val="24"/>
          <w:szCs w:val="24"/>
        </w:rPr>
        <w:t xml:space="preserve">Blue – completed </w:t>
      </w:r>
    </w:p>
    <w:p w:rsidR="00BC4822" w:rsidRDefault="00BC4822">
      <w:pPr>
        <w:rPr>
          <w:rFonts w:ascii="Tahoma" w:hAnsi="Tahoma" w:cs="Tahoma"/>
          <w:sz w:val="24"/>
          <w:szCs w:val="24"/>
        </w:rPr>
      </w:pPr>
      <w:r>
        <w:rPr>
          <w:rFonts w:ascii="Tahoma" w:hAnsi="Tahoma" w:cs="Tahoma"/>
          <w:sz w:val="24"/>
          <w:szCs w:val="24"/>
        </w:rPr>
        <w:t>Red – 3 months or more past completion date</w:t>
      </w:r>
    </w:p>
    <w:p w:rsidR="00BC4822" w:rsidRDefault="00BC4822">
      <w:pPr>
        <w:rPr>
          <w:rFonts w:ascii="Tahoma" w:hAnsi="Tahoma" w:cs="Tahoma"/>
          <w:sz w:val="24"/>
          <w:szCs w:val="24"/>
        </w:rPr>
      </w:pPr>
      <w:r>
        <w:rPr>
          <w:rFonts w:ascii="Tahoma" w:hAnsi="Tahoma" w:cs="Tahoma"/>
          <w:sz w:val="24"/>
          <w:szCs w:val="24"/>
        </w:rPr>
        <w:t>Amber - up to 2 months overdue for completion</w:t>
      </w:r>
    </w:p>
    <w:p w:rsidR="00BC4822" w:rsidRDefault="00BC4822">
      <w:pPr>
        <w:rPr>
          <w:rFonts w:ascii="Tahoma" w:hAnsi="Tahoma" w:cs="Tahoma"/>
          <w:sz w:val="24"/>
          <w:szCs w:val="24"/>
        </w:rPr>
      </w:pPr>
      <w:r>
        <w:rPr>
          <w:rFonts w:ascii="Tahoma" w:hAnsi="Tahoma" w:cs="Tahoma"/>
          <w:sz w:val="24"/>
          <w:szCs w:val="24"/>
        </w:rPr>
        <w:t>Green – on track for completion by target date</w:t>
      </w:r>
    </w:p>
    <w:p w:rsidR="00BC4822" w:rsidRDefault="00BC4822">
      <w:pPr>
        <w:rPr>
          <w:rFonts w:ascii="Tahoma" w:hAnsi="Tahoma" w:cs="Tahoma"/>
          <w:sz w:val="24"/>
          <w:szCs w:val="24"/>
        </w:rPr>
      </w:pPr>
      <w:r>
        <w:rPr>
          <w:rFonts w:ascii="Tahoma" w:hAnsi="Tahoma" w:cs="Tahoma"/>
          <w:sz w:val="24"/>
          <w:szCs w:val="24"/>
        </w:rPr>
        <w:br w:type="page"/>
      </w:r>
    </w:p>
    <w:p w:rsidR="009E4D66" w:rsidRPr="0054473D" w:rsidRDefault="00F8720D" w:rsidP="0054473D">
      <w:pPr>
        <w:tabs>
          <w:tab w:val="left" w:pos="2400"/>
          <w:tab w:val="left" w:pos="4251"/>
        </w:tabs>
        <w:rPr>
          <w:rFonts w:ascii="Tahoma" w:hAnsi="Tahoma" w:cs="Tahoma"/>
          <w:sz w:val="24"/>
          <w:szCs w:val="24"/>
        </w:rPr>
      </w:pPr>
      <w:r>
        <w:rPr>
          <w:rFonts w:ascii="Tahoma" w:hAnsi="Tahoma" w:cs="Tahoma"/>
          <w:sz w:val="24"/>
          <w:szCs w:val="24"/>
        </w:rPr>
        <w:t xml:space="preserve">BARNSLEY CRISIS CARE CONCORDAT ACTION PLAN </w:t>
      </w:r>
    </w:p>
    <w:tbl>
      <w:tblPr>
        <w:tblStyle w:val="TableGrid"/>
        <w:tblW w:w="14734" w:type="dxa"/>
        <w:tblInd w:w="108" w:type="dxa"/>
        <w:tblBorders>
          <w:insideH w:val="single" w:sz="6" w:space="0" w:color="auto"/>
          <w:insideV w:val="single" w:sz="6" w:space="0" w:color="auto"/>
        </w:tblBorders>
        <w:tblLook w:val="04A0" w:firstRow="1" w:lastRow="0" w:firstColumn="1" w:lastColumn="0" w:noHBand="0" w:noVBand="1"/>
      </w:tblPr>
      <w:tblGrid>
        <w:gridCol w:w="2043"/>
        <w:gridCol w:w="2260"/>
        <w:gridCol w:w="2438"/>
        <w:gridCol w:w="1870"/>
        <w:gridCol w:w="3474"/>
        <w:gridCol w:w="2649"/>
      </w:tblGrid>
      <w:tr w:rsidR="00AF6243" w:rsidRPr="00264F77" w:rsidTr="00D73153">
        <w:tc>
          <w:tcPr>
            <w:tcW w:w="12085" w:type="dxa"/>
            <w:gridSpan w:val="5"/>
            <w:shd w:val="clear" w:color="auto" w:fill="47485F"/>
          </w:tcPr>
          <w:p w:rsidR="00AF6243" w:rsidRPr="00AF6243" w:rsidRDefault="00AF6243" w:rsidP="00AF6243">
            <w:pPr>
              <w:ind w:left="360"/>
              <w:jc w:val="center"/>
              <w:rPr>
                <w:rFonts w:ascii="Tahoma" w:hAnsi="Tahoma" w:cs="Tahoma"/>
                <w:b/>
                <w:bCs/>
                <w:color w:val="FFFFFF" w:themeColor="background1"/>
                <w:sz w:val="24"/>
                <w:szCs w:val="24"/>
              </w:rPr>
            </w:pPr>
            <w:r w:rsidRPr="00AF6243">
              <w:rPr>
                <w:rFonts w:ascii="Tahoma" w:hAnsi="Tahoma" w:cs="Tahoma"/>
                <w:b/>
                <w:color w:val="FFFFFF" w:themeColor="background1"/>
                <w:sz w:val="24"/>
                <w:szCs w:val="24"/>
              </w:rPr>
              <w:t>Commissioning to allow earlier intervention and responsive crisis services</w:t>
            </w:r>
          </w:p>
          <w:p w:rsidR="00AF6243" w:rsidRPr="00264F77" w:rsidRDefault="00AF6243" w:rsidP="00270215">
            <w:pPr>
              <w:pStyle w:val="ListParagraph"/>
              <w:rPr>
                <w:rFonts w:ascii="Tahoma" w:hAnsi="Tahoma" w:cs="Tahoma"/>
                <w:b/>
                <w:bCs/>
                <w:color w:val="FFFFFF" w:themeColor="background1"/>
                <w:sz w:val="24"/>
                <w:szCs w:val="24"/>
              </w:rPr>
            </w:pPr>
          </w:p>
        </w:tc>
        <w:tc>
          <w:tcPr>
            <w:tcW w:w="2649" w:type="dxa"/>
            <w:shd w:val="clear" w:color="auto" w:fill="47485F"/>
          </w:tcPr>
          <w:p w:rsidR="00AF6243" w:rsidRPr="00AF6243" w:rsidRDefault="00AF6243" w:rsidP="00AF6243">
            <w:pPr>
              <w:ind w:left="360"/>
              <w:jc w:val="center"/>
              <w:rPr>
                <w:rFonts w:ascii="Tahoma" w:hAnsi="Tahoma" w:cs="Tahoma"/>
                <w:b/>
                <w:color w:val="FFFFFF" w:themeColor="background1"/>
                <w:sz w:val="24"/>
                <w:szCs w:val="24"/>
              </w:rPr>
            </w:pPr>
          </w:p>
        </w:tc>
      </w:tr>
      <w:tr w:rsidR="00AF6243" w:rsidRPr="00270215" w:rsidTr="00D73153">
        <w:tc>
          <w:tcPr>
            <w:tcW w:w="2043" w:type="dxa"/>
            <w:shd w:val="clear" w:color="auto" w:fill="61AEB5"/>
          </w:tcPr>
          <w:p w:rsidR="00AF6243" w:rsidRPr="00AF6243" w:rsidRDefault="00AF6243" w:rsidP="00AF6243">
            <w:pPr>
              <w:ind w:left="360"/>
              <w:rPr>
                <w:rFonts w:ascii="Tahoma" w:hAnsi="Tahoma" w:cs="Tahoma"/>
                <w:b/>
                <w:bCs/>
                <w:color w:val="FFFFFF" w:themeColor="background1"/>
                <w:sz w:val="24"/>
                <w:szCs w:val="24"/>
              </w:rPr>
            </w:pPr>
            <w:r w:rsidRPr="00AF6243">
              <w:rPr>
                <w:rFonts w:ascii="Tahoma" w:hAnsi="Tahoma" w:cs="Tahoma"/>
                <w:b/>
                <w:bCs/>
                <w:color w:val="FFFFFF" w:themeColor="background1"/>
                <w:sz w:val="24"/>
                <w:szCs w:val="24"/>
              </w:rPr>
              <w:t>No.</w:t>
            </w:r>
          </w:p>
        </w:tc>
        <w:tc>
          <w:tcPr>
            <w:tcW w:w="2260" w:type="dxa"/>
            <w:shd w:val="clear" w:color="auto" w:fill="61AEB5"/>
          </w:tcPr>
          <w:p w:rsidR="00AF6243" w:rsidRPr="00264F77" w:rsidRDefault="00AF6243"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2438" w:type="dxa"/>
            <w:shd w:val="clear" w:color="auto" w:fill="61AEB5"/>
          </w:tcPr>
          <w:p w:rsidR="00AF6243" w:rsidRPr="00264F77" w:rsidRDefault="00AF6243"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870" w:type="dxa"/>
            <w:shd w:val="clear" w:color="auto" w:fill="61AEB5"/>
          </w:tcPr>
          <w:p w:rsidR="00AF6243" w:rsidRPr="00264F77" w:rsidRDefault="00AF6243"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3474" w:type="dxa"/>
            <w:shd w:val="clear" w:color="auto" w:fill="61AEB5"/>
          </w:tcPr>
          <w:p w:rsidR="00AF6243" w:rsidRPr="00264F77" w:rsidRDefault="00AF6243"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c>
          <w:tcPr>
            <w:tcW w:w="2649" w:type="dxa"/>
            <w:shd w:val="clear" w:color="auto" w:fill="61AEB5"/>
          </w:tcPr>
          <w:p w:rsidR="00AF6243" w:rsidRPr="00264F77" w:rsidRDefault="00AF6243" w:rsidP="00270215">
            <w:pPr>
              <w:rPr>
                <w:rFonts w:ascii="Tahoma" w:hAnsi="Tahoma" w:cs="Tahoma"/>
                <w:b/>
                <w:bCs/>
                <w:color w:val="FFFFFF" w:themeColor="background1"/>
                <w:sz w:val="24"/>
                <w:szCs w:val="24"/>
              </w:rPr>
            </w:pPr>
            <w:r>
              <w:rPr>
                <w:rFonts w:ascii="Tahoma" w:hAnsi="Tahoma" w:cs="Tahoma"/>
                <w:b/>
                <w:bCs/>
                <w:color w:val="FFFFFF" w:themeColor="background1"/>
                <w:sz w:val="24"/>
                <w:szCs w:val="24"/>
              </w:rPr>
              <w:t>Update September 2015</w:t>
            </w:r>
          </w:p>
        </w:tc>
      </w:tr>
      <w:tr w:rsidR="00AF6243" w:rsidRPr="00270215" w:rsidTr="00D73153">
        <w:tc>
          <w:tcPr>
            <w:tcW w:w="12085" w:type="dxa"/>
            <w:gridSpan w:val="5"/>
            <w:shd w:val="clear" w:color="auto" w:fill="BFDEE1" w:themeFill="background2" w:themeFillTint="66"/>
          </w:tcPr>
          <w:p w:rsidR="00AF6243" w:rsidRPr="00AF6243" w:rsidRDefault="00AF6243" w:rsidP="00AF6243">
            <w:pPr>
              <w:ind w:left="360"/>
              <w:jc w:val="center"/>
              <w:rPr>
                <w:rFonts w:ascii="Tahoma" w:hAnsi="Tahoma" w:cs="Tahoma"/>
                <w:b/>
                <w:bCs/>
                <w:szCs w:val="24"/>
              </w:rPr>
            </w:pPr>
            <w:r w:rsidRPr="00AF6243">
              <w:rPr>
                <w:rFonts w:ascii="Tahoma" w:hAnsi="Tahoma" w:cs="Tahoma"/>
                <w:b/>
                <w:szCs w:val="24"/>
              </w:rPr>
              <w:t>Matching local need with a suitable range of services</w:t>
            </w:r>
          </w:p>
        </w:tc>
        <w:tc>
          <w:tcPr>
            <w:tcW w:w="2649" w:type="dxa"/>
            <w:shd w:val="clear" w:color="auto" w:fill="BFDEE1" w:themeFill="background2" w:themeFillTint="66"/>
          </w:tcPr>
          <w:p w:rsidR="00AF6243" w:rsidRPr="00AF6243" w:rsidRDefault="00AF6243" w:rsidP="00AF6243">
            <w:pPr>
              <w:ind w:left="360"/>
              <w:jc w:val="center"/>
              <w:rPr>
                <w:rFonts w:ascii="Tahoma" w:hAnsi="Tahoma" w:cs="Tahoma"/>
                <w:b/>
                <w:szCs w:val="24"/>
              </w:rPr>
            </w:pPr>
          </w:p>
        </w:tc>
      </w:tr>
      <w:tr w:rsidR="00AF6243" w:rsidRPr="00DF578B" w:rsidTr="00D73153">
        <w:tc>
          <w:tcPr>
            <w:tcW w:w="2043" w:type="dxa"/>
            <w:shd w:val="clear" w:color="auto" w:fill="FF0000"/>
          </w:tcPr>
          <w:p w:rsidR="00AF6243" w:rsidRPr="00DF578B" w:rsidRDefault="003A520D" w:rsidP="00CC5D90">
            <w:pPr>
              <w:pStyle w:val="ListParagraph"/>
              <w:numPr>
                <w:ilvl w:val="0"/>
                <w:numId w:val="16"/>
              </w:numPr>
              <w:jc w:val="center"/>
              <w:rPr>
                <w:rFonts w:ascii="Arial" w:hAnsi="Arial" w:cs="Arial"/>
                <w:bCs/>
                <w:sz w:val="24"/>
                <w:szCs w:val="24"/>
              </w:rPr>
            </w:pPr>
            <w:r>
              <w:rPr>
                <w:rFonts w:ascii="Arial" w:hAnsi="Arial" w:cs="Arial"/>
                <w:bCs/>
                <w:sz w:val="24"/>
                <w:szCs w:val="24"/>
              </w:rPr>
              <w:t>R</w:t>
            </w:r>
          </w:p>
        </w:tc>
        <w:tc>
          <w:tcPr>
            <w:tcW w:w="2260" w:type="dxa"/>
          </w:tcPr>
          <w:p w:rsidR="00AF6243" w:rsidRPr="00DF578B" w:rsidRDefault="00AF6243" w:rsidP="00530DDE">
            <w:pPr>
              <w:rPr>
                <w:rFonts w:ascii="Arial" w:hAnsi="Arial" w:cs="Arial"/>
                <w:bCs/>
                <w:sz w:val="24"/>
                <w:szCs w:val="24"/>
              </w:rPr>
            </w:pPr>
            <w:r w:rsidRPr="00DF578B">
              <w:rPr>
                <w:rFonts w:ascii="Arial" w:hAnsi="Arial" w:cs="Arial"/>
                <w:bCs/>
                <w:sz w:val="24"/>
                <w:szCs w:val="24"/>
              </w:rPr>
              <w:t xml:space="preserve">Gap Analysis </w:t>
            </w:r>
          </w:p>
          <w:p w:rsidR="00AF6243" w:rsidRPr="00DF578B" w:rsidRDefault="00AF6243" w:rsidP="00530DDE">
            <w:pPr>
              <w:rPr>
                <w:rFonts w:ascii="Arial" w:hAnsi="Arial" w:cs="Arial"/>
                <w:bCs/>
                <w:sz w:val="24"/>
                <w:szCs w:val="24"/>
              </w:rPr>
            </w:pPr>
            <w:r w:rsidRPr="00DF578B">
              <w:rPr>
                <w:rFonts w:ascii="Arial" w:hAnsi="Arial" w:cs="Arial"/>
                <w:bCs/>
                <w:sz w:val="24"/>
                <w:szCs w:val="24"/>
              </w:rPr>
              <w:t>Analysis of gap between current provision and concordat vision to inform actions</w:t>
            </w:r>
          </w:p>
        </w:tc>
        <w:tc>
          <w:tcPr>
            <w:tcW w:w="2438" w:type="dxa"/>
          </w:tcPr>
          <w:p w:rsidR="00AF6243" w:rsidRPr="00DF578B" w:rsidRDefault="00AF6243" w:rsidP="00D75D5C">
            <w:pPr>
              <w:rPr>
                <w:rFonts w:ascii="Arial" w:hAnsi="Arial" w:cs="Arial"/>
                <w:bCs/>
                <w:sz w:val="24"/>
                <w:szCs w:val="24"/>
              </w:rPr>
            </w:pPr>
            <w:r>
              <w:rPr>
                <w:rFonts w:ascii="Arial" w:hAnsi="Arial" w:cs="Arial"/>
                <w:bCs/>
                <w:sz w:val="24"/>
                <w:szCs w:val="24"/>
              </w:rPr>
              <w:t xml:space="preserve">August </w:t>
            </w:r>
            <w:r w:rsidRPr="00DF578B">
              <w:rPr>
                <w:rFonts w:ascii="Arial" w:hAnsi="Arial" w:cs="Arial"/>
                <w:bCs/>
                <w:sz w:val="24"/>
                <w:szCs w:val="24"/>
              </w:rPr>
              <w:t>2015</w:t>
            </w:r>
          </w:p>
        </w:tc>
        <w:tc>
          <w:tcPr>
            <w:tcW w:w="1870" w:type="dxa"/>
          </w:tcPr>
          <w:p w:rsidR="00AF6243" w:rsidRPr="00DF578B" w:rsidRDefault="00AF6243" w:rsidP="00270215">
            <w:pPr>
              <w:textAlignment w:val="center"/>
              <w:rPr>
                <w:rFonts w:ascii="Arial" w:eastAsia="Times New Roman" w:hAnsi="Arial" w:cs="Arial"/>
                <w:sz w:val="24"/>
                <w:szCs w:val="24"/>
                <w:lang w:eastAsia="en-GB"/>
              </w:rPr>
            </w:pPr>
            <w:r w:rsidRPr="00DF578B">
              <w:rPr>
                <w:rFonts w:ascii="Arial" w:eastAsia="Times New Roman" w:hAnsi="Arial" w:cs="Arial"/>
                <w:sz w:val="24"/>
                <w:szCs w:val="24"/>
                <w:lang w:eastAsia="en-GB"/>
              </w:rPr>
              <w:t>Concordat Group</w:t>
            </w:r>
          </w:p>
        </w:tc>
        <w:tc>
          <w:tcPr>
            <w:tcW w:w="3474" w:type="dxa"/>
          </w:tcPr>
          <w:p w:rsidR="00AF6243" w:rsidRDefault="00AF6243" w:rsidP="00D75D5C">
            <w:pPr>
              <w:rPr>
                <w:rFonts w:ascii="Arial" w:hAnsi="Arial" w:cs="Arial"/>
                <w:bCs/>
                <w:sz w:val="24"/>
                <w:szCs w:val="24"/>
              </w:rPr>
            </w:pPr>
            <w:r w:rsidRPr="00DF578B">
              <w:rPr>
                <w:rFonts w:ascii="Arial" w:hAnsi="Arial" w:cs="Arial"/>
                <w:bCs/>
                <w:sz w:val="24"/>
                <w:szCs w:val="24"/>
              </w:rPr>
              <w:t xml:space="preserve">Focus </w:t>
            </w:r>
            <w:r>
              <w:rPr>
                <w:rFonts w:ascii="Arial" w:hAnsi="Arial" w:cs="Arial"/>
                <w:bCs/>
                <w:sz w:val="24"/>
                <w:szCs w:val="24"/>
              </w:rPr>
              <w:t>on areas needing development</w:t>
            </w:r>
          </w:p>
          <w:p w:rsidR="00A52669" w:rsidRPr="00DF578B" w:rsidRDefault="00A52669" w:rsidP="00D75D5C">
            <w:pPr>
              <w:rPr>
                <w:rFonts w:ascii="Arial" w:hAnsi="Arial" w:cs="Arial"/>
                <w:bCs/>
                <w:sz w:val="24"/>
                <w:szCs w:val="24"/>
              </w:rPr>
            </w:pPr>
          </w:p>
        </w:tc>
        <w:tc>
          <w:tcPr>
            <w:tcW w:w="2649" w:type="dxa"/>
          </w:tcPr>
          <w:p w:rsidR="00AF6243" w:rsidRDefault="00B42984" w:rsidP="00D75D5C">
            <w:pPr>
              <w:rPr>
                <w:rFonts w:ascii="Arial" w:hAnsi="Arial" w:cs="Arial"/>
                <w:bCs/>
                <w:sz w:val="24"/>
                <w:szCs w:val="24"/>
              </w:rPr>
            </w:pPr>
            <w:r w:rsidRPr="00B42984">
              <w:rPr>
                <w:rFonts w:ascii="Arial" w:hAnsi="Arial" w:cs="Arial"/>
                <w:bCs/>
                <w:sz w:val="24"/>
                <w:szCs w:val="24"/>
              </w:rPr>
              <w:t>Not Started</w:t>
            </w:r>
          </w:p>
          <w:p w:rsidR="00FA3535" w:rsidRPr="00DF578B" w:rsidRDefault="00FA3535" w:rsidP="00D75D5C">
            <w:pPr>
              <w:rPr>
                <w:rFonts w:ascii="Arial" w:hAnsi="Arial" w:cs="Arial"/>
                <w:bCs/>
                <w:sz w:val="24"/>
                <w:szCs w:val="24"/>
              </w:rPr>
            </w:pPr>
            <w:r>
              <w:rPr>
                <w:rFonts w:ascii="Arial" w:hAnsi="Arial" w:cs="Arial"/>
                <w:bCs/>
                <w:sz w:val="24"/>
                <w:szCs w:val="24"/>
              </w:rPr>
              <w:t>Awaiting data set</w:t>
            </w:r>
          </w:p>
        </w:tc>
      </w:tr>
      <w:tr w:rsidR="00AF6243" w:rsidRPr="00DF578B" w:rsidTr="00D73153">
        <w:tc>
          <w:tcPr>
            <w:tcW w:w="2043" w:type="dxa"/>
            <w:shd w:val="clear" w:color="auto" w:fill="F79646" w:themeFill="accent6"/>
          </w:tcPr>
          <w:p w:rsidR="00AF6243" w:rsidRPr="00DF578B" w:rsidRDefault="00A52669" w:rsidP="00CC5D90">
            <w:pPr>
              <w:pStyle w:val="ListParagraph"/>
              <w:numPr>
                <w:ilvl w:val="0"/>
                <w:numId w:val="16"/>
              </w:numPr>
              <w:jc w:val="center"/>
              <w:rPr>
                <w:rFonts w:ascii="Arial" w:hAnsi="Arial" w:cs="Arial"/>
                <w:bCs/>
                <w:sz w:val="24"/>
                <w:szCs w:val="24"/>
              </w:rPr>
            </w:pPr>
            <w:r>
              <w:rPr>
                <w:rFonts w:ascii="Arial" w:hAnsi="Arial" w:cs="Arial"/>
                <w:bCs/>
                <w:sz w:val="24"/>
                <w:szCs w:val="24"/>
              </w:rPr>
              <w:t>A</w:t>
            </w:r>
          </w:p>
        </w:tc>
        <w:tc>
          <w:tcPr>
            <w:tcW w:w="2260" w:type="dxa"/>
          </w:tcPr>
          <w:p w:rsidR="00AF6243" w:rsidRPr="00DF578B" w:rsidRDefault="00AF6243" w:rsidP="00270215">
            <w:pPr>
              <w:rPr>
                <w:rFonts w:ascii="Arial" w:hAnsi="Arial" w:cs="Arial"/>
                <w:bCs/>
                <w:sz w:val="24"/>
                <w:szCs w:val="24"/>
              </w:rPr>
            </w:pPr>
            <w:r w:rsidRPr="00DF578B">
              <w:rPr>
                <w:rFonts w:ascii="Arial" w:hAnsi="Arial" w:cs="Arial"/>
                <w:bCs/>
                <w:sz w:val="24"/>
                <w:szCs w:val="24"/>
              </w:rPr>
              <w:t>Outcome Metrics - An agreed joint data set to establish baseline and capture demand and responses for people in mental health crisis (SABP, EDT, Police, 136, Ambulance, A&amp;E’s, 111)</w:t>
            </w:r>
          </w:p>
        </w:tc>
        <w:tc>
          <w:tcPr>
            <w:tcW w:w="2438" w:type="dxa"/>
          </w:tcPr>
          <w:p w:rsidR="00AF6243" w:rsidRDefault="00AF6243" w:rsidP="00270215">
            <w:pPr>
              <w:rPr>
                <w:rFonts w:ascii="Arial" w:hAnsi="Arial" w:cs="Arial"/>
                <w:bCs/>
                <w:sz w:val="24"/>
                <w:szCs w:val="24"/>
              </w:rPr>
            </w:pPr>
            <w:r w:rsidRPr="00DF578B">
              <w:rPr>
                <w:rFonts w:ascii="Arial" w:hAnsi="Arial" w:cs="Arial"/>
                <w:bCs/>
                <w:sz w:val="24"/>
                <w:szCs w:val="24"/>
              </w:rPr>
              <w:t>July 2015</w:t>
            </w:r>
          </w:p>
          <w:p w:rsidR="00366BE4" w:rsidRPr="00DF578B" w:rsidRDefault="00366BE4" w:rsidP="00B42984">
            <w:pPr>
              <w:rPr>
                <w:rFonts w:ascii="Arial" w:hAnsi="Arial" w:cs="Arial"/>
                <w:bCs/>
                <w:sz w:val="24"/>
                <w:szCs w:val="24"/>
              </w:rPr>
            </w:pPr>
            <w:r>
              <w:rPr>
                <w:rFonts w:ascii="Arial" w:hAnsi="Arial" w:cs="Arial"/>
                <w:bCs/>
                <w:sz w:val="24"/>
                <w:szCs w:val="24"/>
              </w:rPr>
              <w:t xml:space="preserve">For local </w:t>
            </w:r>
          </w:p>
        </w:tc>
        <w:tc>
          <w:tcPr>
            <w:tcW w:w="1870" w:type="dxa"/>
          </w:tcPr>
          <w:p w:rsidR="00AF6243" w:rsidRPr="00DF578B" w:rsidRDefault="00AF6243" w:rsidP="00270215">
            <w:pPr>
              <w:textAlignment w:val="center"/>
              <w:rPr>
                <w:rFonts w:ascii="Arial" w:eastAsia="Times New Roman" w:hAnsi="Arial" w:cs="Arial"/>
                <w:sz w:val="24"/>
                <w:szCs w:val="24"/>
                <w:lang w:eastAsia="en-GB"/>
              </w:rPr>
            </w:pPr>
            <w:r w:rsidRPr="00DF578B">
              <w:rPr>
                <w:rFonts w:ascii="Arial" w:eastAsia="Times New Roman" w:hAnsi="Arial" w:cs="Arial"/>
                <w:sz w:val="24"/>
                <w:szCs w:val="24"/>
                <w:lang w:eastAsia="en-GB"/>
              </w:rPr>
              <w:t>Concordat Group</w:t>
            </w:r>
          </w:p>
        </w:tc>
        <w:tc>
          <w:tcPr>
            <w:tcW w:w="3474" w:type="dxa"/>
          </w:tcPr>
          <w:p w:rsidR="00AF6243" w:rsidRPr="00DF578B" w:rsidRDefault="00AF6243" w:rsidP="00352F86">
            <w:pPr>
              <w:rPr>
                <w:rFonts w:ascii="Arial" w:hAnsi="Arial" w:cs="Arial"/>
                <w:sz w:val="24"/>
                <w:szCs w:val="24"/>
              </w:rPr>
            </w:pPr>
            <w:r w:rsidRPr="00DF578B">
              <w:rPr>
                <w:rFonts w:ascii="Arial" w:hAnsi="Arial" w:cs="Arial"/>
                <w:sz w:val="24"/>
                <w:szCs w:val="24"/>
              </w:rPr>
              <w:t>-</w:t>
            </w:r>
            <w:r w:rsidRPr="00DF578B">
              <w:rPr>
                <w:rFonts w:ascii="Arial" w:hAnsi="Arial" w:cs="Arial"/>
                <w:sz w:val="24"/>
                <w:szCs w:val="24"/>
              </w:rPr>
              <w:tab/>
              <w:t>Develop and introduce measures to quantify and measure the nature of the demand profile created by mental ill health, both quantitively and qualitatively</w:t>
            </w:r>
          </w:p>
          <w:p w:rsidR="00AF6243" w:rsidRDefault="00AF6243">
            <w:pPr>
              <w:rPr>
                <w:rFonts w:ascii="Arial" w:hAnsi="Arial" w:cs="Arial"/>
                <w:sz w:val="24"/>
                <w:szCs w:val="24"/>
              </w:rPr>
            </w:pPr>
            <w:r w:rsidRPr="00DF578B">
              <w:rPr>
                <w:rFonts w:ascii="Arial" w:hAnsi="Arial" w:cs="Arial"/>
                <w:sz w:val="24"/>
                <w:szCs w:val="24"/>
              </w:rPr>
              <w:t>-</w:t>
            </w:r>
            <w:r w:rsidRPr="00DF578B">
              <w:rPr>
                <w:rFonts w:ascii="Arial" w:hAnsi="Arial" w:cs="Arial"/>
                <w:sz w:val="24"/>
                <w:szCs w:val="24"/>
              </w:rPr>
              <w:tab/>
              <w:t>Clearer evidence and a focus on outcomes on which to base local commissioning and ensure inequalities addressed</w:t>
            </w:r>
          </w:p>
          <w:p w:rsidR="00AF6243" w:rsidRPr="00840C8D" w:rsidRDefault="00AF6243" w:rsidP="00CE1923">
            <w:pPr>
              <w:rPr>
                <w:rFonts w:ascii="Arial" w:hAnsi="Arial" w:cs="Arial"/>
                <w:color w:val="C00000"/>
                <w:sz w:val="24"/>
                <w:szCs w:val="24"/>
              </w:rPr>
            </w:pPr>
          </w:p>
        </w:tc>
        <w:tc>
          <w:tcPr>
            <w:tcW w:w="2649" w:type="dxa"/>
          </w:tcPr>
          <w:p w:rsidR="00FA3535" w:rsidRDefault="00AF6243" w:rsidP="00352F86">
            <w:pPr>
              <w:rPr>
                <w:rFonts w:ascii="Arial" w:hAnsi="Arial" w:cs="Arial"/>
                <w:sz w:val="24"/>
                <w:szCs w:val="24"/>
              </w:rPr>
            </w:pPr>
            <w:r w:rsidRPr="00AF6243">
              <w:rPr>
                <w:rFonts w:ascii="Arial" w:hAnsi="Arial" w:cs="Arial"/>
                <w:sz w:val="24"/>
                <w:szCs w:val="24"/>
              </w:rPr>
              <w:t>S136 Data is now captured according to national data requirements. This also including time officers are at the S136 suite.</w:t>
            </w:r>
          </w:p>
          <w:p w:rsidR="00AF6243" w:rsidRDefault="00EC7367" w:rsidP="00352F86">
            <w:pPr>
              <w:rPr>
                <w:rFonts w:ascii="Arial" w:hAnsi="Arial" w:cs="Arial"/>
                <w:sz w:val="24"/>
                <w:szCs w:val="24"/>
              </w:rPr>
            </w:pPr>
            <w:r>
              <w:rPr>
                <w:rFonts w:ascii="Arial" w:hAnsi="Arial" w:cs="Arial"/>
                <w:sz w:val="24"/>
                <w:szCs w:val="24"/>
              </w:rPr>
              <w:t>For local</w:t>
            </w:r>
            <w:r w:rsidR="00B42984">
              <w:t xml:space="preserve"> </w:t>
            </w:r>
            <w:r w:rsidR="00B42984" w:rsidRPr="00B42984">
              <w:rPr>
                <w:rFonts w:ascii="Arial" w:hAnsi="Arial" w:cs="Arial"/>
                <w:sz w:val="24"/>
                <w:szCs w:val="24"/>
              </w:rPr>
              <w:t>adoption/development</w:t>
            </w:r>
          </w:p>
          <w:p w:rsidR="00CE1923" w:rsidRPr="00DF578B" w:rsidRDefault="00CE1923" w:rsidP="00FA3535">
            <w:pPr>
              <w:rPr>
                <w:rFonts w:ascii="Arial" w:hAnsi="Arial" w:cs="Arial"/>
                <w:sz w:val="24"/>
                <w:szCs w:val="24"/>
              </w:rPr>
            </w:pPr>
            <w:r w:rsidRPr="00CE1923">
              <w:rPr>
                <w:rFonts w:ascii="Arial" w:hAnsi="Arial" w:cs="Arial"/>
                <w:sz w:val="24"/>
                <w:szCs w:val="24"/>
              </w:rPr>
              <w:t>Regionally draft version shared Commissioner consultation underway. C</w:t>
            </w:r>
            <w:r w:rsidR="00FA3535">
              <w:rPr>
                <w:rFonts w:ascii="Arial" w:hAnsi="Arial" w:cs="Arial"/>
                <w:sz w:val="24"/>
                <w:szCs w:val="24"/>
              </w:rPr>
              <w:t>W</w:t>
            </w:r>
            <w:r w:rsidRPr="00CE1923">
              <w:rPr>
                <w:rFonts w:ascii="Arial" w:hAnsi="Arial" w:cs="Arial"/>
                <w:sz w:val="24"/>
                <w:szCs w:val="24"/>
              </w:rPr>
              <w:t xml:space="preserve"> to share draft version.</w:t>
            </w:r>
          </w:p>
        </w:tc>
      </w:tr>
      <w:tr w:rsidR="00AF6243" w:rsidRPr="00DF578B" w:rsidTr="00471491">
        <w:tc>
          <w:tcPr>
            <w:tcW w:w="2043" w:type="dxa"/>
            <w:shd w:val="clear" w:color="auto" w:fill="0070C0"/>
          </w:tcPr>
          <w:p w:rsidR="00AF6243" w:rsidRPr="00DF578B" w:rsidRDefault="00471491" w:rsidP="00CC5D90">
            <w:pPr>
              <w:pStyle w:val="ListParagraph"/>
              <w:numPr>
                <w:ilvl w:val="0"/>
                <w:numId w:val="16"/>
              </w:numPr>
              <w:jc w:val="center"/>
              <w:rPr>
                <w:rFonts w:ascii="Arial" w:hAnsi="Arial" w:cs="Arial"/>
                <w:bCs/>
                <w:sz w:val="24"/>
                <w:szCs w:val="24"/>
              </w:rPr>
            </w:pPr>
            <w:r>
              <w:rPr>
                <w:rFonts w:ascii="Arial" w:hAnsi="Arial" w:cs="Arial"/>
                <w:bCs/>
                <w:sz w:val="24"/>
                <w:szCs w:val="24"/>
              </w:rPr>
              <w:t>B</w:t>
            </w:r>
          </w:p>
        </w:tc>
        <w:tc>
          <w:tcPr>
            <w:tcW w:w="2260" w:type="dxa"/>
          </w:tcPr>
          <w:p w:rsidR="00E633BB" w:rsidRDefault="00AF6243" w:rsidP="00270215">
            <w:pPr>
              <w:rPr>
                <w:rFonts w:ascii="Arial" w:hAnsi="Arial" w:cs="Arial"/>
                <w:bCs/>
                <w:sz w:val="24"/>
                <w:szCs w:val="24"/>
              </w:rPr>
            </w:pPr>
            <w:r w:rsidRPr="00DF578B">
              <w:rPr>
                <w:rFonts w:ascii="Arial" w:hAnsi="Arial" w:cs="Arial"/>
                <w:bCs/>
                <w:sz w:val="24"/>
                <w:szCs w:val="24"/>
              </w:rPr>
              <w:t>To understand who accesses current crisis services in terms of equality and diversity aspects – obtain data from SWYPFT to enable analysis by commissioner</w:t>
            </w:r>
            <w:r w:rsidR="00E633BB">
              <w:rPr>
                <w:rFonts w:ascii="Arial" w:hAnsi="Arial" w:cs="Arial"/>
                <w:bCs/>
                <w:sz w:val="24"/>
                <w:szCs w:val="24"/>
              </w:rPr>
              <w:t>.</w:t>
            </w:r>
          </w:p>
          <w:p w:rsidR="00E633BB" w:rsidRDefault="00E633BB" w:rsidP="00270215">
            <w:pPr>
              <w:rPr>
                <w:rFonts w:ascii="Arial" w:hAnsi="Arial" w:cs="Arial"/>
                <w:bCs/>
                <w:sz w:val="24"/>
                <w:szCs w:val="24"/>
              </w:rPr>
            </w:pPr>
          </w:p>
          <w:p w:rsidR="00AF6243" w:rsidRPr="00DF578B" w:rsidRDefault="008D18EE" w:rsidP="00E633BB">
            <w:pPr>
              <w:rPr>
                <w:rFonts w:ascii="Arial" w:hAnsi="Arial" w:cs="Arial"/>
                <w:bCs/>
                <w:sz w:val="24"/>
                <w:szCs w:val="24"/>
              </w:rPr>
            </w:pPr>
            <w:r>
              <w:rPr>
                <w:rFonts w:ascii="Arial" w:hAnsi="Arial" w:cs="Arial"/>
                <w:bCs/>
                <w:sz w:val="24"/>
                <w:szCs w:val="24"/>
              </w:rPr>
              <w:t>B</w:t>
            </w:r>
            <w:r w:rsidR="00E633BB">
              <w:rPr>
                <w:rFonts w:ascii="Arial" w:hAnsi="Arial" w:cs="Arial"/>
                <w:bCs/>
                <w:sz w:val="24"/>
                <w:szCs w:val="24"/>
              </w:rPr>
              <w:t>HNFT</w:t>
            </w:r>
            <w:r>
              <w:rPr>
                <w:rFonts w:ascii="Arial" w:hAnsi="Arial" w:cs="Arial"/>
                <w:bCs/>
                <w:sz w:val="24"/>
                <w:szCs w:val="24"/>
              </w:rPr>
              <w:t xml:space="preserve"> A&amp;E presentation (coded) </w:t>
            </w:r>
            <w:r w:rsidR="00FE7C38">
              <w:rPr>
                <w:rFonts w:ascii="Arial" w:hAnsi="Arial" w:cs="Arial"/>
                <w:bCs/>
                <w:sz w:val="24"/>
                <w:szCs w:val="24"/>
              </w:rPr>
              <w:t>equality</w:t>
            </w:r>
            <w:r w:rsidR="007B3B85">
              <w:rPr>
                <w:rFonts w:ascii="Arial" w:hAnsi="Arial" w:cs="Arial"/>
                <w:bCs/>
                <w:sz w:val="24"/>
                <w:szCs w:val="24"/>
              </w:rPr>
              <w:t xml:space="preserve"> data</w:t>
            </w:r>
          </w:p>
        </w:tc>
        <w:tc>
          <w:tcPr>
            <w:tcW w:w="2438" w:type="dxa"/>
          </w:tcPr>
          <w:p w:rsidR="00AF6243" w:rsidRPr="00DF578B" w:rsidRDefault="00AF6243" w:rsidP="00270215">
            <w:pPr>
              <w:rPr>
                <w:rFonts w:ascii="Arial" w:hAnsi="Arial" w:cs="Arial"/>
                <w:bCs/>
                <w:sz w:val="24"/>
                <w:szCs w:val="24"/>
              </w:rPr>
            </w:pPr>
            <w:r w:rsidRPr="00DF578B">
              <w:rPr>
                <w:rFonts w:ascii="Arial" w:hAnsi="Arial" w:cs="Arial"/>
                <w:bCs/>
                <w:sz w:val="24"/>
                <w:szCs w:val="24"/>
              </w:rPr>
              <w:t>Data:  April 2015</w:t>
            </w:r>
          </w:p>
          <w:p w:rsidR="00AF6243" w:rsidRPr="00DF578B" w:rsidRDefault="00AF6243" w:rsidP="00270215">
            <w:pPr>
              <w:rPr>
                <w:rFonts w:ascii="Arial" w:hAnsi="Arial" w:cs="Arial"/>
                <w:bCs/>
                <w:sz w:val="24"/>
                <w:szCs w:val="24"/>
              </w:rPr>
            </w:pPr>
          </w:p>
          <w:p w:rsidR="00AF6243" w:rsidRPr="00DF578B" w:rsidRDefault="00AF6243" w:rsidP="006D3B7D">
            <w:pPr>
              <w:rPr>
                <w:rFonts w:ascii="Arial" w:hAnsi="Arial" w:cs="Arial"/>
                <w:bCs/>
                <w:sz w:val="24"/>
                <w:szCs w:val="24"/>
              </w:rPr>
            </w:pPr>
            <w:r w:rsidRPr="00DF578B">
              <w:rPr>
                <w:rFonts w:ascii="Arial" w:hAnsi="Arial" w:cs="Arial"/>
                <w:bCs/>
                <w:sz w:val="24"/>
                <w:szCs w:val="24"/>
              </w:rPr>
              <w:t xml:space="preserve">Analysis: </w:t>
            </w:r>
            <w:r>
              <w:rPr>
                <w:rFonts w:ascii="Arial" w:hAnsi="Arial" w:cs="Arial"/>
                <w:bCs/>
                <w:sz w:val="24"/>
                <w:szCs w:val="24"/>
              </w:rPr>
              <w:t xml:space="preserve">May </w:t>
            </w:r>
            <w:r w:rsidRPr="00DF578B">
              <w:rPr>
                <w:rFonts w:ascii="Arial" w:hAnsi="Arial" w:cs="Arial"/>
                <w:bCs/>
                <w:sz w:val="24"/>
                <w:szCs w:val="24"/>
              </w:rPr>
              <w:t>2015</w:t>
            </w:r>
          </w:p>
        </w:tc>
        <w:tc>
          <w:tcPr>
            <w:tcW w:w="1870" w:type="dxa"/>
          </w:tcPr>
          <w:p w:rsidR="00AF6243" w:rsidRPr="00DF578B" w:rsidRDefault="00AF6243" w:rsidP="00270215">
            <w:pPr>
              <w:textAlignment w:val="center"/>
              <w:rPr>
                <w:rFonts w:ascii="Arial" w:eastAsia="Times New Roman" w:hAnsi="Arial" w:cs="Arial"/>
                <w:sz w:val="24"/>
                <w:szCs w:val="24"/>
                <w:lang w:eastAsia="en-GB"/>
              </w:rPr>
            </w:pPr>
            <w:r w:rsidRPr="00DF578B">
              <w:rPr>
                <w:rFonts w:ascii="Arial" w:eastAsia="Times New Roman" w:hAnsi="Arial" w:cs="Arial"/>
                <w:sz w:val="24"/>
                <w:szCs w:val="24"/>
                <w:lang w:eastAsia="en-GB"/>
              </w:rPr>
              <w:t>AR</w:t>
            </w:r>
            <w:r>
              <w:rPr>
                <w:rFonts w:ascii="Arial" w:eastAsia="Times New Roman" w:hAnsi="Arial" w:cs="Arial"/>
                <w:sz w:val="24"/>
                <w:szCs w:val="24"/>
                <w:lang w:eastAsia="en-GB"/>
              </w:rPr>
              <w:t>/ SWYPFT</w:t>
            </w:r>
          </w:p>
        </w:tc>
        <w:tc>
          <w:tcPr>
            <w:tcW w:w="3474" w:type="dxa"/>
          </w:tcPr>
          <w:p w:rsidR="00AF6243" w:rsidRPr="00DF578B" w:rsidRDefault="00AF6243" w:rsidP="00270215">
            <w:pPr>
              <w:rPr>
                <w:rFonts w:ascii="Arial" w:hAnsi="Arial" w:cs="Arial"/>
                <w:bCs/>
                <w:sz w:val="24"/>
                <w:szCs w:val="24"/>
              </w:rPr>
            </w:pPr>
            <w:r w:rsidRPr="00DF578B">
              <w:rPr>
                <w:rFonts w:ascii="Arial" w:hAnsi="Arial" w:cs="Arial"/>
                <w:bCs/>
                <w:sz w:val="24"/>
                <w:szCs w:val="24"/>
              </w:rPr>
              <w:t>Equality of access</w:t>
            </w:r>
          </w:p>
          <w:p w:rsidR="00AF6243" w:rsidRPr="00DF578B" w:rsidRDefault="00AF6243" w:rsidP="00270215">
            <w:pPr>
              <w:rPr>
                <w:rFonts w:ascii="Arial" w:hAnsi="Arial" w:cs="Arial"/>
                <w:bCs/>
                <w:sz w:val="24"/>
                <w:szCs w:val="24"/>
              </w:rPr>
            </w:pPr>
            <w:r w:rsidRPr="00DF578B">
              <w:rPr>
                <w:rFonts w:ascii="Arial" w:hAnsi="Arial" w:cs="Arial"/>
                <w:bCs/>
                <w:sz w:val="24"/>
                <w:szCs w:val="24"/>
              </w:rPr>
              <w:t xml:space="preserve">Effective commissioning </w:t>
            </w:r>
            <w:r w:rsidR="00366BE4">
              <w:rPr>
                <w:rFonts w:ascii="Arial" w:hAnsi="Arial" w:cs="Arial"/>
                <w:bCs/>
                <w:sz w:val="24"/>
                <w:szCs w:val="24"/>
              </w:rPr>
              <w:t xml:space="preserve"> </w:t>
            </w:r>
          </w:p>
        </w:tc>
        <w:tc>
          <w:tcPr>
            <w:tcW w:w="2649" w:type="dxa"/>
          </w:tcPr>
          <w:p w:rsidR="00AF6243" w:rsidRDefault="00191BDB" w:rsidP="00270215">
            <w:pPr>
              <w:rPr>
                <w:rFonts w:ascii="Arial" w:hAnsi="Arial" w:cs="Arial"/>
                <w:bCs/>
                <w:sz w:val="24"/>
                <w:szCs w:val="24"/>
              </w:rPr>
            </w:pPr>
            <w:r>
              <w:rPr>
                <w:rFonts w:ascii="Arial" w:hAnsi="Arial" w:cs="Arial"/>
                <w:bCs/>
                <w:sz w:val="24"/>
                <w:szCs w:val="24"/>
              </w:rPr>
              <w:t xml:space="preserve">Q1 2015 April </w:t>
            </w:r>
            <w:r w:rsidRPr="00A63C5A">
              <w:rPr>
                <w:rFonts w:ascii="Arial" w:hAnsi="Arial" w:cs="Arial"/>
                <w:bCs/>
                <w:sz w:val="24"/>
                <w:szCs w:val="24"/>
              </w:rPr>
              <w:t>– June</w:t>
            </w:r>
            <w:r>
              <w:rPr>
                <w:rFonts w:ascii="Arial" w:hAnsi="Arial" w:cs="Arial"/>
                <w:bCs/>
                <w:sz w:val="24"/>
                <w:szCs w:val="24"/>
              </w:rPr>
              <w:t xml:space="preserve"> </w:t>
            </w:r>
          </w:p>
          <w:p w:rsidR="00E633BB" w:rsidRDefault="00D52533" w:rsidP="00E633BB">
            <w:pPr>
              <w:rPr>
                <w:rFonts w:ascii="Arial" w:hAnsi="Arial" w:cs="Arial"/>
                <w:bCs/>
                <w:sz w:val="24"/>
                <w:szCs w:val="24"/>
                <w:highlight w:val="yellow"/>
              </w:rPr>
            </w:pPr>
            <w:r>
              <w:rPr>
                <w:rFonts w:ascii="Arial" w:hAnsi="Arial" w:cs="Arial"/>
                <w:bCs/>
                <w:sz w:val="24"/>
                <w:szCs w:val="24"/>
              </w:rPr>
              <w:t xml:space="preserve">Completed Sandra to confirm </w:t>
            </w:r>
            <w:r w:rsidR="00E633BB">
              <w:rPr>
                <w:rFonts w:ascii="Arial" w:hAnsi="Arial" w:cs="Arial"/>
                <w:bCs/>
                <w:sz w:val="24"/>
                <w:szCs w:val="24"/>
              </w:rPr>
              <w:t xml:space="preserve">&amp; </w:t>
            </w:r>
            <w:r>
              <w:rPr>
                <w:rFonts w:ascii="Arial" w:hAnsi="Arial" w:cs="Arial"/>
                <w:bCs/>
                <w:sz w:val="24"/>
                <w:szCs w:val="24"/>
              </w:rPr>
              <w:t>circulate.</w:t>
            </w:r>
            <w:r w:rsidR="00085355">
              <w:rPr>
                <w:rFonts w:ascii="Arial" w:hAnsi="Arial" w:cs="Arial"/>
                <w:bCs/>
                <w:sz w:val="24"/>
                <w:szCs w:val="24"/>
              </w:rPr>
              <w:t xml:space="preserve"> </w:t>
            </w:r>
          </w:p>
          <w:p w:rsidR="00E633BB" w:rsidRDefault="00E633BB" w:rsidP="00E633BB">
            <w:pPr>
              <w:rPr>
                <w:rFonts w:ascii="Arial" w:hAnsi="Arial" w:cs="Arial"/>
                <w:bCs/>
                <w:sz w:val="24"/>
                <w:szCs w:val="24"/>
                <w:highlight w:val="yellow"/>
              </w:rPr>
            </w:pPr>
          </w:p>
          <w:p w:rsidR="00E633BB" w:rsidRDefault="00E633BB" w:rsidP="00E633BB">
            <w:pPr>
              <w:rPr>
                <w:rFonts w:ascii="Arial" w:hAnsi="Arial" w:cs="Arial"/>
                <w:bCs/>
                <w:sz w:val="24"/>
                <w:szCs w:val="24"/>
                <w:highlight w:val="yellow"/>
              </w:rPr>
            </w:pPr>
          </w:p>
          <w:p w:rsidR="00E633BB" w:rsidRDefault="00E633BB" w:rsidP="00E633BB">
            <w:pPr>
              <w:rPr>
                <w:rFonts w:ascii="Arial" w:hAnsi="Arial" w:cs="Arial"/>
                <w:bCs/>
                <w:sz w:val="24"/>
                <w:szCs w:val="24"/>
                <w:highlight w:val="yellow"/>
              </w:rPr>
            </w:pPr>
          </w:p>
          <w:p w:rsidR="00E633BB" w:rsidRDefault="00E633BB" w:rsidP="00E633BB">
            <w:pPr>
              <w:rPr>
                <w:rFonts w:ascii="Arial" w:hAnsi="Arial" w:cs="Arial"/>
                <w:bCs/>
                <w:sz w:val="24"/>
                <w:szCs w:val="24"/>
                <w:highlight w:val="yellow"/>
              </w:rPr>
            </w:pPr>
          </w:p>
          <w:p w:rsidR="00E633BB" w:rsidRDefault="00E633BB" w:rsidP="00E633BB">
            <w:pPr>
              <w:rPr>
                <w:rFonts w:ascii="Arial" w:hAnsi="Arial" w:cs="Arial"/>
                <w:bCs/>
                <w:sz w:val="24"/>
                <w:szCs w:val="24"/>
                <w:highlight w:val="yellow"/>
              </w:rPr>
            </w:pPr>
          </w:p>
          <w:p w:rsidR="00E633BB" w:rsidRDefault="00E633BB" w:rsidP="00E633BB">
            <w:pPr>
              <w:rPr>
                <w:rFonts w:ascii="Arial" w:hAnsi="Arial" w:cs="Arial"/>
                <w:bCs/>
                <w:sz w:val="24"/>
                <w:szCs w:val="24"/>
                <w:highlight w:val="yellow"/>
              </w:rPr>
            </w:pPr>
          </w:p>
          <w:p w:rsidR="00E633BB" w:rsidRDefault="00E633BB" w:rsidP="00E633BB">
            <w:pPr>
              <w:rPr>
                <w:rFonts w:ascii="Arial" w:hAnsi="Arial" w:cs="Arial"/>
                <w:bCs/>
                <w:sz w:val="24"/>
                <w:szCs w:val="24"/>
                <w:highlight w:val="yellow"/>
              </w:rPr>
            </w:pPr>
          </w:p>
          <w:p w:rsidR="00E633BB" w:rsidRDefault="00E633BB" w:rsidP="00E633BB">
            <w:pPr>
              <w:rPr>
                <w:rFonts w:ascii="Arial" w:hAnsi="Arial" w:cs="Arial"/>
                <w:bCs/>
                <w:sz w:val="24"/>
                <w:szCs w:val="24"/>
                <w:highlight w:val="yellow"/>
              </w:rPr>
            </w:pPr>
          </w:p>
          <w:p w:rsidR="00E633BB" w:rsidRDefault="00E633BB" w:rsidP="00E633BB">
            <w:pPr>
              <w:rPr>
                <w:rFonts w:ascii="Arial" w:hAnsi="Arial" w:cs="Arial"/>
                <w:bCs/>
                <w:sz w:val="24"/>
                <w:szCs w:val="24"/>
                <w:highlight w:val="yellow"/>
              </w:rPr>
            </w:pPr>
          </w:p>
          <w:p w:rsidR="00191BDB" w:rsidRPr="00DF578B" w:rsidRDefault="00E633BB" w:rsidP="00E633BB">
            <w:pPr>
              <w:rPr>
                <w:rFonts w:ascii="Arial" w:hAnsi="Arial" w:cs="Arial"/>
                <w:bCs/>
                <w:sz w:val="24"/>
                <w:szCs w:val="24"/>
              </w:rPr>
            </w:pPr>
            <w:r>
              <w:rPr>
                <w:rFonts w:ascii="Arial" w:hAnsi="Arial" w:cs="Arial"/>
                <w:bCs/>
                <w:sz w:val="24"/>
                <w:szCs w:val="24"/>
                <w:highlight w:val="yellow"/>
              </w:rPr>
              <w:t>I</w:t>
            </w:r>
            <w:r w:rsidR="007B3B85" w:rsidRPr="00E633BB">
              <w:rPr>
                <w:rFonts w:ascii="Arial" w:hAnsi="Arial" w:cs="Arial"/>
                <w:bCs/>
                <w:sz w:val="24"/>
                <w:szCs w:val="24"/>
                <w:highlight w:val="yellow"/>
              </w:rPr>
              <w:t>nitial data to be shared at next meeting.</w:t>
            </w:r>
          </w:p>
        </w:tc>
      </w:tr>
      <w:tr w:rsidR="00AF6243" w:rsidRPr="00DF578B" w:rsidTr="00D73153">
        <w:tc>
          <w:tcPr>
            <w:tcW w:w="2043" w:type="dxa"/>
            <w:shd w:val="clear" w:color="auto" w:fill="FF0000"/>
          </w:tcPr>
          <w:p w:rsidR="00AF6243" w:rsidRPr="00DF578B" w:rsidRDefault="00AF6243" w:rsidP="00CC5D90">
            <w:pPr>
              <w:pStyle w:val="ListParagraph"/>
              <w:numPr>
                <w:ilvl w:val="0"/>
                <w:numId w:val="16"/>
              </w:numPr>
              <w:jc w:val="center"/>
              <w:rPr>
                <w:rFonts w:ascii="Arial" w:hAnsi="Arial" w:cs="Arial"/>
                <w:bCs/>
                <w:sz w:val="24"/>
                <w:szCs w:val="24"/>
              </w:rPr>
            </w:pPr>
            <w:r w:rsidRPr="00DF578B">
              <w:rPr>
                <w:rFonts w:ascii="Arial" w:hAnsi="Arial" w:cs="Arial"/>
                <w:sz w:val="24"/>
                <w:szCs w:val="24"/>
              </w:rPr>
              <w:br w:type="page"/>
            </w:r>
            <w:r w:rsidR="00E32488">
              <w:rPr>
                <w:rFonts w:ascii="Arial" w:hAnsi="Arial" w:cs="Arial"/>
                <w:sz w:val="24"/>
                <w:szCs w:val="24"/>
              </w:rPr>
              <w:t>R</w:t>
            </w:r>
          </w:p>
        </w:tc>
        <w:tc>
          <w:tcPr>
            <w:tcW w:w="2260" w:type="dxa"/>
          </w:tcPr>
          <w:p w:rsidR="00AF6243" w:rsidRPr="00DF578B" w:rsidRDefault="00AF6243" w:rsidP="00270215">
            <w:pPr>
              <w:rPr>
                <w:rFonts w:ascii="Arial" w:hAnsi="Arial" w:cs="Arial"/>
                <w:bCs/>
                <w:sz w:val="24"/>
                <w:szCs w:val="24"/>
              </w:rPr>
            </w:pPr>
            <w:r w:rsidRPr="00DF578B">
              <w:rPr>
                <w:rFonts w:ascii="Arial" w:hAnsi="Arial" w:cs="Arial"/>
                <w:bCs/>
                <w:sz w:val="24"/>
                <w:szCs w:val="24"/>
              </w:rPr>
              <w:t>Utilise PHE profiles to support strategy development and commissioning priorities</w:t>
            </w:r>
          </w:p>
        </w:tc>
        <w:tc>
          <w:tcPr>
            <w:tcW w:w="2438" w:type="dxa"/>
          </w:tcPr>
          <w:p w:rsidR="00AF6243" w:rsidRPr="00DF578B" w:rsidRDefault="00AF6243" w:rsidP="00270215">
            <w:pPr>
              <w:rPr>
                <w:rFonts w:ascii="Arial" w:hAnsi="Arial" w:cs="Arial"/>
                <w:bCs/>
                <w:sz w:val="24"/>
                <w:szCs w:val="24"/>
              </w:rPr>
            </w:pPr>
            <w:r w:rsidRPr="00DF578B">
              <w:rPr>
                <w:rFonts w:ascii="Arial" w:hAnsi="Arial" w:cs="Arial"/>
                <w:bCs/>
                <w:sz w:val="24"/>
                <w:szCs w:val="24"/>
              </w:rPr>
              <w:t>Sep 2015</w:t>
            </w:r>
          </w:p>
        </w:tc>
        <w:tc>
          <w:tcPr>
            <w:tcW w:w="1870" w:type="dxa"/>
          </w:tcPr>
          <w:p w:rsidR="00AF6243" w:rsidRPr="00DF578B" w:rsidRDefault="00FA581F" w:rsidP="00270215">
            <w:pPr>
              <w:rPr>
                <w:rFonts w:ascii="Arial" w:hAnsi="Arial" w:cs="Arial"/>
                <w:bCs/>
                <w:sz w:val="24"/>
                <w:szCs w:val="24"/>
              </w:rPr>
            </w:pPr>
            <w:r>
              <w:rPr>
                <w:rFonts w:ascii="Arial" w:hAnsi="Arial" w:cs="Arial"/>
                <w:bCs/>
                <w:sz w:val="24"/>
                <w:szCs w:val="24"/>
              </w:rPr>
              <w:t>PH</w:t>
            </w:r>
          </w:p>
        </w:tc>
        <w:tc>
          <w:tcPr>
            <w:tcW w:w="3474" w:type="dxa"/>
          </w:tcPr>
          <w:p w:rsidR="00AF6243" w:rsidRPr="00DF578B" w:rsidRDefault="00AF6243" w:rsidP="00270215">
            <w:pPr>
              <w:rPr>
                <w:rFonts w:ascii="Arial" w:hAnsi="Arial" w:cs="Arial"/>
                <w:bCs/>
                <w:sz w:val="24"/>
                <w:szCs w:val="24"/>
              </w:rPr>
            </w:pPr>
            <w:r w:rsidRPr="00DF578B">
              <w:rPr>
                <w:rFonts w:ascii="Arial" w:hAnsi="Arial" w:cs="Arial"/>
                <w:bCs/>
                <w:sz w:val="24"/>
                <w:szCs w:val="24"/>
              </w:rPr>
              <w:t>Effective commissioning</w:t>
            </w:r>
          </w:p>
        </w:tc>
        <w:tc>
          <w:tcPr>
            <w:tcW w:w="2649" w:type="dxa"/>
          </w:tcPr>
          <w:p w:rsidR="00AF6243" w:rsidRPr="00DF578B" w:rsidRDefault="00691DF5" w:rsidP="00270215">
            <w:pPr>
              <w:rPr>
                <w:rFonts w:ascii="Arial" w:hAnsi="Arial" w:cs="Arial"/>
                <w:bCs/>
                <w:sz w:val="24"/>
                <w:szCs w:val="24"/>
              </w:rPr>
            </w:pPr>
            <w:r>
              <w:rPr>
                <w:rFonts w:ascii="Arial" w:hAnsi="Arial" w:cs="Arial"/>
                <w:bCs/>
                <w:sz w:val="24"/>
                <w:szCs w:val="24"/>
              </w:rPr>
              <w:t>Emma/Arnold</w:t>
            </w:r>
            <w:r w:rsidR="00E633BB">
              <w:rPr>
                <w:rFonts w:ascii="Arial" w:hAnsi="Arial" w:cs="Arial"/>
                <w:bCs/>
                <w:sz w:val="24"/>
                <w:szCs w:val="24"/>
              </w:rPr>
              <w:t xml:space="preserve"> – to confirm</w:t>
            </w:r>
          </w:p>
        </w:tc>
      </w:tr>
      <w:tr w:rsidR="00AF6243" w:rsidRPr="00DF578B" w:rsidTr="00D73153">
        <w:tc>
          <w:tcPr>
            <w:tcW w:w="2043" w:type="dxa"/>
            <w:shd w:val="clear" w:color="auto" w:fill="FF0000"/>
          </w:tcPr>
          <w:p w:rsidR="00AF6243" w:rsidRPr="00DF578B" w:rsidRDefault="00E32488" w:rsidP="00CC5D90">
            <w:pPr>
              <w:pStyle w:val="ListParagraph"/>
              <w:numPr>
                <w:ilvl w:val="0"/>
                <w:numId w:val="16"/>
              </w:numPr>
              <w:jc w:val="center"/>
              <w:rPr>
                <w:rFonts w:ascii="Arial" w:hAnsi="Arial" w:cs="Arial"/>
                <w:bCs/>
                <w:sz w:val="24"/>
                <w:szCs w:val="24"/>
              </w:rPr>
            </w:pPr>
            <w:r>
              <w:rPr>
                <w:rFonts w:ascii="Arial" w:hAnsi="Arial" w:cs="Arial"/>
                <w:bCs/>
                <w:sz w:val="24"/>
                <w:szCs w:val="24"/>
              </w:rPr>
              <w:t>R</w:t>
            </w:r>
          </w:p>
        </w:tc>
        <w:tc>
          <w:tcPr>
            <w:tcW w:w="2260" w:type="dxa"/>
          </w:tcPr>
          <w:p w:rsidR="00AF6243" w:rsidRPr="00DF578B" w:rsidRDefault="00AF6243" w:rsidP="0013486F">
            <w:pPr>
              <w:rPr>
                <w:rFonts w:ascii="Arial" w:hAnsi="Arial" w:cs="Arial"/>
                <w:bCs/>
                <w:sz w:val="24"/>
                <w:szCs w:val="24"/>
              </w:rPr>
            </w:pPr>
            <w:r w:rsidRPr="00DF578B">
              <w:rPr>
                <w:rFonts w:ascii="Arial" w:hAnsi="Arial" w:cs="Arial"/>
                <w:bCs/>
                <w:sz w:val="24"/>
                <w:szCs w:val="24"/>
              </w:rPr>
              <w:t>All partners to consider making ‘reasonable adjustments’ to enable people who may be marginalised to articulate what they want</w:t>
            </w:r>
          </w:p>
        </w:tc>
        <w:tc>
          <w:tcPr>
            <w:tcW w:w="2438" w:type="dxa"/>
          </w:tcPr>
          <w:p w:rsidR="00AF6243" w:rsidRPr="00DF578B" w:rsidRDefault="00AF6243" w:rsidP="0013486F">
            <w:pPr>
              <w:rPr>
                <w:rFonts w:ascii="Arial" w:hAnsi="Arial" w:cs="Arial"/>
                <w:bCs/>
                <w:sz w:val="24"/>
                <w:szCs w:val="24"/>
              </w:rPr>
            </w:pPr>
            <w:r w:rsidRPr="00DF578B">
              <w:rPr>
                <w:rFonts w:ascii="Arial" w:hAnsi="Arial" w:cs="Arial"/>
                <w:bCs/>
                <w:sz w:val="24"/>
                <w:szCs w:val="24"/>
              </w:rPr>
              <w:t>Sep 2015</w:t>
            </w:r>
          </w:p>
        </w:tc>
        <w:tc>
          <w:tcPr>
            <w:tcW w:w="1870" w:type="dxa"/>
          </w:tcPr>
          <w:p w:rsidR="00AF6243" w:rsidRPr="00DF578B" w:rsidRDefault="00AF6243" w:rsidP="0013486F">
            <w:pPr>
              <w:textAlignment w:val="center"/>
              <w:rPr>
                <w:rFonts w:ascii="Arial" w:eastAsia="Times New Roman" w:hAnsi="Arial" w:cs="Arial"/>
                <w:sz w:val="24"/>
                <w:szCs w:val="24"/>
                <w:lang w:eastAsia="en-GB"/>
              </w:rPr>
            </w:pPr>
            <w:r w:rsidRPr="00DF578B">
              <w:rPr>
                <w:rFonts w:ascii="Arial" w:eastAsia="Times New Roman" w:hAnsi="Arial" w:cs="Arial"/>
                <w:sz w:val="24"/>
                <w:szCs w:val="24"/>
                <w:lang w:eastAsia="en-GB"/>
              </w:rPr>
              <w:t>Concordat Group</w:t>
            </w:r>
          </w:p>
        </w:tc>
        <w:tc>
          <w:tcPr>
            <w:tcW w:w="3474" w:type="dxa"/>
          </w:tcPr>
          <w:p w:rsidR="00AF6243" w:rsidRDefault="00AF6243" w:rsidP="0013486F">
            <w:pPr>
              <w:rPr>
                <w:rFonts w:ascii="Arial" w:hAnsi="Arial" w:cs="Arial"/>
                <w:bCs/>
                <w:sz w:val="24"/>
                <w:szCs w:val="24"/>
              </w:rPr>
            </w:pPr>
            <w:r w:rsidRPr="00DF578B">
              <w:rPr>
                <w:rFonts w:ascii="Arial" w:hAnsi="Arial" w:cs="Arial"/>
                <w:bCs/>
                <w:sz w:val="24"/>
                <w:szCs w:val="24"/>
              </w:rPr>
              <w:t>All partner services are more sensitive to the particular needs of members of ‘protected characteristic’ groups &amp; make ‘reasonable adjustments’ where required</w:t>
            </w:r>
          </w:p>
          <w:p w:rsidR="00AF6243" w:rsidRPr="00840C8D" w:rsidRDefault="00AF6243" w:rsidP="0013486F">
            <w:pPr>
              <w:rPr>
                <w:rFonts w:ascii="Arial" w:hAnsi="Arial" w:cs="Arial"/>
                <w:bCs/>
                <w:color w:val="C00000"/>
                <w:sz w:val="24"/>
                <w:szCs w:val="24"/>
              </w:rPr>
            </w:pPr>
          </w:p>
        </w:tc>
        <w:tc>
          <w:tcPr>
            <w:tcW w:w="2649" w:type="dxa"/>
          </w:tcPr>
          <w:p w:rsidR="00AF6243" w:rsidRDefault="00AF6243" w:rsidP="0013486F">
            <w:pPr>
              <w:rPr>
                <w:rFonts w:ascii="Arial" w:hAnsi="Arial" w:cs="Arial"/>
                <w:bCs/>
                <w:sz w:val="24"/>
                <w:szCs w:val="24"/>
              </w:rPr>
            </w:pPr>
            <w:r w:rsidRPr="00AF6243">
              <w:rPr>
                <w:rFonts w:ascii="Arial" w:hAnsi="Arial" w:cs="Arial"/>
                <w:bCs/>
                <w:sz w:val="24"/>
                <w:szCs w:val="24"/>
              </w:rPr>
              <w:t>Built into SYP policies, risk assessments are carried out from point of contact with SYP communications centre. Barnsley has a Hate Crime Co-ordinator. Extra training has been provided to front desk staff and custody staff.</w:t>
            </w:r>
            <w:r w:rsidR="008D18EE">
              <w:rPr>
                <w:rFonts w:ascii="Arial" w:hAnsi="Arial" w:cs="Arial"/>
                <w:bCs/>
                <w:sz w:val="24"/>
                <w:szCs w:val="24"/>
              </w:rPr>
              <w:t xml:space="preserve"> Dependant on data above.</w:t>
            </w:r>
          </w:p>
          <w:p w:rsidR="00FE7C38" w:rsidRPr="00DF578B" w:rsidRDefault="00FE7C38" w:rsidP="0013486F">
            <w:pPr>
              <w:rPr>
                <w:rFonts w:ascii="Arial" w:hAnsi="Arial" w:cs="Arial"/>
                <w:bCs/>
                <w:sz w:val="24"/>
                <w:szCs w:val="24"/>
              </w:rPr>
            </w:pPr>
          </w:p>
        </w:tc>
      </w:tr>
      <w:tr w:rsidR="00AF6243" w:rsidRPr="00DF578B" w:rsidTr="00D73153">
        <w:tc>
          <w:tcPr>
            <w:tcW w:w="12085" w:type="dxa"/>
            <w:gridSpan w:val="5"/>
            <w:shd w:val="clear" w:color="auto" w:fill="BFDEE1" w:themeFill="background2" w:themeFillTint="66"/>
          </w:tcPr>
          <w:p w:rsidR="00AF6243" w:rsidRPr="00AF6243" w:rsidRDefault="00AF6243" w:rsidP="00AF6243">
            <w:pPr>
              <w:ind w:left="360"/>
              <w:jc w:val="center"/>
              <w:rPr>
                <w:rFonts w:ascii="Arial" w:hAnsi="Arial" w:cs="Arial"/>
                <w:bCs/>
                <w:sz w:val="24"/>
                <w:szCs w:val="24"/>
              </w:rPr>
            </w:pPr>
            <w:r w:rsidRPr="00AF6243">
              <w:rPr>
                <w:rFonts w:ascii="Arial" w:hAnsi="Arial" w:cs="Arial"/>
                <w:sz w:val="24"/>
                <w:szCs w:val="24"/>
              </w:rPr>
              <w:t>Improving mental health crisis services</w:t>
            </w:r>
          </w:p>
        </w:tc>
        <w:tc>
          <w:tcPr>
            <w:tcW w:w="2649" w:type="dxa"/>
            <w:shd w:val="clear" w:color="auto" w:fill="BFDEE1" w:themeFill="background2" w:themeFillTint="66"/>
          </w:tcPr>
          <w:p w:rsidR="00AF6243" w:rsidRPr="00AF6243" w:rsidRDefault="00AF6243" w:rsidP="00AF6243">
            <w:pPr>
              <w:ind w:left="360"/>
              <w:jc w:val="center"/>
              <w:rPr>
                <w:rFonts w:ascii="Arial" w:hAnsi="Arial" w:cs="Arial"/>
                <w:sz w:val="24"/>
                <w:szCs w:val="24"/>
              </w:rPr>
            </w:pPr>
          </w:p>
        </w:tc>
      </w:tr>
      <w:tr w:rsidR="00AF6243" w:rsidRPr="00DF578B" w:rsidTr="00D73153">
        <w:tc>
          <w:tcPr>
            <w:tcW w:w="2043" w:type="dxa"/>
            <w:shd w:val="clear" w:color="auto" w:fill="00B0F0"/>
          </w:tcPr>
          <w:p w:rsidR="00AF6243" w:rsidRPr="00DF578B" w:rsidRDefault="00E32488" w:rsidP="00CC5D90">
            <w:pPr>
              <w:pStyle w:val="ListParagraph"/>
              <w:numPr>
                <w:ilvl w:val="0"/>
                <w:numId w:val="16"/>
              </w:numPr>
              <w:jc w:val="center"/>
              <w:rPr>
                <w:rFonts w:ascii="Arial" w:hAnsi="Arial" w:cs="Arial"/>
                <w:bCs/>
                <w:sz w:val="24"/>
                <w:szCs w:val="24"/>
              </w:rPr>
            </w:pPr>
            <w:r>
              <w:rPr>
                <w:rFonts w:ascii="Arial" w:hAnsi="Arial" w:cs="Arial"/>
                <w:bCs/>
                <w:sz w:val="24"/>
                <w:szCs w:val="24"/>
              </w:rPr>
              <w:t>B</w:t>
            </w:r>
          </w:p>
        </w:tc>
        <w:tc>
          <w:tcPr>
            <w:tcW w:w="2260" w:type="dxa"/>
          </w:tcPr>
          <w:p w:rsidR="00AF6243" w:rsidRPr="00DF578B" w:rsidRDefault="00AF6243" w:rsidP="00270215">
            <w:pPr>
              <w:rPr>
                <w:rFonts w:ascii="Arial" w:hAnsi="Arial" w:cs="Arial"/>
                <w:bCs/>
                <w:sz w:val="24"/>
                <w:szCs w:val="24"/>
              </w:rPr>
            </w:pPr>
            <w:r w:rsidRPr="00DF578B">
              <w:rPr>
                <w:rFonts w:ascii="Arial" w:hAnsi="Arial" w:cs="Arial"/>
                <w:bCs/>
                <w:sz w:val="24"/>
                <w:szCs w:val="24"/>
              </w:rPr>
              <w:t>Development of MH SPA</w:t>
            </w:r>
          </w:p>
        </w:tc>
        <w:tc>
          <w:tcPr>
            <w:tcW w:w="2438" w:type="dxa"/>
          </w:tcPr>
          <w:p w:rsidR="00AF6243" w:rsidRPr="00DF578B" w:rsidRDefault="00AF6243" w:rsidP="006D3B7D">
            <w:pPr>
              <w:rPr>
                <w:rFonts w:ascii="Arial" w:hAnsi="Arial" w:cs="Arial"/>
                <w:bCs/>
                <w:sz w:val="24"/>
                <w:szCs w:val="24"/>
              </w:rPr>
            </w:pPr>
            <w:r>
              <w:rPr>
                <w:rFonts w:ascii="Arial" w:hAnsi="Arial" w:cs="Arial"/>
                <w:bCs/>
                <w:sz w:val="24"/>
                <w:szCs w:val="24"/>
              </w:rPr>
              <w:t>Pilot til 3Oth April</w:t>
            </w:r>
            <w:r w:rsidRPr="00DF578B">
              <w:rPr>
                <w:rFonts w:ascii="Arial" w:hAnsi="Arial" w:cs="Arial"/>
                <w:bCs/>
                <w:sz w:val="24"/>
                <w:szCs w:val="24"/>
              </w:rPr>
              <w:t xml:space="preserve"> 2015</w:t>
            </w:r>
          </w:p>
        </w:tc>
        <w:tc>
          <w:tcPr>
            <w:tcW w:w="1870" w:type="dxa"/>
          </w:tcPr>
          <w:p w:rsidR="00AF6243" w:rsidRPr="00DF578B" w:rsidRDefault="00AF6243" w:rsidP="00270215">
            <w:pPr>
              <w:rPr>
                <w:rFonts w:ascii="Arial" w:hAnsi="Arial" w:cs="Arial"/>
                <w:bCs/>
                <w:sz w:val="24"/>
                <w:szCs w:val="24"/>
              </w:rPr>
            </w:pPr>
            <w:r w:rsidRPr="00DF578B">
              <w:rPr>
                <w:rFonts w:ascii="Arial" w:hAnsi="Arial" w:cs="Arial"/>
                <w:bCs/>
                <w:sz w:val="24"/>
                <w:szCs w:val="24"/>
              </w:rPr>
              <w:t>SWYPFT</w:t>
            </w:r>
          </w:p>
        </w:tc>
        <w:tc>
          <w:tcPr>
            <w:tcW w:w="3474" w:type="dxa"/>
          </w:tcPr>
          <w:p w:rsidR="00AF6243" w:rsidRPr="00DF578B" w:rsidRDefault="00AF6243" w:rsidP="00F65ECC">
            <w:pPr>
              <w:rPr>
                <w:rFonts w:ascii="Arial" w:hAnsi="Arial" w:cs="Arial"/>
                <w:bCs/>
                <w:sz w:val="24"/>
                <w:szCs w:val="24"/>
              </w:rPr>
            </w:pPr>
            <w:r w:rsidRPr="00DF578B">
              <w:rPr>
                <w:rFonts w:ascii="Arial" w:hAnsi="Arial" w:cs="Arial"/>
                <w:bCs/>
                <w:sz w:val="24"/>
                <w:szCs w:val="24"/>
              </w:rPr>
              <w:t>Improved access to mental health assessment and coordination into secondary mental health services/ signpost to appropriate services</w:t>
            </w:r>
          </w:p>
          <w:p w:rsidR="00AF6243" w:rsidRPr="00DF578B" w:rsidRDefault="00AF6243" w:rsidP="00F65ECC">
            <w:pPr>
              <w:rPr>
                <w:rFonts w:ascii="Arial" w:hAnsi="Arial" w:cs="Arial"/>
                <w:bCs/>
                <w:sz w:val="24"/>
                <w:szCs w:val="24"/>
              </w:rPr>
            </w:pPr>
            <w:r w:rsidRPr="00DF578B">
              <w:rPr>
                <w:rFonts w:ascii="Arial" w:hAnsi="Arial" w:cs="Arial"/>
                <w:bCs/>
                <w:sz w:val="24"/>
                <w:szCs w:val="24"/>
              </w:rPr>
              <w:t>Improved patient experience.</w:t>
            </w:r>
          </w:p>
        </w:tc>
        <w:tc>
          <w:tcPr>
            <w:tcW w:w="2649" w:type="dxa"/>
          </w:tcPr>
          <w:p w:rsidR="00AF6243" w:rsidRPr="00DF578B" w:rsidRDefault="00EF4313" w:rsidP="00E633BB">
            <w:pPr>
              <w:rPr>
                <w:rFonts w:ascii="Arial" w:hAnsi="Arial" w:cs="Arial"/>
                <w:bCs/>
                <w:sz w:val="24"/>
                <w:szCs w:val="24"/>
              </w:rPr>
            </w:pPr>
            <w:r>
              <w:rPr>
                <w:rFonts w:ascii="Arial" w:hAnsi="Arial" w:cs="Arial"/>
                <w:bCs/>
                <w:sz w:val="24"/>
                <w:szCs w:val="24"/>
              </w:rPr>
              <w:t>Sandra to get feedback &amp; circulate</w:t>
            </w:r>
            <w:r w:rsidR="00E633BB">
              <w:rPr>
                <w:rFonts w:ascii="Arial" w:hAnsi="Arial" w:cs="Arial"/>
                <w:bCs/>
                <w:sz w:val="24"/>
                <w:szCs w:val="24"/>
              </w:rPr>
              <w:t>.</w:t>
            </w:r>
            <w:r>
              <w:rPr>
                <w:rFonts w:ascii="Arial" w:hAnsi="Arial" w:cs="Arial"/>
                <w:bCs/>
                <w:sz w:val="24"/>
                <w:szCs w:val="24"/>
              </w:rPr>
              <w:t xml:space="preserve"> </w:t>
            </w:r>
            <w:r w:rsidR="00E633BB">
              <w:rPr>
                <w:rFonts w:ascii="Arial" w:hAnsi="Arial" w:cs="Arial"/>
                <w:bCs/>
                <w:sz w:val="24"/>
                <w:szCs w:val="24"/>
              </w:rPr>
              <w:t>P</w:t>
            </w:r>
            <w:r>
              <w:rPr>
                <w:rFonts w:ascii="Arial" w:hAnsi="Arial" w:cs="Arial"/>
                <w:bCs/>
                <w:sz w:val="24"/>
                <w:szCs w:val="24"/>
              </w:rPr>
              <w:t>ilot complete</w:t>
            </w:r>
            <w:r w:rsidR="00E633BB">
              <w:rPr>
                <w:rFonts w:ascii="Arial" w:hAnsi="Arial" w:cs="Arial"/>
                <w:bCs/>
                <w:sz w:val="24"/>
                <w:szCs w:val="24"/>
              </w:rPr>
              <w:t xml:space="preserve"> output = </w:t>
            </w:r>
            <w:r>
              <w:rPr>
                <w:rFonts w:ascii="Arial" w:hAnsi="Arial" w:cs="Arial"/>
                <w:bCs/>
                <w:sz w:val="24"/>
                <w:szCs w:val="24"/>
              </w:rPr>
              <w:t xml:space="preserve"> agreed </w:t>
            </w:r>
            <w:r w:rsidR="00E633BB">
              <w:rPr>
                <w:rFonts w:ascii="Arial" w:hAnsi="Arial" w:cs="Arial"/>
                <w:bCs/>
                <w:sz w:val="24"/>
                <w:szCs w:val="24"/>
              </w:rPr>
              <w:t xml:space="preserve">local </w:t>
            </w:r>
            <w:r>
              <w:rPr>
                <w:rFonts w:ascii="Arial" w:hAnsi="Arial" w:cs="Arial"/>
                <w:bCs/>
                <w:sz w:val="24"/>
                <w:szCs w:val="24"/>
              </w:rPr>
              <w:t>model for</w:t>
            </w:r>
            <w:r w:rsidR="00E633BB">
              <w:rPr>
                <w:rFonts w:ascii="Arial" w:hAnsi="Arial" w:cs="Arial"/>
                <w:bCs/>
                <w:sz w:val="24"/>
                <w:szCs w:val="24"/>
              </w:rPr>
              <w:t xml:space="preserve"> implementation as part of transformation</w:t>
            </w:r>
          </w:p>
        </w:tc>
      </w:tr>
      <w:tr w:rsidR="00AF6243" w:rsidRPr="00DF578B" w:rsidTr="00D73153">
        <w:tc>
          <w:tcPr>
            <w:tcW w:w="2043" w:type="dxa"/>
            <w:shd w:val="clear" w:color="auto" w:fill="00B0F0"/>
          </w:tcPr>
          <w:p w:rsidR="00AF6243" w:rsidRPr="00DF578B" w:rsidRDefault="00E32488" w:rsidP="00CC5D90">
            <w:pPr>
              <w:pStyle w:val="ListParagraph"/>
              <w:numPr>
                <w:ilvl w:val="0"/>
                <w:numId w:val="16"/>
              </w:numPr>
              <w:jc w:val="center"/>
              <w:rPr>
                <w:rFonts w:ascii="Arial" w:hAnsi="Arial" w:cs="Arial"/>
                <w:bCs/>
                <w:sz w:val="24"/>
                <w:szCs w:val="24"/>
              </w:rPr>
            </w:pPr>
            <w:r>
              <w:rPr>
                <w:rFonts w:ascii="Arial" w:hAnsi="Arial" w:cs="Arial"/>
                <w:bCs/>
                <w:sz w:val="24"/>
                <w:szCs w:val="24"/>
              </w:rPr>
              <w:t>B</w:t>
            </w:r>
          </w:p>
        </w:tc>
        <w:tc>
          <w:tcPr>
            <w:tcW w:w="2260" w:type="dxa"/>
          </w:tcPr>
          <w:p w:rsidR="00AF6243" w:rsidRDefault="00AF6243" w:rsidP="00E633BB">
            <w:pPr>
              <w:rPr>
                <w:rFonts w:ascii="Arial" w:hAnsi="Arial" w:cs="Arial"/>
                <w:bCs/>
                <w:sz w:val="24"/>
                <w:szCs w:val="24"/>
              </w:rPr>
            </w:pPr>
            <w:r w:rsidRPr="00DF578B">
              <w:rPr>
                <w:rFonts w:ascii="Arial" w:hAnsi="Arial" w:cs="Arial"/>
                <w:bCs/>
                <w:sz w:val="24"/>
                <w:szCs w:val="24"/>
              </w:rPr>
              <w:t xml:space="preserve">Street </w:t>
            </w:r>
            <w:r w:rsidR="00E633BB">
              <w:rPr>
                <w:rFonts w:ascii="Arial" w:hAnsi="Arial" w:cs="Arial"/>
                <w:bCs/>
                <w:sz w:val="24"/>
                <w:szCs w:val="24"/>
              </w:rPr>
              <w:t>T</w:t>
            </w:r>
            <w:r w:rsidRPr="00DF578B">
              <w:rPr>
                <w:rFonts w:ascii="Arial" w:hAnsi="Arial" w:cs="Arial"/>
                <w:bCs/>
                <w:sz w:val="24"/>
                <w:szCs w:val="24"/>
              </w:rPr>
              <w:t>riage</w:t>
            </w:r>
            <w:r w:rsidR="00E633BB">
              <w:rPr>
                <w:rFonts w:ascii="Arial" w:hAnsi="Arial" w:cs="Arial"/>
                <w:bCs/>
                <w:sz w:val="24"/>
                <w:szCs w:val="24"/>
              </w:rPr>
              <w:t xml:space="preserve"> Pilot</w:t>
            </w:r>
          </w:p>
          <w:p w:rsidR="00E633BB" w:rsidRDefault="00E633BB" w:rsidP="00E633BB">
            <w:pPr>
              <w:rPr>
                <w:rFonts w:ascii="Arial" w:hAnsi="Arial" w:cs="Arial"/>
                <w:bCs/>
                <w:sz w:val="24"/>
                <w:szCs w:val="24"/>
              </w:rPr>
            </w:pPr>
          </w:p>
          <w:p w:rsidR="00E633BB" w:rsidRDefault="00E633BB" w:rsidP="00E633BB">
            <w:pPr>
              <w:rPr>
                <w:rFonts w:ascii="Arial" w:hAnsi="Arial" w:cs="Arial"/>
                <w:bCs/>
                <w:sz w:val="24"/>
                <w:szCs w:val="24"/>
              </w:rPr>
            </w:pPr>
          </w:p>
          <w:p w:rsidR="00E633BB" w:rsidRDefault="00E633BB" w:rsidP="00E633BB">
            <w:pPr>
              <w:rPr>
                <w:rFonts w:ascii="Arial" w:hAnsi="Arial" w:cs="Arial"/>
                <w:bCs/>
                <w:sz w:val="24"/>
                <w:szCs w:val="24"/>
              </w:rPr>
            </w:pPr>
          </w:p>
          <w:p w:rsidR="00E633BB" w:rsidRDefault="00E633BB" w:rsidP="00E633BB">
            <w:pPr>
              <w:rPr>
                <w:rFonts w:ascii="Arial" w:hAnsi="Arial" w:cs="Arial"/>
                <w:bCs/>
                <w:sz w:val="24"/>
                <w:szCs w:val="24"/>
              </w:rPr>
            </w:pPr>
          </w:p>
          <w:p w:rsidR="00E633BB" w:rsidRDefault="00E633BB" w:rsidP="00E633BB">
            <w:pPr>
              <w:rPr>
                <w:rFonts w:ascii="Arial" w:hAnsi="Arial" w:cs="Arial"/>
                <w:bCs/>
                <w:sz w:val="24"/>
                <w:szCs w:val="24"/>
              </w:rPr>
            </w:pPr>
          </w:p>
          <w:p w:rsidR="00E633BB" w:rsidRDefault="00E633BB" w:rsidP="00E633BB">
            <w:pPr>
              <w:rPr>
                <w:rFonts w:ascii="Arial" w:hAnsi="Arial" w:cs="Arial"/>
                <w:bCs/>
                <w:sz w:val="24"/>
                <w:szCs w:val="24"/>
              </w:rPr>
            </w:pPr>
          </w:p>
          <w:p w:rsidR="00E633BB" w:rsidRDefault="00E633BB" w:rsidP="00E633BB">
            <w:pPr>
              <w:rPr>
                <w:rFonts w:ascii="Arial" w:hAnsi="Arial" w:cs="Arial"/>
                <w:bCs/>
                <w:sz w:val="24"/>
                <w:szCs w:val="24"/>
              </w:rPr>
            </w:pPr>
          </w:p>
          <w:p w:rsidR="008D6A06" w:rsidRDefault="008D6A06" w:rsidP="00E633BB">
            <w:pPr>
              <w:rPr>
                <w:rFonts w:ascii="Arial" w:hAnsi="Arial" w:cs="Arial"/>
                <w:bCs/>
                <w:sz w:val="24"/>
                <w:szCs w:val="24"/>
              </w:rPr>
            </w:pPr>
          </w:p>
          <w:p w:rsidR="00E633BB" w:rsidRDefault="00E633BB" w:rsidP="00E633BB">
            <w:pPr>
              <w:rPr>
                <w:rFonts w:ascii="Arial" w:hAnsi="Arial" w:cs="Arial"/>
                <w:bCs/>
                <w:sz w:val="24"/>
                <w:szCs w:val="24"/>
              </w:rPr>
            </w:pPr>
          </w:p>
          <w:p w:rsidR="00E633BB" w:rsidRPr="00DF578B" w:rsidRDefault="00E633BB" w:rsidP="00E633BB">
            <w:pPr>
              <w:rPr>
                <w:rFonts w:ascii="Arial" w:hAnsi="Arial" w:cs="Arial"/>
                <w:bCs/>
                <w:sz w:val="24"/>
                <w:szCs w:val="24"/>
              </w:rPr>
            </w:pPr>
          </w:p>
        </w:tc>
        <w:tc>
          <w:tcPr>
            <w:tcW w:w="2438" w:type="dxa"/>
          </w:tcPr>
          <w:p w:rsidR="00AF6243" w:rsidRDefault="00AF6243" w:rsidP="00270215">
            <w:pPr>
              <w:rPr>
                <w:rFonts w:ascii="Arial" w:hAnsi="Arial" w:cs="Arial"/>
                <w:bCs/>
                <w:sz w:val="24"/>
                <w:szCs w:val="24"/>
              </w:rPr>
            </w:pPr>
            <w:r>
              <w:rPr>
                <w:rFonts w:ascii="Arial" w:hAnsi="Arial" w:cs="Arial"/>
                <w:bCs/>
                <w:sz w:val="24"/>
                <w:szCs w:val="24"/>
              </w:rPr>
              <w:t>Pilot til 3Oth April</w:t>
            </w:r>
            <w:r w:rsidRPr="00DF578B">
              <w:rPr>
                <w:rFonts w:ascii="Arial" w:hAnsi="Arial" w:cs="Arial"/>
                <w:bCs/>
                <w:sz w:val="24"/>
                <w:szCs w:val="24"/>
              </w:rPr>
              <w:t xml:space="preserve"> 2015</w:t>
            </w:r>
          </w:p>
          <w:p w:rsidR="00AF6243" w:rsidRDefault="00AF6243" w:rsidP="00270215">
            <w:pPr>
              <w:rPr>
                <w:rFonts w:ascii="Arial" w:hAnsi="Arial" w:cs="Arial"/>
                <w:bCs/>
                <w:sz w:val="24"/>
                <w:szCs w:val="24"/>
              </w:rPr>
            </w:pPr>
          </w:p>
          <w:p w:rsidR="00AF6243" w:rsidRPr="00DF578B" w:rsidRDefault="00AF6243" w:rsidP="00270215">
            <w:pPr>
              <w:rPr>
                <w:rFonts w:ascii="Arial" w:hAnsi="Arial" w:cs="Arial"/>
                <w:bCs/>
                <w:sz w:val="24"/>
                <w:szCs w:val="24"/>
              </w:rPr>
            </w:pPr>
            <w:r>
              <w:rPr>
                <w:rFonts w:ascii="Arial" w:hAnsi="Arial" w:cs="Arial"/>
                <w:bCs/>
                <w:sz w:val="24"/>
                <w:szCs w:val="24"/>
              </w:rPr>
              <w:t>Evaluation May 15</w:t>
            </w:r>
          </w:p>
        </w:tc>
        <w:tc>
          <w:tcPr>
            <w:tcW w:w="1870" w:type="dxa"/>
          </w:tcPr>
          <w:p w:rsidR="00AF6243" w:rsidRDefault="00AF6243" w:rsidP="00270215">
            <w:pPr>
              <w:rPr>
                <w:rFonts w:ascii="Arial" w:hAnsi="Arial" w:cs="Arial"/>
                <w:bCs/>
                <w:sz w:val="24"/>
                <w:szCs w:val="24"/>
              </w:rPr>
            </w:pPr>
            <w:r w:rsidRPr="00DF578B">
              <w:rPr>
                <w:rFonts w:ascii="Arial" w:hAnsi="Arial" w:cs="Arial"/>
                <w:bCs/>
                <w:sz w:val="24"/>
                <w:szCs w:val="24"/>
              </w:rPr>
              <w:t>SWYPFT / SYP</w:t>
            </w:r>
          </w:p>
          <w:p w:rsidR="00E633BB" w:rsidRDefault="00E633BB" w:rsidP="00270215">
            <w:pPr>
              <w:rPr>
                <w:rFonts w:ascii="Arial" w:hAnsi="Arial" w:cs="Arial"/>
                <w:bCs/>
                <w:sz w:val="24"/>
                <w:szCs w:val="24"/>
              </w:rPr>
            </w:pPr>
          </w:p>
          <w:p w:rsidR="00E633BB" w:rsidRDefault="00E633BB" w:rsidP="00270215">
            <w:pPr>
              <w:rPr>
                <w:rFonts w:ascii="Arial" w:hAnsi="Arial" w:cs="Arial"/>
                <w:bCs/>
                <w:sz w:val="24"/>
                <w:szCs w:val="24"/>
              </w:rPr>
            </w:pPr>
          </w:p>
          <w:p w:rsidR="00E633BB" w:rsidRDefault="00E633BB" w:rsidP="00270215">
            <w:pPr>
              <w:rPr>
                <w:rFonts w:ascii="Arial" w:hAnsi="Arial" w:cs="Arial"/>
                <w:bCs/>
                <w:sz w:val="24"/>
                <w:szCs w:val="24"/>
              </w:rPr>
            </w:pPr>
          </w:p>
          <w:p w:rsidR="00E633BB" w:rsidRDefault="00E633BB" w:rsidP="00270215">
            <w:pPr>
              <w:rPr>
                <w:rFonts w:ascii="Arial" w:hAnsi="Arial" w:cs="Arial"/>
                <w:bCs/>
                <w:sz w:val="24"/>
                <w:szCs w:val="24"/>
              </w:rPr>
            </w:pPr>
          </w:p>
          <w:p w:rsidR="00E633BB" w:rsidRDefault="00E633BB" w:rsidP="00270215">
            <w:pPr>
              <w:rPr>
                <w:rFonts w:ascii="Arial" w:hAnsi="Arial" w:cs="Arial"/>
                <w:bCs/>
                <w:sz w:val="24"/>
                <w:szCs w:val="24"/>
              </w:rPr>
            </w:pPr>
          </w:p>
          <w:p w:rsidR="00E633BB" w:rsidRDefault="00E633BB" w:rsidP="00270215">
            <w:pPr>
              <w:rPr>
                <w:rFonts w:ascii="Arial" w:hAnsi="Arial" w:cs="Arial"/>
                <w:bCs/>
                <w:sz w:val="24"/>
                <w:szCs w:val="24"/>
              </w:rPr>
            </w:pPr>
          </w:p>
          <w:p w:rsidR="008D6A06" w:rsidRDefault="008D6A06" w:rsidP="00270215">
            <w:pPr>
              <w:rPr>
                <w:rFonts w:ascii="Arial" w:hAnsi="Arial" w:cs="Arial"/>
                <w:bCs/>
                <w:sz w:val="24"/>
                <w:szCs w:val="24"/>
              </w:rPr>
            </w:pPr>
          </w:p>
          <w:p w:rsidR="00E633BB" w:rsidRDefault="00E633BB" w:rsidP="00270215">
            <w:pPr>
              <w:rPr>
                <w:rFonts w:ascii="Arial" w:hAnsi="Arial" w:cs="Arial"/>
                <w:bCs/>
                <w:sz w:val="24"/>
                <w:szCs w:val="24"/>
              </w:rPr>
            </w:pPr>
          </w:p>
          <w:p w:rsidR="00E633BB" w:rsidRPr="00DF578B" w:rsidRDefault="00E633BB" w:rsidP="00270215">
            <w:pPr>
              <w:rPr>
                <w:rFonts w:ascii="Arial" w:hAnsi="Arial" w:cs="Arial"/>
                <w:bCs/>
                <w:sz w:val="24"/>
                <w:szCs w:val="24"/>
              </w:rPr>
            </w:pPr>
          </w:p>
        </w:tc>
        <w:tc>
          <w:tcPr>
            <w:tcW w:w="3474" w:type="dxa"/>
          </w:tcPr>
          <w:p w:rsidR="00AF6243" w:rsidRPr="00DF578B" w:rsidRDefault="00AF6243" w:rsidP="00473E3D">
            <w:pPr>
              <w:rPr>
                <w:rFonts w:ascii="Arial" w:hAnsi="Arial" w:cs="Arial"/>
                <w:bCs/>
                <w:sz w:val="24"/>
                <w:szCs w:val="24"/>
              </w:rPr>
            </w:pPr>
            <w:r w:rsidRPr="00DF578B">
              <w:rPr>
                <w:rFonts w:ascii="Arial" w:hAnsi="Arial" w:cs="Arial"/>
                <w:bCs/>
                <w:sz w:val="24"/>
                <w:szCs w:val="24"/>
              </w:rPr>
              <w:t>Improved access to mental health assessment and coordination into secondary mental health services.</w:t>
            </w:r>
          </w:p>
          <w:p w:rsidR="00AF6243" w:rsidRPr="00DF578B" w:rsidRDefault="00AF6243" w:rsidP="00473E3D">
            <w:pPr>
              <w:rPr>
                <w:rFonts w:ascii="Arial" w:hAnsi="Arial" w:cs="Arial"/>
                <w:bCs/>
                <w:sz w:val="24"/>
                <w:szCs w:val="24"/>
              </w:rPr>
            </w:pPr>
            <w:r w:rsidRPr="00DF578B">
              <w:rPr>
                <w:rFonts w:ascii="Arial" w:hAnsi="Arial" w:cs="Arial"/>
                <w:bCs/>
                <w:sz w:val="24"/>
                <w:szCs w:val="24"/>
              </w:rPr>
              <w:t>Improved patient experience.</w:t>
            </w:r>
          </w:p>
          <w:p w:rsidR="00AF6243" w:rsidRPr="00DF578B" w:rsidRDefault="00AF6243" w:rsidP="00473E3D">
            <w:pPr>
              <w:rPr>
                <w:rFonts w:ascii="Arial" w:hAnsi="Arial" w:cs="Arial"/>
                <w:bCs/>
                <w:sz w:val="24"/>
                <w:szCs w:val="24"/>
              </w:rPr>
            </w:pPr>
            <w:r w:rsidRPr="00DF578B">
              <w:rPr>
                <w:rFonts w:ascii="Arial" w:hAnsi="Arial" w:cs="Arial"/>
                <w:bCs/>
                <w:sz w:val="24"/>
                <w:szCs w:val="24"/>
              </w:rPr>
              <w:t>Reduction in use of 136.</w:t>
            </w:r>
          </w:p>
          <w:p w:rsidR="00AF6243" w:rsidRDefault="00AF6243" w:rsidP="00473E3D">
            <w:pPr>
              <w:rPr>
                <w:rFonts w:ascii="Arial" w:hAnsi="Arial" w:cs="Arial"/>
                <w:bCs/>
                <w:sz w:val="24"/>
                <w:szCs w:val="24"/>
              </w:rPr>
            </w:pPr>
            <w:r w:rsidRPr="00DF578B">
              <w:rPr>
                <w:rFonts w:ascii="Arial" w:hAnsi="Arial" w:cs="Arial"/>
                <w:bCs/>
                <w:sz w:val="24"/>
                <w:szCs w:val="24"/>
              </w:rPr>
              <w:t>Support in the community for those that require it.</w:t>
            </w:r>
          </w:p>
          <w:p w:rsidR="00AF6243" w:rsidRPr="00DF578B" w:rsidRDefault="00AF6243" w:rsidP="00AF6243">
            <w:pPr>
              <w:rPr>
                <w:rFonts w:ascii="Arial" w:hAnsi="Arial" w:cs="Arial"/>
                <w:bCs/>
                <w:sz w:val="24"/>
                <w:szCs w:val="24"/>
              </w:rPr>
            </w:pPr>
          </w:p>
        </w:tc>
        <w:tc>
          <w:tcPr>
            <w:tcW w:w="2649" w:type="dxa"/>
          </w:tcPr>
          <w:p w:rsidR="00AF6243" w:rsidRPr="00AF6243" w:rsidRDefault="00AF6243" w:rsidP="00AF6243">
            <w:pPr>
              <w:rPr>
                <w:rFonts w:ascii="Arial" w:hAnsi="Arial" w:cs="Arial"/>
                <w:bCs/>
                <w:sz w:val="24"/>
                <w:szCs w:val="24"/>
              </w:rPr>
            </w:pPr>
            <w:r w:rsidRPr="00AF6243">
              <w:rPr>
                <w:rFonts w:ascii="Arial" w:hAnsi="Arial" w:cs="Arial"/>
                <w:bCs/>
                <w:sz w:val="24"/>
                <w:szCs w:val="24"/>
              </w:rPr>
              <w:t xml:space="preserve">Barnsley pilot </w:t>
            </w:r>
            <w:r w:rsidR="00E633BB">
              <w:rPr>
                <w:rFonts w:ascii="Arial" w:hAnsi="Arial" w:cs="Arial"/>
                <w:bCs/>
                <w:sz w:val="24"/>
                <w:szCs w:val="24"/>
              </w:rPr>
              <w:t>completed</w:t>
            </w:r>
            <w:r w:rsidRPr="00AF6243">
              <w:rPr>
                <w:rFonts w:ascii="Arial" w:hAnsi="Arial" w:cs="Arial"/>
                <w:bCs/>
                <w:sz w:val="24"/>
                <w:szCs w:val="24"/>
              </w:rPr>
              <w:t>. Currently have not got a triage car now.</w:t>
            </w:r>
          </w:p>
          <w:p w:rsidR="00E633BB" w:rsidRDefault="00AF6243" w:rsidP="00E633BB">
            <w:pPr>
              <w:rPr>
                <w:rFonts w:ascii="Arial" w:hAnsi="Arial" w:cs="Arial"/>
                <w:bCs/>
                <w:sz w:val="24"/>
                <w:szCs w:val="24"/>
              </w:rPr>
            </w:pPr>
            <w:r>
              <w:rPr>
                <w:rFonts w:ascii="Arial" w:hAnsi="Arial" w:cs="Arial"/>
                <w:bCs/>
                <w:sz w:val="24"/>
                <w:szCs w:val="24"/>
              </w:rPr>
              <w:t xml:space="preserve">Seeking further recurrent </w:t>
            </w:r>
            <w:r w:rsidR="00EF4313">
              <w:rPr>
                <w:rFonts w:ascii="Arial" w:hAnsi="Arial" w:cs="Arial"/>
                <w:bCs/>
                <w:sz w:val="24"/>
                <w:szCs w:val="24"/>
              </w:rPr>
              <w:t>funding. Pi</w:t>
            </w:r>
            <w:r w:rsidR="00E633BB">
              <w:rPr>
                <w:rFonts w:ascii="Arial" w:hAnsi="Arial" w:cs="Arial"/>
                <w:bCs/>
                <w:sz w:val="24"/>
                <w:szCs w:val="24"/>
              </w:rPr>
              <w:t>lot Sandra to share evaluation.</w:t>
            </w:r>
          </w:p>
          <w:p w:rsidR="00AF6243" w:rsidRPr="00DF578B" w:rsidRDefault="00AF6243" w:rsidP="00E633BB">
            <w:pPr>
              <w:rPr>
                <w:rFonts w:ascii="Arial" w:hAnsi="Arial" w:cs="Arial"/>
                <w:bCs/>
                <w:sz w:val="24"/>
                <w:szCs w:val="24"/>
              </w:rPr>
            </w:pPr>
          </w:p>
        </w:tc>
      </w:tr>
      <w:tr w:rsidR="008D6A06" w:rsidRPr="00DF578B" w:rsidTr="00D73153">
        <w:tc>
          <w:tcPr>
            <w:tcW w:w="2043" w:type="dxa"/>
            <w:shd w:val="clear" w:color="auto" w:fill="00B050"/>
          </w:tcPr>
          <w:p w:rsidR="008D6A06" w:rsidRPr="008D6A06" w:rsidRDefault="008D6A06" w:rsidP="008D6A06">
            <w:pPr>
              <w:ind w:left="360"/>
              <w:jc w:val="center"/>
              <w:rPr>
                <w:rFonts w:ascii="Arial" w:hAnsi="Arial" w:cs="Arial"/>
                <w:bCs/>
                <w:sz w:val="24"/>
                <w:szCs w:val="24"/>
                <w:highlight w:val="green"/>
              </w:rPr>
            </w:pPr>
            <w:r w:rsidRPr="008D6A06">
              <w:rPr>
                <w:rFonts w:ascii="Arial" w:hAnsi="Arial" w:cs="Arial"/>
                <w:bCs/>
                <w:sz w:val="24"/>
                <w:szCs w:val="24"/>
                <w:highlight w:val="green"/>
              </w:rPr>
              <w:t>7b</w:t>
            </w:r>
          </w:p>
          <w:p w:rsidR="008D6A06" w:rsidRPr="008D6A06" w:rsidRDefault="008D6A06" w:rsidP="008D6A06">
            <w:pPr>
              <w:ind w:left="360"/>
              <w:jc w:val="center"/>
              <w:rPr>
                <w:rFonts w:ascii="Arial" w:hAnsi="Arial" w:cs="Arial"/>
                <w:bCs/>
                <w:sz w:val="24"/>
                <w:szCs w:val="24"/>
                <w:highlight w:val="green"/>
              </w:rPr>
            </w:pPr>
            <w:r w:rsidRPr="008D6A06">
              <w:rPr>
                <w:rFonts w:ascii="Arial" w:hAnsi="Arial" w:cs="Arial"/>
                <w:bCs/>
                <w:sz w:val="24"/>
                <w:szCs w:val="24"/>
                <w:highlight w:val="green"/>
              </w:rPr>
              <w:t>G</w:t>
            </w:r>
          </w:p>
        </w:tc>
        <w:tc>
          <w:tcPr>
            <w:tcW w:w="2260" w:type="dxa"/>
          </w:tcPr>
          <w:p w:rsidR="008D6A06" w:rsidRPr="00DF578B" w:rsidRDefault="008D6A06" w:rsidP="00E633BB">
            <w:pPr>
              <w:rPr>
                <w:rFonts w:ascii="Arial" w:hAnsi="Arial" w:cs="Arial"/>
                <w:bCs/>
                <w:sz w:val="24"/>
                <w:szCs w:val="24"/>
              </w:rPr>
            </w:pPr>
            <w:r>
              <w:rPr>
                <w:rFonts w:ascii="Arial" w:hAnsi="Arial" w:cs="Arial"/>
                <w:bCs/>
                <w:sz w:val="24"/>
                <w:szCs w:val="24"/>
              </w:rPr>
              <w:t>To continue seek opportunities for to mainstream &amp; funding</w:t>
            </w:r>
          </w:p>
        </w:tc>
        <w:tc>
          <w:tcPr>
            <w:tcW w:w="2438" w:type="dxa"/>
          </w:tcPr>
          <w:p w:rsidR="008D6A06" w:rsidRDefault="008D6A06" w:rsidP="00270215">
            <w:pPr>
              <w:rPr>
                <w:rFonts w:ascii="Arial" w:hAnsi="Arial" w:cs="Arial"/>
                <w:bCs/>
                <w:sz w:val="24"/>
                <w:szCs w:val="24"/>
              </w:rPr>
            </w:pPr>
          </w:p>
        </w:tc>
        <w:tc>
          <w:tcPr>
            <w:tcW w:w="1870" w:type="dxa"/>
          </w:tcPr>
          <w:p w:rsidR="008D6A06" w:rsidRPr="00DF578B" w:rsidRDefault="008D6A06" w:rsidP="00270215">
            <w:pPr>
              <w:rPr>
                <w:rFonts w:ascii="Arial" w:hAnsi="Arial" w:cs="Arial"/>
                <w:bCs/>
                <w:sz w:val="24"/>
                <w:szCs w:val="24"/>
              </w:rPr>
            </w:pPr>
            <w:r>
              <w:rPr>
                <w:rFonts w:ascii="Arial" w:hAnsi="Arial" w:cs="Arial"/>
                <w:bCs/>
                <w:sz w:val="24"/>
                <w:szCs w:val="24"/>
              </w:rPr>
              <w:t>PO/ AR</w:t>
            </w:r>
          </w:p>
        </w:tc>
        <w:tc>
          <w:tcPr>
            <w:tcW w:w="3474" w:type="dxa"/>
          </w:tcPr>
          <w:p w:rsidR="008D6A06" w:rsidRPr="00DF578B" w:rsidRDefault="008D6A06" w:rsidP="00473E3D">
            <w:pPr>
              <w:rPr>
                <w:rFonts w:ascii="Arial" w:hAnsi="Arial" w:cs="Arial"/>
                <w:bCs/>
                <w:sz w:val="24"/>
                <w:szCs w:val="24"/>
              </w:rPr>
            </w:pPr>
          </w:p>
        </w:tc>
        <w:tc>
          <w:tcPr>
            <w:tcW w:w="2649" w:type="dxa"/>
          </w:tcPr>
          <w:p w:rsidR="008D6A06" w:rsidRPr="00AF6243" w:rsidRDefault="008D6A06" w:rsidP="00AF6243">
            <w:pPr>
              <w:rPr>
                <w:rFonts w:ascii="Arial" w:hAnsi="Arial" w:cs="Arial"/>
                <w:bCs/>
                <w:sz w:val="24"/>
                <w:szCs w:val="24"/>
              </w:rPr>
            </w:pPr>
            <w:r>
              <w:rPr>
                <w:rFonts w:ascii="Arial" w:hAnsi="Arial" w:cs="Arial"/>
                <w:bCs/>
                <w:sz w:val="24"/>
                <w:szCs w:val="24"/>
              </w:rPr>
              <w:t>16/17 commissioning cycle about to commence</w:t>
            </w:r>
          </w:p>
        </w:tc>
      </w:tr>
      <w:tr w:rsidR="00AF6243" w:rsidRPr="00DF578B" w:rsidTr="00D73153">
        <w:tc>
          <w:tcPr>
            <w:tcW w:w="2043" w:type="dxa"/>
            <w:shd w:val="clear" w:color="auto" w:fill="00B0F0"/>
          </w:tcPr>
          <w:p w:rsidR="00AF6243" w:rsidRPr="00DF578B" w:rsidRDefault="00E32488" w:rsidP="00CC5D90">
            <w:pPr>
              <w:pStyle w:val="ListParagraph"/>
              <w:numPr>
                <w:ilvl w:val="0"/>
                <w:numId w:val="16"/>
              </w:numPr>
              <w:jc w:val="center"/>
              <w:rPr>
                <w:rFonts w:ascii="Arial" w:hAnsi="Arial" w:cs="Arial"/>
                <w:bCs/>
                <w:sz w:val="24"/>
                <w:szCs w:val="24"/>
              </w:rPr>
            </w:pPr>
            <w:r>
              <w:rPr>
                <w:rFonts w:ascii="Arial" w:hAnsi="Arial" w:cs="Arial"/>
                <w:bCs/>
                <w:sz w:val="24"/>
                <w:szCs w:val="24"/>
              </w:rPr>
              <w:t>B</w:t>
            </w:r>
          </w:p>
        </w:tc>
        <w:tc>
          <w:tcPr>
            <w:tcW w:w="2260" w:type="dxa"/>
          </w:tcPr>
          <w:p w:rsidR="00AF6243" w:rsidRDefault="00AF6243" w:rsidP="00270215">
            <w:pPr>
              <w:rPr>
                <w:rFonts w:ascii="Arial" w:hAnsi="Arial" w:cs="Arial"/>
                <w:bCs/>
                <w:sz w:val="24"/>
                <w:szCs w:val="24"/>
              </w:rPr>
            </w:pPr>
            <w:r w:rsidRPr="00DF578B">
              <w:rPr>
                <w:rFonts w:ascii="Arial" w:hAnsi="Arial" w:cs="Arial"/>
                <w:bCs/>
                <w:sz w:val="24"/>
                <w:szCs w:val="24"/>
              </w:rPr>
              <w:t>Gather data and analyse delays in patient transport from patients home to Kendray Hospital</w:t>
            </w:r>
          </w:p>
          <w:p w:rsidR="00AF6243" w:rsidRDefault="00AF6243" w:rsidP="00270215">
            <w:pPr>
              <w:rPr>
                <w:rFonts w:ascii="Arial" w:hAnsi="Arial" w:cs="Arial"/>
                <w:bCs/>
                <w:sz w:val="24"/>
                <w:szCs w:val="24"/>
              </w:rPr>
            </w:pPr>
          </w:p>
          <w:p w:rsidR="00AF6243" w:rsidRPr="00DF578B" w:rsidRDefault="00AF6243" w:rsidP="00270215">
            <w:pPr>
              <w:rPr>
                <w:rFonts w:ascii="Arial" w:hAnsi="Arial" w:cs="Arial"/>
                <w:bCs/>
                <w:sz w:val="24"/>
                <w:szCs w:val="24"/>
              </w:rPr>
            </w:pPr>
            <w:r>
              <w:rPr>
                <w:rFonts w:ascii="Arial" w:hAnsi="Arial" w:cs="Arial"/>
                <w:bCs/>
                <w:sz w:val="24"/>
                <w:szCs w:val="24"/>
              </w:rPr>
              <w:t>Share with YAS &amp; Commissioners</w:t>
            </w:r>
          </w:p>
        </w:tc>
        <w:tc>
          <w:tcPr>
            <w:tcW w:w="2438" w:type="dxa"/>
          </w:tcPr>
          <w:p w:rsidR="00AF6243" w:rsidRDefault="00AF6243" w:rsidP="00270215">
            <w:pPr>
              <w:rPr>
                <w:rFonts w:ascii="Arial" w:hAnsi="Arial" w:cs="Arial"/>
                <w:bCs/>
                <w:sz w:val="24"/>
                <w:szCs w:val="24"/>
              </w:rPr>
            </w:pPr>
            <w:r>
              <w:rPr>
                <w:rFonts w:ascii="Arial" w:hAnsi="Arial" w:cs="Arial"/>
                <w:bCs/>
                <w:sz w:val="24"/>
                <w:szCs w:val="24"/>
              </w:rPr>
              <w:t xml:space="preserve">April </w:t>
            </w:r>
            <w:r w:rsidRPr="00DF578B">
              <w:rPr>
                <w:rFonts w:ascii="Arial" w:hAnsi="Arial" w:cs="Arial"/>
                <w:bCs/>
                <w:sz w:val="24"/>
                <w:szCs w:val="24"/>
              </w:rPr>
              <w:t xml:space="preserve"> 2015</w:t>
            </w:r>
          </w:p>
          <w:p w:rsidR="00AF6243" w:rsidRDefault="00AF6243" w:rsidP="00270215">
            <w:pPr>
              <w:rPr>
                <w:rFonts w:ascii="Arial" w:hAnsi="Arial" w:cs="Arial"/>
                <w:bCs/>
                <w:sz w:val="24"/>
                <w:szCs w:val="24"/>
              </w:rPr>
            </w:pPr>
          </w:p>
          <w:p w:rsidR="00AF6243" w:rsidRDefault="00AF6243" w:rsidP="00270215">
            <w:pPr>
              <w:rPr>
                <w:rFonts w:ascii="Arial" w:hAnsi="Arial" w:cs="Arial"/>
                <w:bCs/>
                <w:sz w:val="24"/>
                <w:szCs w:val="24"/>
              </w:rPr>
            </w:pPr>
          </w:p>
          <w:p w:rsidR="00AF6243" w:rsidRDefault="00AF6243" w:rsidP="00270215">
            <w:pPr>
              <w:rPr>
                <w:rFonts w:ascii="Arial" w:hAnsi="Arial" w:cs="Arial"/>
                <w:bCs/>
                <w:sz w:val="24"/>
                <w:szCs w:val="24"/>
              </w:rPr>
            </w:pPr>
          </w:p>
          <w:p w:rsidR="00AF6243" w:rsidRDefault="002B1A62" w:rsidP="00270215">
            <w:pPr>
              <w:rPr>
                <w:rFonts w:ascii="Arial" w:hAnsi="Arial" w:cs="Arial"/>
                <w:bCs/>
                <w:sz w:val="24"/>
                <w:szCs w:val="24"/>
              </w:rPr>
            </w:pPr>
            <w:r>
              <w:rPr>
                <w:rFonts w:ascii="Arial" w:hAnsi="Arial" w:cs="Arial"/>
                <w:bCs/>
                <w:sz w:val="24"/>
                <w:szCs w:val="24"/>
              </w:rPr>
              <w:t xml:space="preserve"> </w:t>
            </w:r>
          </w:p>
          <w:p w:rsidR="00AF6243" w:rsidRDefault="00AF6243" w:rsidP="00270215">
            <w:pPr>
              <w:rPr>
                <w:rFonts w:ascii="Arial" w:hAnsi="Arial" w:cs="Arial"/>
                <w:bCs/>
                <w:sz w:val="24"/>
                <w:szCs w:val="24"/>
              </w:rPr>
            </w:pPr>
          </w:p>
          <w:p w:rsidR="00AF6243" w:rsidRPr="00DF578B" w:rsidRDefault="00AF6243" w:rsidP="00270215">
            <w:pPr>
              <w:rPr>
                <w:rFonts w:ascii="Arial" w:hAnsi="Arial" w:cs="Arial"/>
                <w:bCs/>
                <w:sz w:val="24"/>
                <w:szCs w:val="24"/>
              </w:rPr>
            </w:pPr>
            <w:r>
              <w:rPr>
                <w:rFonts w:ascii="Arial" w:hAnsi="Arial" w:cs="Arial"/>
                <w:bCs/>
                <w:sz w:val="24"/>
                <w:szCs w:val="24"/>
              </w:rPr>
              <w:t>May 15</w:t>
            </w:r>
          </w:p>
        </w:tc>
        <w:tc>
          <w:tcPr>
            <w:tcW w:w="1870" w:type="dxa"/>
          </w:tcPr>
          <w:p w:rsidR="00AF6243" w:rsidRDefault="00AF6243" w:rsidP="00270215">
            <w:pPr>
              <w:rPr>
                <w:rFonts w:ascii="Arial" w:hAnsi="Arial" w:cs="Arial"/>
                <w:bCs/>
                <w:sz w:val="24"/>
                <w:szCs w:val="24"/>
              </w:rPr>
            </w:pPr>
            <w:r w:rsidRPr="00DF578B">
              <w:rPr>
                <w:rFonts w:ascii="Arial" w:hAnsi="Arial" w:cs="Arial"/>
                <w:bCs/>
                <w:sz w:val="24"/>
                <w:szCs w:val="24"/>
              </w:rPr>
              <w:t>KA</w:t>
            </w:r>
          </w:p>
          <w:p w:rsidR="00AF6243" w:rsidRDefault="00AF6243" w:rsidP="00270215">
            <w:pPr>
              <w:rPr>
                <w:rFonts w:ascii="Arial" w:hAnsi="Arial" w:cs="Arial"/>
                <w:bCs/>
                <w:sz w:val="24"/>
                <w:szCs w:val="24"/>
              </w:rPr>
            </w:pPr>
          </w:p>
          <w:p w:rsidR="00AF6243" w:rsidRDefault="00AF6243" w:rsidP="00270215">
            <w:pPr>
              <w:rPr>
                <w:rFonts w:ascii="Arial" w:hAnsi="Arial" w:cs="Arial"/>
                <w:bCs/>
                <w:sz w:val="24"/>
                <w:szCs w:val="24"/>
              </w:rPr>
            </w:pPr>
          </w:p>
          <w:p w:rsidR="00AF6243" w:rsidRDefault="00AF6243" w:rsidP="00270215">
            <w:pPr>
              <w:rPr>
                <w:rFonts w:ascii="Arial" w:hAnsi="Arial" w:cs="Arial"/>
                <w:bCs/>
                <w:sz w:val="24"/>
                <w:szCs w:val="24"/>
              </w:rPr>
            </w:pPr>
          </w:p>
          <w:p w:rsidR="00AF6243" w:rsidRDefault="00AF6243" w:rsidP="00270215">
            <w:pPr>
              <w:rPr>
                <w:rFonts w:ascii="Arial" w:hAnsi="Arial" w:cs="Arial"/>
                <w:bCs/>
                <w:sz w:val="24"/>
                <w:szCs w:val="24"/>
              </w:rPr>
            </w:pPr>
          </w:p>
          <w:p w:rsidR="00AF6243" w:rsidRDefault="00AF6243" w:rsidP="00270215">
            <w:pPr>
              <w:rPr>
                <w:rFonts w:ascii="Arial" w:hAnsi="Arial" w:cs="Arial"/>
                <w:bCs/>
                <w:sz w:val="24"/>
                <w:szCs w:val="24"/>
              </w:rPr>
            </w:pPr>
          </w:p>
          <w:p w:rsidR="00AF6243" w:rsidRPr="00DF578B" w:rsidRDefault="00AF6243" w:rsidP="00270215">
            <w:pPr>
              <w:rPr>
                <w:rFonts w:ascii="Arial" w:hAnsi="Arial" w:cs="Arial"/>
                <w:bCs/>
                <w:sz w:val="24"/>
                <w:szCs w:val="24"/>
              </w:rPr>
            </w:pPr>
          </w:p>
        </w:tc>
        <w:tc>
          <w:tcPr>
            <w:tcW w:w="3474" w:type="dxa"/>
          </w:tcPr>
          <w:p w:rsidR="00AF6243" w:rsidRPr="00DF578B" w:rsidRDefault="00AF6243" w:rsidP="00270215">
            <w:pPr>
              <w:rPr>
                <w:rFonts w:ascii="Arial" w:hAnsi="Arial" w:cs="Arial"/>
                <w:bCs/>
                <w:sz w:val="24"/>
                <w:szCs w:val="24"/>
              </w:rPr>
            </w:pPr>
            <w:r w:rsidRPr="00DF578B">
              <w:rPr>
                <w:rFonts w:ascii="Arial" w:hAnsi="Arial" w:cs="Arial"/>
                <w:bCs/>
                <w:sz w:val="24"/>
                <w:szCs w:val="24"/>
              </w:rPr>
              <w:t>Improved access and patient experience.</w:t>
            </w:r>
          </w:p>
        </w:tc>
        <w:tc>
          <w:tcPr>
            <w:tcW w:w="2649" w:type="dxa"/>
          </w:tcPr>
          <w:p w:rsidR="00AF6243" w:rsidRPr="00DF578B" w:rsidRDefault="008D6A06" w:rsidP="008D6A06">
            <w:pPr>
              <w:rPr>
                <w:rFonts w:ascii="Arial" w:hAnsi="Arial" w:cs="Arial"/>
                <w:bCs/>
                <w:sz w:val="24"/>
                <w:szCs w:val="24"/>
              </w:rPr>
            </w:pPr>
            <w:r>
              <w:rPr>
                <w:rFonts w:ascii="Arial" w:hAnsi="Arial" w:cs="Arial"/>
                <w:bCs/>
                <w:sz w:val="24"/>
                <w:szCs w:val="24"/>
              </w:rPr>
              <w:t xml:space="preserve">YAS  </w:t>
            </w:r>
            <w:r w:rsidR="006143F8">
              <w:rPr>
                <w:rFonts w:ascii="Arial" w:hAnsi="Arial" w:cs="Arial"/>
                <w:bCs/>
                <w:sz w:val="24"/>
                <w:szCs w:val="24"/>
              </w:rPr>
              <w:t xml:space="preserve">– improved performance no reports of slippage </w:t>
            </w:r>
          </w:p>
        </w:tc>
      </w:tr>
      <w:tr w:rsidR="00AF6243" w:rsidRPr="00DF578B" w:rsidTr="00471491">
        <w:tc>
          <w:tcPr>
            <w:tcW w:w="2043" w:type="dxa"/>
            <w:shd w:val="clear" w:color="auto" w:fill="00B0F0"/>
          </w:tcPr>
          <w:p w:rsidR="00AF6243" w:rsidRPr="00DF578B" w:rsidRDefault="00471491" w:rsidP="00CC5D90">
            <w:pPr>
              <w:pStyle w:val="ListParagraph"/>
              <w:numPr>
                <w:ilvl w:val="0"/>
                <w:numId w:val="16"/>
              </w:numPr>
              <w:jc w:val="center"/>
              <w:rPr>
                <w:rFonts w:ascii="Arial" w:hAnsi="Arial" w:cs="Arial"/>
                <w:bCs/>
                <w:sz w:val="24"/>
                <w:szCs w:val="24"/>
              </w:rPr>
            </w:pPr>
            <w:r>
              <w:rPr>
                <w:rFonts w:ascii="Arial" w:hAnsi="Arial" w:cs="Arial"/>
                <w:bCs/>
                <w:sz w:val="24"/>
                <w:szCs w:val="24"/>
              </w:rPr>
              <w:t>B</w:t>
            </w:r>
          </w:p>
        </w:tc>
        <w:tc>
          <w:tcPr>
            <w:tcW w:w="2260" w:type="dxa"/>
          </w:tcPr>
          <w:p w:rsidR="00AF6243" w:rsidRPr="00DF578B" w:rsidRDefault="00AF6243" w:rsidP="00270215">
            <w:pPr>
              <w:rPr>
                <w:rFonts w:ascii="Arial" w:hAnsi="Arial" w:cs="Arial"/>
                <w:bCs/>
                <w:sz w:val="24"/>
                <w:szCs w:val="24"/>
              </w:rPr>
            </w:pPr>
            <w:r w:rsidRPr="00DF578B">
              <w:rPr>
                <w:rFonts w:ascii="Arial" w:hAnsi="Arial" w:cs="Arial"/>
                <w:bCs/>
                <w:sz w:val="24"/>
                <w:szCs w:val="24"/>
              </w:rPr>
              <w:t>Feedback analysis to CCG local meeting with YAS operational team</w:t>
            </w:r>
          </w:p>
        </w:tc>
        <w:tc>
          <w:tcPr>
            <w:tcW w:w="2438" w:type="dxa"/>
          </w:tcPr>
          <w:p w:rsidR="00AF6243" w:rsidRPr="00DF578B" w:rsidRDefault="00AF6243" w:rsidP="006D3B7D">
            <w:pPr>
              <w:rPr>
                <w:rFonts w:ascii="Arial" w:hAnsi="Arial" w:cs="Arial"/>
                <w:bCs/>
                <w:sz w:val="24"/>
                <w:szCs w:val="24"/>
              </w:rPr>
            </w:pPr>
            <w:r w:rsidRPr="00DF578B">
              <w:rPr>
                <w:rFonts w:ascii="Arial" w:hAnsi="Arial" w:cs="Arial"/>
                <w:bCs/>
                <w:sz w:val="24"/>
                <w:szCs w:val="24"/>
              </w:rPr>
              <w:t>Ma</w:t>
            </w:r>
            <w:r>
              <w:rPr>
                <w:rFonts w:ascii="Arial" w:hAnsi="Arial" w:cs="Arial"/>
                <w:bCs/>
                <w:sz w:val="24"/>
                <w:szCs w:val="24"/>
              </w:rPr>
              <w:t xml:space="preserve">y </w:t>
            </w:r>
            <w:r w:rsidRPr="00DF578B">
              <w:rPr>
                <w:rFonts w:ascii="Arial" w:hAnsi="Arial" w:cs="Arial"/>
                <w:bCs/>
                <w:sz w:val="24"/>
                <w:szCs w:val="24"/>
              </w:rPr>
              <w:t>15</w:t>
            </w:r>
          </w:p>
        </w:tc>
        <w:tc>
          <w:tcPr>
            <w:tcW w:w="1870" w:type="dxa"/>
          </w:tcPr>
          <w:p w:rsidR="00AF6243" w:rsidRPr="00DF578B" w:rsidRDefault="00AF6243" w:rsidP="00270215">
            <w:pPr>
              <w:rPr>
                <w:rFonts w:ascii="Arial" w:hAnsi="Arial" w:cs="Arial"/>
                <w:bCs/>
                <w:sz w:val="24"/>
                <w:szCs w:val="24"/>
              </w:rPr>
            </w:pPr>
            <w:r w:rsidRPr="00DF578B">
              <w:rPr>
                <w:rFonts w:ascii="Arial" w:hAnsi="Arial" w:cs="Arial"/>
                <w:bCs/>
                <w:sz w:val="24"/>
                <w:szCs w:val="24"/>
              </w:rPr>
              <w:t>PO</w:t>
            </w:r>
          </w:p>
        </w:tc>
        <w:tc>
          <w:tcPr>
            <w:tcW w:w="3474" w:type="dxa"/>
          </w:tcPr>
          <w:p w:rsidR="00AF6243" w:rsidRPr="00DF578B" w:rsidRDefault="00AF6243" w:rsidP="00270215">
            <w:pPr>
              <w:rPr>
                <w:rFonts w:ascii="Arial" w:hAnsi="Arial" w:cs="Arial"/>
                <w:bCs/>
                <w:sz w:val="24"/>
                <w:szCs w:val="24"/>
              </w:rPr>
            </w:pPr>
            <w:r w:rsidRPr="00DF578B">
              <w:rPr>
                <w:rFonts w:ascii="Arial" w:hAnsi="Arial" w:cs="Arial"/>
                <w:bCs/>
                <w:sz w:val="24"/>
                <w:szCs w:val="24"/>
              </w:rPr>
              <w:t>Improved access and patient experience.</w:t>
            </w:r>
          </w:p>
        </w:tc>
        <w:tc>
          <w:tcPr>
            <w:tcW w:w="2649" w:type="dxa"/>
          </w:tcPr>
          <w:p w:rsidR="00AF6243" w:rsidRPr="00DF578B" w:rsidRDefault="00085355" w:rsidP="00270215">
            <w:pPr>
              <w:rPr>
                <w:rFonts w:ascii="Arial" w:hAnsi="Arial" w:cs="Arial"/>
                <w:bCs/>
                <w:sz w:val="24"/>
                <w:szCs w:val="24"/>
              </w:rPr>
            </w:pPr>
            <w:r>
              <w:rPr>
                <w:rFonts w:ascii="Arial" w:hAnsi="Arial" w:cs="Arial"/>
                <w:bCs/>
                <w:sz w:val="24"/>
                <w:szCs w:val="24"/>
              </w:rPr>
              <w:t xml:space="preserve">As Above </w:t>
            </w:r>
          </w:p>
        </w:tc>
      </w:tr>
      <w:tr w:rsidR="00AF6243" w:rsidRPr="00DF578B" w:rsidTr="00D73153">
        <w:tc>
          <w:tcPr>
            <w:tcW w:w="2043" w:type="dxa"/>
            <w:tcBorders>
              <w:bottom w:val="single" w:sz="4" w:space="0" w:color="auto"/>
            </w:tcBorders>
            <w:shd w:val="clear" w:color="auto" w:fill="00B050"/>
          </w:tcPr>
          <w:p w:rsidR="00AF6243" w:rsidRPr="00DF578B" w:rsidRDefault="00EB1890" w:rsidP="00CC5D90">
            <w:pPr>
              <w:pStyle w:val="ListParagraph"/>
              <w:numPr>
                <w:ilvl w:val="0"/>
                <w:numId w:val="16"/>
              </w:numPr>
              <w:jc w:val="center"/>
              <w:rPr>
                <w:rFonts w:ascii="Arial" w:hAnsi="Arial" w:cs="Arial"/>
                <w:bCs/>
                <w:sz w:val="24"/>
                <w:szCs w:val="24"/>
              </w:rPr>
            </w:pPr>
            <w:r>
              <w:rPr>
                <w:rFonts w:ascii="Arial" w:hAnsi="Arial" w:cs="Arial"/>
                <w:bCs/>
                <w:sz w:val="24"/>
                <w:szCs w:val="24"/>
              </w:rPr>
              <w:t>G</w:t>
            </w:r>
          </w:p>
        </w:tc>
        <w:tc>
          <w:tcPr>
            <w:tcW w:w="2260" w:type="dxa"/>
          </w:tcPr>
          <w:p w:rsidR="00AF6243" w:rsidRPr="00DF578B" w:rsidRDefault="00AF6243" w:rsidP="006D3B7D">
            <w:pPr>
              <w:rPr>
                <w:rFonts w:ascii="Arial" w:hAnsi="Arial" w:cs="Arial"/>
                <w:bCs/>
                <w:sz w:val="24"/>
                <w:szCs w:val="24"/>
              </w:rPr>
            </w:pPr>
            <w:r>
              <w:rPr>
                <w:rFonts w:ascii="Arial" w:hAnsi="Arial" w:cs="Arial"/>
                <w:bCs/>
                <w:sz w:val="24"/>
                <w:szCs w:val="24"/>
              </w:rPr>
              <w:t xml:space="preserve">Through transformation process consider local </w:t>
            </w:r>
            <w:r w:rsidRPr="00DF578B">
              <w:rPr>
                <w:rFonts w:ascii="Arial" w:hAnsi="Arial" w:cs="Arial"/>
                <w:bCs/>
                <w:sz w:val="24"/>
                <w:szCs w:val="24"/>
              </w:rPr>
              <w:t>acute</w:t>
            </w:r>
            <w:r>
              <w:rPr>
                <w:rFonts w:ascii="Arial" w:hAnsi="Arial" w:cs="Arial"/>
                <w:bCs/>
                <w:sz w:val="24"/>
                <w:szCs w:val="24"/>
              </w:rPr>
              <w:t xml:space="preserve"> MH</w:t>
            </w:r>
            <w:r w:rsidRPr="00DF578B">
              <w:rPr>
                <w:rFonts w:ascii="Arial" w:hAnsi="Arial" w:cs="Arial"/>
                <w:bCs/>
                <w:sz w:val="24"/>
                <w:szCs w:val="24"/>
              </w:rPr>
              <w:t xml:space="preserve"> </w:t>
            </w:r>
            <w:r>
              <w:rPr>
                <w:rFonts w:ascii="Arial" w:hAnsi="Arial" w:cs="Arial"/>
                <w:bCs/>
                <w:sz w:val="24"/>
                <w:szCs w:val="24"/>
              </w:rPr>
              <w:t>bed needs</w:t>
            </w:r>
          </w:p>
        </w:tc>
        <w:tc>
          <w:tcPr>
            <w:tcW w:w="2438" w:type="dxa"/>
          </w:tcPr>
          <w:p w:rsidR="00AF6243" w:rsidRPr="00DF578B" w:rsidRDefault="00AF6243" w:rsidP="0013486F">
            <w:pPr>
              <w:rPr>
                <w:rFonts w:ascii="Arial" w:hAnsi="Arial" w:cs="Arial"/>
                <w:bCs/>
                <w:sz w:val="24"/>
                <w:szCs w:val="24"/>
              </w:rPr>
            </w:pPr>
            <w:r w:rsidRPr="00DF578B">
              <w:rPr>
                <w:rFonts w:ascii="Arial" w:hAnsi="Arial" w:cs="Arial"/>
                <w:bCs/>
                <w:sz w:val="24"/>
                <w:szCs w:val="24"/>
              </w:rPr>
              <w:t>March 2016</w:t>
            </w:r>
          </w:p>
        </w:tc>
        <w:tc>
          <w:tcPr>
            <w:tcW w:w="1870" w:type="dxa"/>
          </w:tcPr>
          <w:p w:rsidR="00AF6243" w:rsidRDefault="00AF6243" w:rsidP="0013486F">
            <w:pPr>
              <w:rPr>
                <w:rFonts w:ascii="Arial" w:hAnsi="Arial" w:cs="Arial"/>
                <w:bCs/>
                <w:sz w:val="24"/>
                <w:szCs w:val="24"/>
              </w:rPr>
            </w:pPr>
            <w:r w:rsidRPr="00DF578B">
              <w:rPr>
                <w:rFonts w:ascii="Arial" w:hAnsi="Arial" w:cs="Arial"/>
                <w:bCs/>
                <w:sz w:val="24"/>
                <w:szCs w:val="24"/>
              </w:rPr>
              <w:t>SWYPFT</w:t>
            </w:r>
          </w:p>
          <w:p w:rsidR="00AF6243" w:rsidRPr="00DF578B" w:rsidRDefault="00AF6243" w:rsidP="0013486F">
            <w:pPr>
              <w:rPr>
                <w:rFonts w:ascii="Arial" w:hAnsi="Arial" w:cs="Arial"/>
                <w:bCs/>
                <w:sz w:val="24"/>
                <w:szCs w:val="24"/>
              </w:rPr>
            </w:pPr>
            <w:r>
              <w:rPr>
                <w:rFonts w:ascii="Arial" w:hAnsi="Arial" w:cs="Arial"/>
                <w:bCs/>
                <w:sz w:val="24"/>
                <w:szCs w:val="24"/>
              </w:rPr>
              <w:t>Commissioners</w:t>
            </w:r>
          </w:p>
        </w:tc>
        <w:tc>
          <w:tcPr>
            <w:tcW w:w="3474" w:type="dxa"/>
          </w:tcPr>
          <w:p w:rsidR="00AF6243" w:rsidRPr="00DF578B" w:rsidRDefault="00AF6243" w:rsidP="0013486F">
            <w:pPr>
              <w:rPr>
                <w:rFonts w:ascii="Arial" w:hAnsi="Arial" w:cs="Arial"/>
                <w:bCs/>
                <w:sz w:val="24"/>
                <w:szCs w:val="24"/>
              </w:rPr>
            </w:pPr>
            <w:r w:rsidRPr="00DF578B">
              <w:rPr>
                <w:rFonts w:ascii="Arial" w:hAnsi="Arial" w:cs="Arial"/>
                <w:bCs/>
                <w:sz w:val="24"/>
                <w:szCs w:val="24"/>
              </w:rPr>
              <w:t>Improved patient experience.</w:t>
            </w:r>
          </w:p>
          <w:p w:rsidR="00AF6243" w:rsidRDefault="00AF6243" w:rsidP="0013486F">
            <w:pPr>
              <w:rPr>
                <w:rFonts w:ascii="Arial" w:hAnsi="Arial" w:cs="Arial"/>
                <w:bCs/>
                <w:sz w:val="24"/>
                <w:szCs w:val="24"/>
              </w:rPr>
            </w:pPr>
            <w:r w:rsidRPr="00DF578B">
              <w:rPr>
                <w:rFonts w:ascii="Arial" w:hAnsi="Arial" w:cs="Arial"/>
                <w:bCs/>
                <w:sz w:val="24"/>
                <w:szCs w:val="24"/>
              </w:rPr>
              <w:t>Effective use of resources.</w:t>
            </w:r>
          </w:p>
          <w:p w:rsidR="00AF6243" w:rsidRPr="00DF578B" w:rsidRDefault="00AF6243" w:rsidP="0013486F">
            <w:pPr>
              <w:rPr>
                <w:rFonts w:ascii="Arial" w:hAnsi="Arial" w:cs="Arial"/>
                <w:bCs/>
                <w:sz w:val="24"/>
                <w:szCs w:val="24"/>
              </w:rPr>
            </w:pPr>
            <w:r w:rsidRPr="00DF578B">
              <w:rPr>
                <w:rFonts w:ascii="Arial" w:hAnsi="Arial" w:cs="Arial"/>
                <w:bCs/>
                <w:sz w:val="24"/>
                <w:szCs w:val="24"/>
              </w:rPr>
              <w:t>beds to ensure people do not need to be placed out of Barnsley.</w:t>
            </w:r>
          </w:p>
        </w:tc>
        <w:tc>
          <w:tcPr>
            <w:tcW w:w="2649" w:type="dxa"/>
          </w:tcPr>
          <w:p w:rsidR="00AF6243" w:rsidRPr="00DF578B" w:rsidRDefault="008D6A06" w:rsidP="0013486F">
            <w:pPr>
              <w:rPr>
                <w:rFonts w:ascii="Arial" w:hAnsi="Arial" w:cs="Arial"/>
                <w:bCs/>
                <w:sz w:val="24"/>
                <w:szCs w:val="24"/>
              </w:rPr>
            </w:pPr>
            <w:r>
              <w:rPr>
                <w:rFonts w:ascii="Arial" w:hAnsi="Arial" w:cs="Arial"/>
                <w:bCs/>
                <w:sz w:val="24"/>
                <w:szCs w:val="24"/>
              </w:rPr>
              <w:t>Transformation implementation December 15</w:t>
            </w:r>
          </w:p>
        </w:tc>
      </w:tr>
      <w:tr w:rsidR="00AF6243" w:rsidRPr="00DF578B" w:rsidTr="00D73153">
        <w:tc>
          <w:tcPr>
            <w:tcW w:w="2043" w:type="dxa"/>
            <w:tcBorders>
              <w:top w:val="single" w:sz="4" w:space="0" w:color="auto"/>
              <w:bottom w:val="single" w:sz="4" w:space="0" w:color="auto"/>
              <w:right w:val="single" w:sz="4" w:space="0" w:color="auto"/>
            </w:tcBorders>
            <w:shd w:val="clear" w:color="auto" w:fill="00B0F0"/>
          </w:tcPr>
          <w:p w:rsidR="00AF6243" w:rsidRPr="00DF578B" w:rsidRDefault="00EC7367" w:rsidP="00CC5D90">
            <w:pPr>
              <w:pStyle w:val="ListParagraph"/>
              <w:numPr>
                <w:ilvl w:val="0"/>
                <w:numId w:val="16"/>
              </w:numPr>
              <w:jc w:val="center"/>
              <w:rPr>
                <w:rFonts w:ascii="Arial" w:hAnsi="Arial" w:cs="Arial"/>
                <w:bCs/>
                <w:sz w:val="24"/>
                <w:szCs w:val="24"/>
              </w:rPr>
            </w:pPr>
            <w:r>
              <w:rPr>
                <w:rFonts w:ascii="Arial" w:hAnsi="Arial" w:cs="Arial"/>
                <w:bCs/>
                <w:sz w:val="24"/>
                <w:szCs w:val="24"/>
              </w:rPr>
              <w:t xml:space="preserve"> B</w:t>
            </w:r>
          </w:p>
        </w:tc>
        <w:tc>
          <w:tcPr>
            <w:tcW w:w="2260" w:type="dxa"/>
            <w:tcBorders>
              <w:left w:val="single" w:sz="4" w:space="0" w:color="auto"/>
            </w:tcBorders>
          </w:tcPr>
          <w:p w:rsidR="00AF6243" w:rsidRPr="00DF578B" w:rsidRDefault="00AF6243" w:rsidP="006D3B7D">
            <w:pPr>
              <w:rPr>
                <w:rFonts w:ascii="Arial" w:hAnsi="Arial" w:cs="Arial"/>
                <w:bCs/>
                <w:sz w:val="24"/>
                <w:szCs w:val="24"/>
              </w:rPr>
            </w:pPr>
            <w:r w:rsidRPr="00DF578B">
              <w:rPr>
                <w:rFonts w:ascii="Arial" w:hAnsi="Arial" w:cs="Arial"/>
                <w:bCs/>
                <w:sz w:val="24"/>
                <w:szCs w:val="24"/>
              </w:rPr>
              <w:t xml:space="preserve">To </w:t>
            </w:r>
            <w:r>
              <w:rPr>
                <w:rFonts w:ascii="Arial" w:hAnsi="Arial" w:cs="Arial"/>
                <w:bCs/>
                <w:sz w:val="24"/>
                <w:szCs w:val="24"/>
              </w:rPr>
              <w:t>receive report on</w:t>
            </w:r>
            <w:r w:rsidRPr="00DF578B">
              <w:rPr>
                <w:rFonts w:ascii="Arial" w:hAnsi="Arial" w:cs="Arial"/>
                <w:bCs/>
                <w:sz w:val="24"/>
                <w:szCs w:val="24"/>
              </w:rPr>
              <w:t xml:space="preserve"> CQC crisis pathway review feedback and integrate into this action plan</w:t>
            </w:r>
          </w:p>
        </w:tc>
        <w:tc>
          <w:tcPr>
            <w:tcW w:w="2438" w:type="dxa"/>
          </w:tcPr>
          <w:p w:rsidR="00AF6243" w:rsidRDefault="00AF6243" w:rsidP="0013486F">
            <w:pPr>
              <w:rPr>
                <w:rFonts w:ascii="Arial" w:hAnsi="Arial" w:cs="Arial"/>
                <w:bCs/>
                <w:sz w:val="24"/>
                <w:szCs w:val="24"/>
              </w:rPr>
            </w:pPr>
            <w:r>
              <w:rPr>
                <w:rFonts w:ascii="Arial" w:hAnsi="Arial" w:cs="Arial"/>
                <w:bCs/>
                <w:sz w:val="24"/>
                <w:szCs w:val="24"/>
              </w:rPr>
              <w:t>Local report - March 15</w:t>
            </w:r>
          </w:p>
          <w:p w:rsidR="00AF6243" w:rsidRPr="00DF578B" w:rsidRDefault="00AF6243" w:rsidP="0013486F">
            <w:pPr>
              <w:rPr>
                <w:rFonts w:ascii="Arial" w:hAnsi="Arial" w:cs="Arial"/>
                <w:bCs/>
                <w:sz w:val="24"/>
                <w:szCs w:val="24"/>
              </w:rPr>
            </w:pPr>
            <w:r>
              <w:rPr>
                <w:rFonts w:ascii="Arial" w:hAnsi="Arial" w:cs="Arial"/>
                <w:bCs/>
                <w:sz w:val="24"/>
                <w:szCs w:val="24"/>
              </w:rPr>
              <w:t>National report – May 15</w:t>
            </w:r>
          </w:p>
        </w:tc>
        <w:tc>
          <w:tcPr>
            <w:tcW w:w="1870" w:type="dxa"/>
          </w:tcPr>
          <w:p w:rsidR="00AF6243" w:rsidRPr="00DF578B" w:rsidRDefault="00AF6243" w:rsidP="0013486F">
            <w:pPr>
              <w:rPr>
                <w:rFonts w:ascii="Arial" w:hAnsi="Arial" w:cs="Arial"/>
                <w:bCs/>
                <w:sz w:val="24"/>
                <w:szCs w:val="24"/>
              </w:rPr>
            </w:pPr>
          </w:p>
          <w:p w:rsidR="00AF6243" w:rsidRPr="00DF578B" w:rsidRDefault="00AF6243" w:rsidP="0013486F">
            <w:pPr>
              <w:rPr>
                <w:rFonts w:ascii="Arial" w:hAnsi="Arial" w:cs="Arial"/>
                <w:bCs/>
                <w:sz w:val="24"/>
                <w:szCs w:val="24"/>
              </w:rPr>
            </w:pPr>
            <w:r w:rsidRPr="00DF578B">
              <w:rPr>
                <w:rFonts w:ascii="Arial" w:hAnsi="Arial" w:cs="Arial"/>
                <w:bCs/>
                <w:sz w:val="24"/>
                <w:szCs w:val="24"/>
              </w:rPr>
              <w:t>ALL</w:t>
            </w:r>
          </w:p>
        </w:tc>
        <w:tc>
          <w:tcPr>
            <w:tcW w:w="3474" w:type="dxa"/>
          </w:tcPr>
          <w:p w:rsidR="00AF6243" w:rsidRPr="00DF578B" w:rsidRDefault="00AF6243" w:rsidP="0013486F">
            <w:pPr>
              <w:rPr>
                <w:rFonts w:ascii="Arial" w:hAnsi="Arial" w:cs="Arial"/>
                <w:bCs/>
                <w:sz w:val="24"/>
                <w:szCs w:val="24"/>
              </w:rPr>
            </w:pPr>
            <w:r w:rsidRPr="00DF578B">
              <w:rPr>
                <w:rFonts w:ascii="Arial" w:hAnsi="Arial" w:cs="Arial"/>
                <w:bCs/>
                <w:sz w:val="24"/>
                <w:szCs w:val="24"/>
              </w:rPr>
              <w:t>Improved patient experience</w:t>
            </w:r>
          </w:p>
        </w:tc>
        <w:tc>
          <w:tcPr>
            <w:tcW w:w="2649" w:type="dxa"/>
          </w:tcPr>
          <w:p w:rsidR="00AF6243" w:rsidRPr="00DF578B" w:rsidRDefault="008D6A06" w:rsidP="0013486F">
            <w:pPr>
              <w:rPr>
                <w:rFonts w:ascii="Arial" w:hAnsi="Arial" w:cs="Arial"/>
                <w:bCs/>
                <w:sz w:val="24"/>
                <w:szCs w:val="24"/>
              </w:rPr>
            </w:pPr>
            <w:r>
              <w:rPr>
                <w:rFonts w:ascii="Arial" w:hAnsi="Arial" w:cs="Arial"/>
                <w:bCs/>
                <w:sz w:val="24"/>
                <w:szCs w:val="24"/>
              </w:rPr>
              <w:t>Complete</w:t>
            </w:r>
          </w:p>
        </w:tc>
      </w:tr>
      <w:tr w:rsidR="00AF6243" w:rsidRPr="00DF578B" w:rsidTr="00D73153">
        <w:tc>
          <w:tcPr>
            <w:tcW w:w="12085" w:type="dxa"/>
            <w:gridSpan w:val="5"/>
            <w:shd w:val="clear" w:color="auto" w:fill="BFDEE1" w:themeFill="background2" w:themeFillTint="66"/>
          </w:tcPr>
          <w:p w:rsidR="00AF6243" w:rsidRPr="00AF6243" w:rsidRDefault="00AF6243" w:rsidP="00AF6243">
            <w:pPr>
              <w:tabs>
                <w:tab w:val="left" w:pos="4128"/>
                <w:tab w:val="center" w:pos="7192"/>
              </w:tabs>
              <w:ind w:left="4680"/>
              <w:rPr>
                <w:rFonts w:ascii="Arial" w:hAnsi="Arial" w:cs="Arial"/>
                <w:bCs/>
                <w:sz w:val="24"/>
                <w:szCs w:val="24"/>
              </w:rPr>
            </w:pPr>
            <w:r w:rsidRPr="00AF6243">
              <w:rPr>
                <w:rFonts w:ascii="Arial" w:hAnsi="Arial" w:cs="Arial"/>
                <w:sz w:val="24"/>
                <w:szCs w:val="24"/>
              </w:rPr>
              <w:t>Ensuring the right numbers of high quality staff</w:t>
            </w:r>
          </w:p>
        </w:tc>
        <w:tc>
          <w:tcPr>
            <w:tcW w:w="2649" w:type="dxa"/>
            <w:shd w:val="clear" w:color="auto" w:fill="BFDEE1" w:themeFill="background2" w:themeFillTint="66"/>
          </w:tcPr>
          <w:p w:rsidR="00AF6243" w:rsidRPr="00DF578B" w:rsidRDefault="00AF6243" w:rsidP="00CC5D90">
            <w:pPr>
              <w:pStyle w:val="ListParagraph"/>
              <w:numPr>
                <w:ilvl w:val="6"/>
                <w:numId w:val="16"/>
              </w:numPr>
              <w:tabs>
                <w:tab w:val="left" w:pos="4128"/>
                <w:tab w:val="center" w:pos="7192"/>
              </w:tabs>
              <w:rPr>
                <w:rFonts w:ascii="Arial" w:hAnsi="Arial" w:cs="Arial"/>
                <w:sz w:val="24"/>
                <w:szCs w:val="24"/>
              </w:rPr>
            </w:pPr>
          </w:p>
        </w:tc>
      </w:tr>
      <w:tr w:rsidR="00AF6243" w:rsidRPr="00DF578B" w:rsidTr="00D73153">
        <w:tc>
          <w:tcPr>
            <w:tcW w:w="2043" w:type="dxa"/>
            <w:shd w:val="clear" w:color="auto" w:fill="00B0F0"/>
          </w:tcPr>
          <w:p w:rsidR="00AF6243" w:rsidRPr="00DF578B" w:rsidRDefault="00EC7367" w:rsidP="00CC5D90">
            <w:pPr>
              <w:pStyle w:val="ListParagraph"/>
              <w:numPr>
                <w:ilvl w:val="0"/>
                <w:numId w:val="16"/>
              </w:numPr>
              <w:jc w:val="center"/>
              <w:rPr>
                <w:rFonts w:ascii="Arial" w:hAnsi="Arial" w:cs="Arial"/>
                <w:bCs/>
                <w:sz w:val="24"/>
                <w:szCs w:val="24"/>
              </w:rPr>
            </w:pPr>
            <w:r>
              <w:rPr>
                <w:rFonts w:ascii="Arial" w:hAnsi="Arial" w:cs="Arial"/>
                <w:bCs/>
                <w:sz w:val="24"/>
                <w:szCs w:val="24"/>
              </w:rPr>
              <w:t xml:space="preserve"> B</w:t>
            </w:r>
          </w:p>
        </w:tc>
        <w:tc>
          <w:tcPr>
            <w:tcW w:w="2260" w:type="dxa"/>
          </w:tcPr>
          <w:p w:rsidR="00AF6243" w:rsidRPr="00DF578B" w:rsidRDefault="00AF6243" w:rsidP="00270215">
            <w:pPr>
              <w:rPr>
                <w:rFonts w:ascii="Arial" w:hAnsi="Arial" w:cs="Arial"/>
                <w:bCs/>
                <w:sz w:val="24"/>
                <w:szCs w:val="24"/>
              </w:rPr>
            </w:pPr>
            <w:r w:rsidRPr="00DF578B">
              <w:rPr>
                <w:rFonts w:ascii="Arial" w:hAnsi="Arial" w:cs="Arial"/>
                <w:bCs/>
                <w:sz w:val="24"/>
                <w:szCs w:val="24"/>
              </w:rPr>
              <w:t>Analyse s136 unavailability using SWYPFT and SY data</w:t>
            </w:r>
          </w:p>
        </w:tc>
        <w:tc>
          <w:tcPr>
            <w:tcW w:w="2438" w:type="dxa"/>
          </w:tcPr>
          <w:p w:rsidR="00AF6243" w:rsidRPr="00DF578B" w:rsidRDefault="00AF6243" w:rsidP="003C33B4">
            <w:pPr>
              <w:rPr>
                <w:rFonts w:ascii="Arial" w:hAnsi="Arial" w:cs="Arial"/>
                <w:bCs/>
                <w:sz w:val="24"/>
                <w:szCs w:val="24"/>
              </w:rPr>
            </w:pPr>
            <w:r>
              <w:rPr>
                <w:rFonts w:ascii="Arial" w:hAnsi="Arial" w:cs="Arial"/>
                <w:bCs/>
                <w:sz w:val="24"/>
                <w:szCs w:val="24"/>
              </w:rPr>
              <w:t xml:space="preserve">April </w:t>
            </w:r>
            <w:r w:rsidRPr="00DF578B">
              <w:rPr>
                <w:rFonts w:ascii="Arial" w:hAnsi="Arial" w:cs="Arial"/>
                <w:bCs/>
                <w:sz w:val="24"/>
                <w:szCs w:val="24"/>
              </w:rPr>
              <w:t xml:space="preserve"> 2015</w:t>
            </w:r>
            <w:r w:rsidR="00112486">
              <w:rPr>
                <w:rFonts w:ascii="Arial" w:hAnsi="Arial" w:cs="Arial"/>
                <w:bCs/>
                <w:sz w:val="24"/>
                <w:szCs w:val="24"/>
              </w:rPr>
              <w:t xml:space="preserve"> </w:t>
            </w:r>
          </w:p>
        </w:tc>
        <w:tc>
          <w:tcPr>
            <w:tcW w:w="1870" w:type="dxa"/>
          </w:tcPr>
          <w:p w:rsidR="00AF6243" w:rsidRPr="00DF578B" w:rsidRDefault="00AF6243" w:rsidP="003C33B4">
            <w:pPr>
              <w:rPr>
                <w:rFonts w:ascii="Arial" w:hAnsi="Arial" w:cs="Arial"/>
                <w:bCs/>
                <w:sz w:val="24"/>
                <w:szCs w:val="24"/>
              </w:rPr>
            </w:pPr>
            <w:r w:rsidRPr="00DF578B">
              <w:rPr>
                <w:rFonts w:ascii="Arial" w:hAnsi="Arial" w:cs="Arial"/>
                <w:bCs/>
                <w:sz w:val="24"/>
                <w:szCs w:val="24"/>
              </w:rPr>
              <w:t>SWYPFT</w:t>
            </w:r>
            <w:r w:rsidR="00112486">
              <w:rPr>
                <w:rFonts w:ascii="Arial" w:hAnsi="Arial" w:cs="Arial"/>
                <w:bCs/>
                <w:sz w:val="24"/>
                <w:szCs w:val="24"/>
              </w:rPr>
              <w:t xml:space="preserve"> </w:t>
            </w:r>
          </w:p>
        </w:tc>
        <w:tc>
          <w:tcPr>
            <w:tcW w:w="3474" w:type="dxa"/>
          </w:tcPr>
          <w:p w:rsidR="00AF6243" w:rsidRDefault="00AF6243" w:rsidP="00270215">
            <w:pPr>
              <w:rPr>
                <w:rFonts w:ascii="Arial" w:hAnsi="Arial" w:cs="Arial"/>
                <w:bCs/>
                <w:sz w:val="24"/>
                <w:szCs w:val="24"/>
              </w:rPr>
            </w:pPr>
            <w:r w:rsidRPr="00DF578B">
              <w:rPr>
                <w:rFonts w:ascii="Arial" w:hAnsi="Arial" w:cs="Arial"/>
                <w:bCs/>
                <w:sz w:val="24"/>
                <w:szCs w:val="24"/>
              </w:rPr>
              <w:t>Action plan to ensure improved 136 suite availability, as and when required.</w:t>
            </w:r>
          </w:p>
          <w:p w:rsidR="008D6A06" w:rsidRPr="00DF578B" w:rsidRDefault="008D6A06" w:rsidP="00270215">
            <w:pPr>
              <w:rPr>
                <w:rFonts w:ascii="Arial" w:hAnsi="Arial" w:cs="Arial"/>
                <w:bCs/>
                <w:sz w:val="24"/>
                <w:szCs w:val="24"/>
              </w:rPr>
            </w:pPr>
          </w:p>
          <w:p w:rsidR="00AF6243" w:rsidRPr="00DF578B" w:rsidRDefault="00AF6243" w:rsidP="00270215">
            <w:pPr>
              <w:rPr>
                <w:rFonts w:ascii="Arial" w:hAnsi="Arial" w:cs="Arial"/>
                <w:bCs/>
                <w:sz w:val="24"/>
                <w:szCs w:val="24"/>
              </w:rPr>
            </w:pPr>
            <w:r w:rsidRPr="00DF578B">
              <w:rPr>
                <w:rFonts w:ascii="Arial" w:hAnsi="Arial" w:cs="Arial"/>
                <w:bCs/>
                <w:sz w:val="24"/>
                <w:szCs w:val="24"/>
              </w:rPr>
              <w:t>Reduce the use of police cells as a place of safety.</w:t>
            </w:r>
          </w:p>
          <w:p w:rsidR="00AF6243" w:rsidRDefault="00AF6243" w:rsidP="00270215">
            <w:pPr>
              <w:rPr>
                <w:rFonts w:ascii="Arial" w:hAnsi="Arial" w:cs="Arial"/>
                <w:bCs/>
                <w:sz w:val="24"/>
                <w:szCs w:val="24"/>
              </w:rPr>
            </w:pPr>
            <w:r w:rsidRPr="00DF578B">
              <w:rPr>
                <w:rFonts w:ascii="Arial" w:hAnsi="Arial" w:cs="Arial"/>
                <w:bCs/>
                <w:sz w:val="24"/>
                <w:szCs w:val="24"/>
              </w:rPr>
              <w:t>Improve patient experience.</w:t>
            </w:r>
          </w:p>
          <w:p w:rsidR="00AF6243" w:rsidRPr="00DF578B" w:rsidRDefault="00AF6243" w:rsidP="00840C8D">
            <w:pPr>
              <w:rPr>
                <w:rFonts w:ascii="Arial" w:hAnsi="Arial" w:cs="Arial"/>
                <w:bCs/>
                <w:sz w:val="24"/>
                <w:szCs w:val="24"/>
              </w:rPr>
            </w:pPr>
          </w:p>
        </w:tc>
        <w:tc>
          <w:tcPr>
            <w:tcW w:w="2649" w:type="dxa"/>
          </w:tcPr>
          <w:p w:rsidR="008D6A06" w:rsidRDefault="008D6A06" w:rsidP="008D6A06">
            <w:pPr>
              <w:rPr>
                <w:rFonts w:ascii="Arial" w:hAnsi="Arial" w:cs="Arial"/>
                <w:bCs/>
                <w:sz w:val="24"/>
                <w:szCs w:val="24"/>
              </w:rPr>
            </w:pPr>
            <w:r>
              <w:rPr>
                <w:rFonts w:ascii="Arial" w:hAnsi="Arial" w:cs="Arial"/>
                <w:bCs/>
                <w:sz w:val="24"/>
                <w:szCs w:val="24"/>
              </w:rPr>
              <w:t>P</w:t>
            </w:r>
            <w:r w:rsidR="00AF6243" w:rsidRPr="00AF6243">
              <w:rPr>
                <w:rFonts w:ascii="Arial" w:hAnsi="Arial" w:cs="Arial"/>
                <w:bCs/>
                <w:sz w:val="24"/>
                <w:szCs w:val="24"/>
              </w:rPr>
              <w:t xml:space="preserve">lan </w:t>
            </w:r>
            <w:r>
              <w:rPr>
                <w:rFonts w:ascii="Arial" w:hAnsi="Arial" w:cs="Arial"/>
                <w:bCs/>
                <w:sz w:val="24"/>
                <w:szCs w:val="24"/>
              </w:rPr>
              <w:t>developed =  significantly i</w:t>
            </w:r>
            <w:r w:rsidR="00AF6243" w:rsidRPr="00AF6243">
              <w:rPr>
                <w:rFonts w:ascii="Arial" w:hAnsi="Arial" w:cs="Arial"/>
                <w:bCs/>
                <w:sz w:val="24"/>
                <w:szCs w:val="24"/>
              </w:rPr>
              <w:t>mprove</w:t>
            </w:r>
            <w:r>
              <w:rPr>
                <w:rFonts w:ascii="Arial" w:hAnsi="Arial" w:cs="Arial"/>
                <w:bCs/>
                <w:sz w:val="24"/>
                <w:szCs w:val="24"/>
              </w:rPr>
              <w:t>d</w:t>
            </w:r>
            <w:r w:rsidR="00AF6243" w:rsidRPr="00AF6243">
              <w:rPr>
                <w:rFonts w:ascii="Arial" w:hAnsi="Arial" w:cs="Arial"/>
                <w:bCs/>
                <w:sz w:val="24"/>
                <w:szCs w:val="24"/>
              </w:rPr>
              <w:t xml:space="preserve"> S136 suite availability. </w:t>
            </w:r>
          </w:p>
          <w:p w:rsidR="008D6A06" w:rsidRDefault="008D6A06" w:rsidP="008D6A06">
            <w:pPr>
              <w:rPr>
                <w:rFonts w:ascii="Arial" w:hAnsi="Arial" w:cs="Arial"/>
                <w:bCs/>
                <w:sz w:val="24"/>
                <w:szCs w:val="24"/>
              </w:rPr>
            </w:pPr>
            <w:r>
              <w:rPr>
                <w:rFonts w:ascii="Arial" w:hAnsi="Arial" w:cs="Arial"/>
                <w:bCs/>
                <w:sz w:val="24"/>
                <w:szCs w:val="24"/>
              </w:rPr>
              <w:t xml:space="preserve">Manager </w:t>
            </w:r>
            <w:r w:rsidR="00AF6243" w:rsidRPr="00AF6243">
              <w:rPr>
                <w:rFonts w:ascii="Arial" w:hAnsi="Arial" w:cs="Arial"/>
                <w:bCs/>
                <w:sz w:val="24"/>
                <w:szCs w:val="24"/>
              </w:rPr>
              <w:t>assess staffing issues daily and put measures in place to avert problems.</w:t>
            </w:r>
            <w:r w:rsidR="003C33B4" w:rsidRPr="003C33B4">
              <w:rPr>
                <w:rFonts w:ascii="Arial" w:hAnsi="Arial" w:cs="Arial"/>
                <w:bCs/>
                <w:sz w:val="24"/>
                <w:szCs w:val="24"/>
              </w:rPr>
              <w:t xml:space="preserve"> </w:t>
            </w:r>
          </w:p>
          <w:p w:rsidR="00AF6243" w:rsidRPr="00DF578B" w:rsidRDefault="008D6A06" w:rsidP="008D6A06">
            <w:pPr>
              <w:rPr>
                <w:rFonts w:ascii="Arial" w:hAnsi="Arial" w:cs="Arial"/>
                <w:bCs/>
                <w:sz w:val="24"/>
                <w:szCs w:val="24"/>
              </w:rPr>
            </w:pPr>
            <w:r>
              <w:rPr>
                <w:rFonts w:ascii="Arial" w:hAnsi="Arial" w:cs="Arial"/>
                <w:bCs/>
                <w:sz w:val="24"/>
                <w:szCs w:val="24"/>
              </w:rPr>
              <w:t>E</w:t>
            </w:r>
            <w:r w:rsidR="003C33B4" w:rsidRPr="003C33B4">
              <w:rPr>
                <w:rFonts w:ascii="Arial" w:hAnsi="Arial" w:cs="Arial"/>
                <w:bCs/>
                <w:sz w:val="24"/>
                <w:szCs w:val="24"/>
              </w:rPr>
              <w:t xml:space="preserve">xception </w:t>
            </w:r>
            <w:r w:rsidRPr="003C33B4">
              <w:rPr>
                <w:rFonts w:ascii="Arial" w:hAnsi="Arial" w:cs="Arial"/>
                <w:bCs/>
                <w:sz w:val="24"/>
                <w:szCs w:val="24"/>
              </w:rPr>
              <w:t xml:space="preserve">reporting </w:t>
            </w:r>
            <w:r>
              <w:rPr>
                <w:rFonts w:ascii="Arial" w:hAnsi="Arial" w:cs="Arial"/>
                <w:bCs/>
                <w:sz w:val="24"/>
                <w:szCs w:val="24"/>
              </w:rPr>
              <w:t xml:space="preserve">to </w:t>
            </w:r>
            <w:r w:rsidR="003C33B4" w:rsidRPr="003C33B4">
              <w:rPr>
                <w:rFonts w:ascii="Arial" w:hAnsi="Arial" w:cs="Arial"/>
                <w:bCs/>
                <w:sz w:val="24"/>
                <w:szCs w:val="24"/>
              </w:rPr>
              <w:t>CCG</w:t>
            </w:r>
            <w:r>
              <w:rPr>
                <w:rFonts w:ascii="Arial" w:hAnsi="Arial" w:cs="Arial"/>
                <w:bCs/>
                <w:sz w:val="24"/>
                <w:szCs w:val="24"/>
              </w:rPr>
              <w:t xml:space="preserve"> and </w:t>
            </w:r>
            <w:r w:rsidR="003C33B4" w:rsidRPr="003C33B4">
              <w:rPr>
                <w:rFonts w:ascii="Arial" w:hAnsi="Arial" w:cs="Arial"/>
                <w:bCs/>
                <w:sz w:val="24"/>
                <w:szCs w:val="24"/>
              </w:rPr>
              <w:t xml:space="preserve">136 meeting </w:t>
            </w:r>
            <w:r w:rsidR="003E7B7A">
              <w:rPr>
                <w:rFonts w:ascii="Arial" w:hAnsi="Arial" w:cs="Arial"/>
                <w:bCs/>
                <w:sz w:val="24"/>
                <w:szCs w:val="24"/>
              </w:rPr>
              <w:t xml:space="preserve"> </w:t>
            </w:r>
          </w:p>
        </w:tc>
      </w:tr>
      <w:tr w:rsidR="00AF6243" w:rsidRPr="00DF578B" w:rsidTr="00D73153">
        <w:tc>
          <w:tcPr>
            <w:tcW w:w="2043" w:type="dxa"/>
            <w:shd w:val="clear" w:color="auto" w:fill="00B0F0"/>
          </w:tcPr>
          <w:p w:rsidR="00AF6243" w:rsidRPr="00DF578B" w:rsidRDefault="00EC7367" w:rsidP="00CC5D90">
            <w:pPr>
              <w:pStyle w:val="ListParagraph"/>
              <w:numPr>
                <w:ilvl w:val="0"/>
                <w:numId w:val="16"/>
              </w:numPr>
              <w:jc w:val="center"/>
              <w:rPr>
                <w:rFonts w:ascii="Arial" w:hAnsi="Arial" w:cs="Arial"/>
                <w:bCs/>
                <w:sz w:val="24"/>
                <w:szCs w:val="24"/>
              </w:rPr>
            </w:pPr>
            <w:r>
              <w:rPr>
                <w:rFonts w:ascii="Arial" w:hAnsi="Arial" w:cs="Arial"/>
                <w:bCs/>
                <w:sz w:val="24"/>
                <w:szCs w:val="24"/>
              </w:rPr>
              <w:t xml:space="preserve"> B</w:t>
            </w:r>
          </w:p>
        </w:tc>
        <w:tc>
          <w:tcPr>
            <w:tcW w:w="2260" w:type="dxa"/>
          </w:tcPr>
          <w:p w:rsidR="00AF6243" w:rsidRPr="00DF578B" w:rsidRDefault="00AF6243" w:rsidP="00270215">
            <w:pPr>
              <w:rPr>
                <w:rFonts w:ascii="Arial" w:hAnsi="Arial" w:cs="Arial"/>
                <w:bCs/>
                <w:sz w:val="24"/>
                <w:szCs w:val="24"/>
              </w:rPr>
            </w:pPr>
            <w:r w:rsidRPr="00DF578B">
              <w:rPr>
                <w:rFonts w:ascii="Arial" w:hAnsi="Arial" w:cs="Arial"/>
                <w:bCs/>
                <w:sz w:val="24"/>
                <w:szCs w:val="24"/>
              </w:rPr>
              <w:t>BCCG/ SWYPFT contract -  Quality and Performance Reporting requirements re workforce issues MH (to mirror acute)</w:t>
            </w:r>
          </w:p>
        </w:tc>
        <w:tc>
          <w:tcPr>
            <w:tcW w:w="2438" w:type="dxa"/>
          </w:tcPr>
          <w:p w:rsidR="00AF6243" w:rsidRPr="00DF578B" w:rsidRDefault="00AF6243" w:rsidP="00840C8D">
            <w:pPr>
              <w:rPr>
                <w:rFonts w:ascii="Arial" w:hAnsi="Arial" w:cs="Arial"/>
                <w:bCs/>
                <w:sz w:val="24"/>
                <w:szCs w:val="24"/>
              </w:rPr>
            </w:pPr>
            <w:r>
              <w:rPr>
                <w:rFonts w:ascii="Arial" w:hAnsi="Arial" w:cs="Arial"/>
                <w:bCs/>
                <w:sz w:val="24"/>
                <w:szCs w:val="24"/>
              </w:rPr>
              <w:t xml:space="preserve">April </w:t>
            </w:r>
            <w:r w:rsidRPr="00DF578B">
              <w:rPr>
                <w:rFonts w:ascii="Arial" w:hAnsi="Arial" w:cs="Arial"/>
                <w:bCs/>
                <w:sz w:val="24"/>
                <w:szCs w:val="24"/>
              </w:rPr>
              <w:t xml:space="preserve"> 2015</w:t>
            </w:r>
          </w:p>
        </w:tc>
        <w:tc>
          <w:tcPr>
            <w:tcW w:w="1870" w:type="dxa"/>
          </w:tcPr>
          <w:p w:rsidR="00AF6243" w:rsidRPr="00DF578B" w:rsidRDefault="00AF6243" w:rsidP="00270215">
            <w:pPr>
              <w:rPr>
                <w:rFonts w:ascii="Arial" w:hAnsi="Arial" w:cs="Arial"/>
                <w:bCs/>
                <w:sz w:val="24"/>
                <w:szCs w:val="24"/>
              </w:rPr>
            </w:pPr>
            <w:r w:rsidRPr="00DF578B">
              <w:rPr>
                <w:rFonts w:ascii="Arial" w:hAnsi="Arial" w:cs="Arial"/>
                <w:bCs/>
                <w:sz w:val="24"/>
                <w:szCs w:val="24"/>
              </w:rPr>
              <w:t>PO</w:t>
            </w:r>
            <w:r>
              <w:rPr>
                <w:rFonts w:ascii="Arial" w:hAnsi="Arial" w:cs="Arial"/>
                <w:bCs/>
                <w:sz w:val="24"/>
                <w:szCs w:val="24"/>
              </w:rPr>
              <w:t>/ AR</w:t>
            </w:r>
          </w:p>
        </w:tc>
        <w:tc>
          <w:tcPr>
            <w:tcW w:w="3474" w:type="dxa"/>
          </w:tcPr>
          <w:p w:rsidR="00AF6243" w:rsidRPr="00DF578B" w:rsidRDefault="00AF6243" w:rsidP="00270215">
            <w:pPr>
              <w:rPr>
                <w:rFonts w:ascii="Arial" w:hAnsi="Arial" w:cs="Arial"/>
                <w:bCs/>
                <w:sz w:val="24"/>
                <w:szCs w:val="24"/>
              </w:rPr>
            </w:pPr>
            <w:r w:rsidRPr="00DF578B">
              <w:rPr>
                <w:rFonts w:ascii="Arial" w:hAnsi="Arial" w:cs="Arial"/>
                <w:bCs/>
                <w:sz w:val="24"/>
                <w:szCs w:val="24"/>
              </w:rPr>
              <w:t>Improve patient experience.</w:t>
            </w:r>
          </w:p>
        </w:tc>
        <w:tc>
          <w:tcPr>
            <w:tcW w:w="2649" w:type="dxa"/>
          </w:tcPr>
          <w:p w:rsidR="00AF6243" w:rsidRPr="00DF578B" w:rsidRDefault="00441B56" w:rsidP="00270215">
            <w:pPr>
              <w:rPr>
                <w:rFonts w:ascii="Arial" w:hAnsi="Arial" w:cs="Arial"/>
                <w:bCs/>
                <w:sz w:val="24"/>
                <w:szCs w:val="24"/>
              </w:rPr>
            </w:pPr>
            <w:r>
              <w:rPr>
                <w:rFonts w:ascii="Arial" w:hAnsi="Arial" w:cs="Arial"/>
                <w:bCs/>
                <w:sz w:val="24"/>
                <w:szCs w:val="24"/>
              </w:rPr>
              <w:t>Reporting system in place to BCCG</w:t>
            </w:r>
          </w:p>
        </w:tc>
      </w:tr>
      <w:tr w:rsidR="008D6A06" w:rsidRPr="00DF578B" w:rsidTr="00D73153">
        <w:tc>
          <w:tcPr>
            <w:tcW w:w="2043" w:type="dxa"/>
            <w:shd w:val="clear" w:color="auto" w:fill="00B050"/>
          </w:tcPr>
          <w:p w:rsidR="008D6A06" w:rsidRPr="008D6A06" w:rsidRDefault="008D6A06" w:rsidP="008D6A06">
            <w:pPr>
              <w:ind w:left="360"/>
              <w:jc w:val="center"/>
              <w:rPr>
                <w:rFonts w:ascii="Arial" w:hAnsi="Arial" w:cs="Arial"/>
                <w:bCs/>
                <w:sz w:val="24"/>
                <w:szCs w:val="24"/>
              </w:rPr>
            </w:pPr>
            <w:r>
              <w:rPr>
                <w:rFonts w:ascii="Arial" w:hAnsi="Arial" w:cs="Arial"/>
                <w:bCs/>
                <w:sz w:val="24"/>
                <w:szCs w:val="24"/>
              </w:rPr>
              <w:t>13 C</w:t>
            </w:r>
          </w:p>
        </w:tc>
        <w:tc>
          <w:tcPr>
            <w:tcW w:w="2260" w:type="dxa"/>
          </w:tcPr>
          <w:p w:rsidR="008D6A06" w:rsidRPr="00DF578B" w:rsidRDefault="00D73153" w:rsidP="00270215">
            <w:pPr>
              <w:rPr>
                <w:rFonts w:ascii="Arial" w:hAnsi="Arial" w:cs="Arial"/>
                <w:bCs/>
                <w:sz w:val="24"/>
                <w:szCs w:val="24"/>
              </w:rPr>
            </w:pPr>
            <w:r>
              <w:rPr>
                <w:rFonts w:ascii="Arial" w:hAnsi="Arial" w:cs="Arial"/>
                <w:bCs/>
                <w:sz w:val="24"/>
                <w:szCs w:val="24"/>
              </w:rPr>
              <w:t>Feedback from CCG to SWYPFT should there be patterns/ outliers. Through contract mechanisms</w:t>
            </w:r>
          </w:p>
        </w:tc>
        <w:tc>
          <w:tcPr>
            <w:tcW w:w="2438" w:type="dxa"/>
          </w:tcPr>
          <w:p w:rsidR="008D6A06" w:rsidRDefault="00D73153" w:rsidP="00840C8D">
            <w:pPr>
              <w:rPr>
                <w:rFonts w:ascii="Arial" w:hAnsi="Arial" w:cs="Arial"/>
                <w:bCs/>
                <w:sz w:val="24"/>
                <w:szCs w:val="24"/>
              </w:rPr>
            </w:pPr>
            <w:r>
              <w:rPr>
                <w:rFonts w:ascii="Arial" w:hAnsi="Arial" w:cs="Arial"/>
                <w:bCs/>
                <w:sz w:val="24"/>
                <w:szCs w:val="24"/>
              </w:rPr>
              <w:t>On-going</w:t>
            </w:r>
          </w:p>
        </w:tc>
        <w:tc>
          <w:tcPr>
            <w:tcW w:w="1870" w:type="dxa"/>
          </w:tcPr>
          <w:p w:rsidR="008D6A06" w:rsidRPr="00DF578B" w:rsidRDefault="00D73153" w:rsidP="00270215">
            <w:pPr>
              <w:rPr>
                <w:rFonts w:ascii="Arial" w:hAnsi="Arial" w:cs="Arial"/>
                <w:bCs/>
                <w:sz w:val="24"/>
                <w:szCs w:val="24"/>
              </w:rPr>
            </w:pPr>
            <w:r>
              <w:rPr>
                <w:rFonts w:ascii="Arial" w:hAnsi="Arial" w:cs="Arial"/>
                <w:bCs/>
                <w:sz w:val="24"/>
                <w:szCs w:val="24"/>
              </w:rPr>
              <w:t>PO</w:t>
            </w:r>
          </w:p>
        </w:tc>
        <w:tc>
          <w:tcPr>
            <w:tcW w:w="3474" w:type="dxa"/>
          </w:tcPr>
          <w:p w:rsidR="008D6A06" w:rsidRPr="00DF578B" w:rsidRDefault="008D6A06" w:rsidP="00270215">
            <w:pPr>
              <w:rPr>
                <w:rFonts w:ascii="Arial" w:hAnsi="Arial" w:cs="Arial"/>
                <w:bCs/>
                <w:sz w:val="24"/>
                <w:szCs w:val="24"/>
              </w:rPr>
            </w:pPr>
          </w:p>
        </w:tc>
        <w:tc>
          <w:tcPr>
            <w:tcW w:w="2649" w:type="dxa"/>
          </w:tcPr>
          <w:p w:rsidR="008D6A06" w:rsidRDefault="008D6A06" w:rsidP="00270215">
            <w:pPr>
              <w:rPr>
                <w:rFonts w:ascii="Arial" w:hAnsi="Arial" w:cs="Arial"/>
                <w:bCs/>
                <w:sz w:val="24"/>
                <w:szCs w:val="24"/>
              </w:rPr>
            </w:pPr>
            <w:r>
              <w:rPr>
                <w:rFonts w:ascii="Arial" w:hAnsi="Arial" w:cs="Arial"/>
                <w:bCs/>
                <w:sz w:val="24"/>
                <w:szCs w:val="24"/>
              </w:rPr>
              <w:t>New action</w:t>
            </w:r>
          </w:p>
          <w:p w:rsidR="00D73153" w:rsidRDefault="00D73153" w:rsidP="00270215">
            <w:pPr>
              <w:rPr>
                <w:rFonts w:ascii="Arial" w:hAnsi="Arial" w:cs="Arial"/>
                <w:bCs/>
                <w:sz w:val="24"/>
                <w:szCs w:val="24"/>
              </w:rPr>
            </w:pPr>
            <w:r>
              <w:rPr>
                <w:rFonts w:ascii="Arial" w:hAnsi="Arial" w:cs="Arial"/>
                <w:bCs/>
                <w:sz w:val="24"/>
                <w:szCs w:val="24"/>
              </w:rPr>
              <w:t>Feed into this group if unresolved</w:t>
            </w:r>
          </w:p>
        </w:tc>
      </w:tr>
      <w:tr w:rsidR="00AF6243" w:rsidRPr="00DF578B" w:rsidTr="00D73153">
        <w:tc>
          <w:tcPr>
            <w:tcW w:w="12085" w:type="dxa"/>
            <w:gridSpan w:val="5"/>
            <w:shd w:val="clear" w:color="auto" w:fill="BFDEE1" w:themeFill="background2" w:themeFillTint="66"/>
          </w:tcPr>
          <w:p w:rsidR="00AF6243" w:rsidRPr="00AF6243" w:rsidRDefault="00AF6243" w:rsidP="00AF6243">
            <w:pPr>
              <w:tabs>
                <w:tab w:val="left" w:pos="2240"/>
                <w:tab w:val="center" w:pos="7192"/>
              </w:tabs>
              <w:ind w:left="5400"/>
              <w:rPr>
                <w:rFonts w:ascii="Arial" w:hAnsi="Arial" w:cs="Arial"/>
                <w:bCs/>
                <w:sz w:val="24"/>
                <w:szCs w:val="24"/>
              </w:rPr>
            </w:pPr>
            <w:r w:rsidRPr="00AF6243">
              <w:rPr>
                <w:rFonts w:ascii="Arial" w:hAnsi="Arial" w:cs="Arial"/>
                <w:sz w:val="24"/>
                <w:szCs w:val="24"/>
              </w:rPr>
              <w:t>Improved partnership working in Barnsley</w:t>
            </w:r>
          </w:p>
        </w:tc>
        <w:tc>
          <w:tcPr>
            <w:tcW w:w="2649" w:type="dxa"/>
            <w:shd w:val="clear" w:color="auto" w:fill="BFDEE1" w:themeFill="background2" w:themeFillTint="66"/>
          </w:tcPr>
          <w:p w:rsidR="00AF6243" w:rsidRPr="00DF578B" w:rsidRDefault="00AF6243" w:rsidP="00CC5D90">
            <w:pPr>
              <w:pStyle w:val="ListParagraph"/>
              <w:numPr>
                <w:ilvl w:val="7"/>
                <w:numId w:val="16"/>
              </w:numPr>
              <w:tabs>
                <w:tab w:val="left" w:pos="2240"/>
                <w:tab w:val="center" w:pos="7192"/>
              </w:tabs>
              <w:rPr>
                <w:rFonts w:ascii="Arial" w:hAnsi="Arial" w:cs="Arial"/>
                <w:sz w:val="24"/>
                <w:szCs w:val="24"/>
              </w:rPr>
            </w:pPr>
          </w:p>
        </w:tc>
      </w:tr>
      <w:tr w:rsidR="00AF6243" w:rsidRPr="00DF578B" w:rsidTr="00D73153">
        <w:tc>
          <w:tcPr>
            <w:tcW w:w="2043" w:type="dxa"/>
            <w:shd w:val="clear" w:color="auto" w:fill="FF0000"/>
          </w:tcPr>
          <w:p w:rsidR="00AF6243" w:rsidRPr="00DF578B" w:rsidRDefault="00B246A7" w:rsidP="00CC5D90">
            <w:pPr>
              <w:pStyle w:val="ListParagraph"/>
              <w:numPr>
                <w:ilvl w:val="0"/>
                <w:numId w:val="16"/>
              </w:numPr>
              <w:rPr>
                <w:rFonts w:ascii="Arial" w:hAnsi="Arial" w:cs="Arial"/>
                <w:bCs/>
                <w:sz w:val="24"/>
                <w:szCs w:val="24"/>
              </w:rPr>
            </w:pPr>
            <w:r>
              <w:rPr>
                <w:rFonts w:ascii="Arial" w:hAnsi="Arial" w:cs="Arial"/>
                <w:bCs/>
                <w:sz w:val="24"/>
                <w:szCs w:val="24"/>
              </w:rPr>
              <w:t xml:space="preserve"> R</w:t>
            </w:r>
          </w:p>
        </w:tc>
        <w:tc>
          <w:tcPr>
            <w:tcW w:w="2260" w:type="dxa"/>
          </w:tcPr>
          <w:p w:rsidR="00AF6243" w:rsidRPr="00DF578B" w:rsidRDefault="00AF6243" w:rsidP="00270215">
            <w:pPr>
              <w:rPr>
                <w:rFonts w:ascii="Arial" w:hAnsi="Arial" w:cs="Arial"/>
                <w:bCs/>
                <w:sz w:val="24"/>
                <w:szCs w:val="24"/>
              </w:rPr>
            </w:pPr>
            <w:r w:rsidRPr="00DF578B">
              <w:rPr>
                <w:rFonts w:ascii="Arial" w:hAnsi="Arial" w:cs="Arial"/>
                <w:bCs/>
                <w:sz w:val="24"/>
                <w:szCs w:val="24"/>
              </w:rPr>
              <w:t>Develop a Primary Care and Secondary MHS Engagement Plan</w:t>
            </w:r>
          </w:p>
        </w:tc>
        <w:tc>
          <w:tcPr>
            <w:tcW w:w="2438" w:type="dxa"/>
          </w:tcPr>
          <w:p w:rsidR="00AF6243" w:rsidRPr="00DF578B" w:rsidRDefault="00AF6243" w:rsidP="00270215">
            <w:pPr>
              <w:rPr>
                <w:rFonts w:ascii="Arial" w:hAnsi="Arial" w:cs="Arial"/>
                <w:bCs/>
                <w:sz w:val="24"/>
                <w:szCs w:val="24"/>
              </w:rPr>
            </w:pPr>
            <w:r w:rsidRPr="00DF578B">
              <w:rPr>
                <w:rFonts w:ascii="Arial" w:hAnsi="Arial" w:cs="Arial"/>
                <w:bCs/>
                <w:sz w:val="24"/>
                <w:szCs w:val="24"/>
              </w:rPr>
              <w:t>September 2015</w:t>
            </w:r>
          </w:p>
        </w:tc>
        <w:tc>
          <w:tcPr>
            <w:tcW w:w="1870" w:type="dxa"/>
          </w:tcPr>
          <w:p w:rsidR="00AF6243" w:rsidRPr="00DF578B" w:rsidRDefault="00AF6243" w:rsidP="006D3B7D">
            <w:pPr>
              <w:rPr>
                <w:rFonts w:ascii="Arial" w:hAnsi="Arial" w:cs="Arial"/>
                <w:bCs/>
                <w:sz w:val="24"/>
                <w:szCs w:val="24"/>
              </w:rPr>
            </w:pPr>
            <w:r w:rsidRPr="00DF578B">
              <w:rPr>
                <w:rFonts w:ascii="Arial" w:hAnsi="Arial" w:cs="Arial"/>
                <w:bCs/>
                <w:sz w:val="24"/>
                <w:szCs w:val="24"/>
              </w:rPr>
              <w:t xml:space="preserve">AR / </w:t>
            </w:r>
            <w:r>
              <w:rPr>
                <w:rFonts w:ascii="Arial" w:hAnsi="Arial" w:cs="Arial"/>
                <w:bCs/>
                <w:sz w:val="24"/>
                <w:szCs w:val="24"/>
              </w:rPr>
              <w:t>SWYPFT</w:t>
            </w:r>
            <w:r w:rsidR="00FA581F">
              <w:rPr>
                <w:rFonts w:ascii="Arial" w:hAnsi="Arial" w:cs="Arial"/>
                <w:bCs/>
                <w:sz w:val="24"/>
                <w:szCs w:val="24"/>
              </w:rPr>
              <w:t xml:space="preserve"> / PO</w:t>
            </w:r>
          </w:p>
        </w:tc>
        <w:tc>
          <w:tcPr>
            <w:tcW w:w="3474" w:type="dxa"/>
          </w:tcPr>
          <w:p w:rsidR="00AF6243" w:rsidRPr="00DF578B" w:rsidRDefault="00AF6243" w:rsidP="00270215">
            <w:pPr>
              <w:rPr>
                <w:rFonts w:ascii="Arial" w:hAnsi="Arial" w:cs="Arial"/>
                <w:bCs/>
                <w:sz w:val="24"/>
                <w:szCs w:val="24"/>
              </w:rPr>
            </w:pPr>
            <w:r w:rsidRPr="00DF578B">
              <w:rPr>
                <w:rFonts w:ascii="Arial" w:hAnsi="Arial" w:cs="Arial"/>
                <w:bCs/>
                <w:sz w:val="24"/>
                <w:szCs w:val="24"/>
              </w:rPr>
              <w:t>GP’s confident with MH issues</w:t>
            </w:r>
          </w:p>
          <w:p w:rsidR="00AF6243" w:rsidRPr="00DF578B" w:rsidRDefault="00AF6243" w:rsidP="00270215">
            <w:pPr>
              <w:rPr>
                <w:rFonts w:ascii="Arial" w:hAnsi="Arial" w:cs="Arial"/>
                <w:bCs/>
                <w:sz w:val="24"/>
                <w:szCs w:val="24"/>
              </w:rPr>
            </w:pPr>
            <w:r w:rsidRPr="00DF578B">
              <w:rPr>
                <w:rFonts w:ascii="Arial" w:hAnsi="Arial" w:cs="Arial"/>
                <w:bCs/>
                <w:sz w:val="24"/>
                <w:szCs w:val="24"/>
              </w:rPr>
              <w:t>Patients appropriately discharged from secondary services with support in community</w:t>
            </w:r>
          </w:p>
        </w:tc>
        <w:tc>
          <w:tcPr>
            <w:tcW w:w="2649" w:type="dxa"/>
          </w:tcPr>
          <w:p w:rsidR="00AF6243" w:rsidRPr="00DF578B" w:rsidRDefault="00AF6243" w:rsidP="00270215">
            <w:pPr>
              <w:rPr>
                <w:rFonts w:ascii="Arial" w:hAnsi="Arial" w:cs="Arial"/>
                <w:bCs/>
                <w:sz w:val="24"/>
                <w:szCs w:val="24"/>
              </w:rPr>
            </w:pPr>
          </w:p>
        </w:tc>
      </w:tr>
      <w:tr w:rsidR="00D73153" w:rsidRPr="00DF578B" w:rsidTr="00D73153">
        <w:tc>
          <w:tcPr>
            <w:tcW w:w="2043" w:type="dxa"/>
            <w:shd w:val="clear" w:color="auto" w:fill="00B050"/>
          </w:tcPr>
          <w:p w:rsidR="00D73153" w:rsidRDefault="00D73153" w:rsidP="00CC5D90">
            <w:pPr>
              <w:pStyle w:val="ListParagraph"/>
              <w:numPr>
                <w:ilvl w:val="0"/>
                <w:numId w:val="16"/>
              </w:numPr>
              <w:rPr>
                <w:rFonts w:ascii="Arial" w:hAnsi="Arial" w:cs="Arial"/>
                <w:bCs/>
                <w:sz w:val="24"/>
                <w:szCs w:val="24"/>
              </w:rPr>
            </w:pPr>
          </w:p>
        </w:tc>
        <w:tc>
          <w:tcPr>
            <w:tcW w:w="2260" w:type="dxa"/>
          </w:tcPr>
          <w:p w:rsidR="00D73153" w:rsidRPr="00DF578B" w:rsidRDefault="00D73153" w:rsidP="00270215">
            <w:pPr>
              <w:rPr>
                <w:rFonts w:ascii="Arial" w:hAnsi="Arial" w:cs="Arial"/>
                <w:bCs/>
                <w:sz w:val="24"/>
                <w:szCs w:val="24"/>
              </w:rPr>
            </w:pPr>
            <w:r>
              <w:rPr>
                <w:rFonts w:ascii="Arial" w:hAnsi="Arial" w:cs="Arial"/>
                <w:bCs/>
                <w:sz w:val="24"/>
                <w:szCs w:val="24"/>
              </w:rPr>
              <w:t>To increase numbers on GP SMI register</w:t>
            </w:r>
          </w:p>
        </w:tc>
        <w:tc>
          <w:tcPr>
            <w:tcW w:w="2438" w:type="dxa"/>
          </w:tcPr>
          <w:p w:rsidR="00D73153" w:rsidRPr="00DF578B" w:rsidRDefault="00D73153" w:rsidP="00270215">
            <w:pPr>
              <w:rPr>
                <w:rFonts w:ascii="Arial" w:hAnsi="Arial" w:cs="Arial"/>
                <w:bCs/>
                <w:sz w:val="24"/>
                <w:szCs w:val="24"/>
              </w:rPr>
            </w:pPr>
            <w:r>
              <w:rPr>
                <w:rFonts w:ascii="Arial" w:hAnsi="Arial" w:cs="Arial"/>
                <w:bCs/>
                <w:sz w:val="24"/>
                <w:szCs w:val="24"/>
              </w:rPr>
              <w:t>September 2016</w:t>
            </w:r>
          </w:p>
        </w:tc>
        <w:tc>
          <w:tcPr>
            <w:tcW w:w="1870" w:type="dxa"/>
          </w:tcPr>
          <w:p w:rsidR="00D73153" w:rsidRPr="00DF578B" w:rsidRDefault="00D73153" w:rsidP="006D3B7D">
            <w:pPr>
              <w:rPr>
                <w:rFonts w:ascii="Arial" w:hAnsi="Arial" w:cs="Arial"/>
                <w:bCs/>
                <w:sz w:val="24"/>
                <w:szCs w:val="24"/>
              </w:rPr>
            </w:pPr>
            <w:r>
              <w:rPr>
                <w:rFonts w:ascii="Arial" w:hAnsi="Arial" w:cs="Arial"/>
                <w:bCs/>
                <w:sz w:val="24"/>
                <w:szCs w:val="24"/>
              </w:rPr>
              <w:t>PO/AR</w:t>
            </w:r>
          </w:p>
        </w:tc>
        <w:tc>
          <w:tcPr>
            <w:tcW w:w="3474" w:type="dxa"/>
          </w:tcPr>
          <w:p w:rsidR="00D73153" w:rsidRPr="00DF578B" w:rsidRDefault="00D73153" w:rsidP="00270215">
            <w:pPr>
              <w:rPr>
                <w:rFonts w:ascii="Arial" w:hAnsi="Arial" w:cs="Arial"/>
                <w:bCs/>
                <w:sz w:val="24"/>
                <w:szCs w:val="24"/>
              </w:rPr>
            </w:pPr>
          </w:p>
        </w:tc>
        <w:tc>
          <w:tcPr>
            <w:tcW w:w="2649" w:type="dxa"/>
          </w:tcPr>
          <w:p w:rsidR="00D73153" w:rsidRPr="00DF578B" w:rsidRDefault="00D73153" w:rsidP="00270215">
            <w:pPr>
              <w:rPr>
                <w:rFonts w:ascii="Arial" w:hAnsi="Arial" w:cs="Arial"/>
                <w:bCs/>
                <w:sz w:val="24"/>
                <w:szCs w:val="24"/>
              </w:rPr>
            </w:pPr>
            <w:r>
              <w:rPr>
                <w:rFonts w:ascii="Arial" w:hAnsi="Arial" w:cs="Arial"/>
                <w:bCs/>
                <w:sz w:val="24"/>
                <w:szCs w:val="24"/>
              </w:rPr>
              <w:t>New action</w:t>
            </w:r>
          </w:p>
        </w:tc>
      </w:tr>
      <w:tr w:rsidR="00AF6243" w:rsidRPr="00DF578B" w:rsidTr="00D73153">
        <w:tc>
          <w:tcPr>
            <w:tcW w:w="2043" w:type="dxa"/>
            <w:shd w:val="clear" w:color="auto" w:fill="00B0F0"/>
          </w:tcPr>
          <w:p w:rsidR="00AF6243" w:rsidRPr="00DF578B" w:rsidRDefault="00EC7367" w:rsidP="00CC5D90">
            <w:pPr>
              <w:pStyle w:val="ListParagraph"/>
              <w:numPr>
                <w:ilvl w:val="0"/>
                <w:numId w:val="16"/>
              </w:numPr>
              <w:rPr>
                <w:rFonts w:ascii="Arial" w:hAnsi="Arial" w:cs="Arial"/>
                <w:bCs/>
                <w:sz w:val="24"/>
                <w:szCs w:val="24"/>
              </w:rPr>
            </w:pPr>
            <w:r>
              <w:rPr>
                <w:rFonts w:ascii="Arial" w:hAnsi="Arial" w:cs="Arial"/>
                <w:bCs/>
                <w:sz w:val="24"/>
                <w:szCs w:val="24"/>
              </w:rPr>
              <w:t xml:space="preserve"> B</w:t>
            </w:r>
          </w:p>
        </w:tc>
        <w:tc>
          <w:tcPr>
            <w:tcW w:w="2260" w:type="dxa"/>
          </w:tcPr>
          <w:p w:rsidR="00AF6243" w:rsidRPr="00DF578B" w:rsidRDefault="00AF6243" w:rsidP="0013486F">
            <w:pPr>
              <w:rPr>
                <w:rFonts w:ascii="Arial" w:hAnsi="Arial" w:cs="Arial"/>
                <w:bCs/>
                <w:sz w:val="24"/>
                <w:szCs w:val="24"/>
              </w:rPr>
            </w:pPr>
            <w:r w:rsidRPr="00DF578B">
              <w:rPr>
                <w:rFonts w:ascii="Arial" w:hAnsi="Arial" w:cs="Arial"/>
                <w:bCs/>
                <w:sz w:val="24"/>
                <w:szCs w:val="24"/>
              </w:rPr>
              <w:t>We will establish a Crisis concordat group to ensure we produce a joint plan and to ensure delivery</w:t>
            </w:r>
          </w:p>
        </w:tc>
        <w:tc>
          <w:tcPr>
            <w:tcW w:w="2438" w:type="dxa"/>
          </w:tcPr>
          <w:p w:rsidR="00AF6243" w:rsidRPr="00DF578B" w:rsidRDefault="00AF6243" w:rsidP="0013486F">
            <w:pPr>
              <w:rPr>
                <w:rFonts w:ascii="Arial" w:hAnsi="Arial" w:cs="Arial"/>
                <w:bCs/>
                <w:sz w:val="24"/>
                <w:szCs w:val="24"/>
              </w:rPr>
            </w:pPr>
            <w:r w:rsidRPr="00DF578B">
              <w:rPr>
                <w:rFonts w:ascii="Arial" w:hAnsi="Arial" w:cs="Arial"/>
                <w:bCs/>
                <w:sz w:val="24"/>
                <w:szCs w:val="24"/>
              </w:rPr>
              <w:t>From Jan 2015</w:t>
            </w:r>
          </w:p>
        </w:tc>
        <w:tc>
          <w:tcPr>
            <w:tcW w:w="1870" w:type="dxa"/>
          </w:tcPr>
          <w:p w:rsidR="00AF6243" w:rsidRPr="00DF578B" w:rsidRDefault="00AF6243" w:rsidP="0013486F">
            <w:pPr>
              <w:rPr>
                <w:rFonts w:ascii="Arial" w:hAnsi="Arial" w:cs="Arial"/>
                <w:bCs/>
                <w:sz w:val="24"/>
                <w:szCs w:val="24"/>
              </w:rPr>
            </w:pPr>
            <w:r w:rsidRPr="00DF578B">
              <w:rPr>
                <w:rFonts w:ascii="Arial" w:hAnsi="Arial" w:cs="Arial"/>
                <w:bCs/>
                <w:sz w:val="24"/>
                <w:szCs w:val="24"/>
              </w:rPr>
              <w:t>Crisis Care Concordat group</w:t>
            </w:r>
          </w:p>
        </w:tc>
        <w:tc>
          <w:tcPr>
            <w:tcW w:w="3474" w:type="dxa"/>
          </w:tcPr>
          <w:p w:rsidR="00AF6243" w:rsidRPr="00DF578B" w:rsidRDefault="00AF6243" w:rsidP="0013486F">
            <w:pPr>
              <w:rPr>
                <w:rFonts w:ascii="Arial" w:hAnsi="Arial" w:cs="Arial"/>
                <w:bCs/>
                <w:sz w:val="24"/>
                <w:szCs w:val="24"/>
              </w:rPr>
            </w:pPr>
            <w:r w:rsidRPr="00DF578B">
              <w:rPr>
                <w:rFonts w:ascii="Arial" w:hAnsi="Arial" w:cs="Arial"/>
                <w:bCs/>
                <w:sz w:val="24"/>
                <w:szCs w:val="24"/>
              </w:rPr>
              <w:t>Bringing together information and data sources</w:t>
            </w:r>
          </w:p>
          <w:p w:rsidR="00AF6243" w:rsidRPr="00DF578B" w:rsidRDefault="00AF6243" w:rsidP="0013486F">
            <w:pPr>
              <w:rPr>
                <w:rFonts w:ascii="Arial" w:hAnsi="Arial" w:cs="Arial"/>
                <w:bCs/>
                <w:sz w:val="24"/>
                <w:szCs w:val="24"/>
              </w:rPr>
            </w:pPr>
            <w:r w:rsidRPr="00DF578B">
              <w:rPr>
                <w:rFonts w:ascii="Arial" w:hAnsi="Arial" w:cs="Arial"/>
                <w:bCs/>
                <w:sz w:val="24"/>
                <w:szCs w:val="24"/>
              </w:rPr>
              <w:t>Agreeing priorities</w:t>
            </w:r>
          </w:p>
          <w:p w:rsidR="00AF6243" w:rsidRPr="00DF578B" w:rsidRDefault="00AF6243" w:rsidP="0013486F">
            <w:pPr>
              <w:rPr>
                <w:rFonts w:ascii="Arial" w:hAnsi="Arial" w:cs="Arial"/>
                <w:bCs/>
                <w:sz w:val="24"/>
                <w:szCs w:val="24"/>
              </w:rPr>
            </w:pPr>
            <w:r w:rsidRPr="00DF578B">
              <w:rPr>
                <w:rFonts w:ascii="Arial" w:hAnsi="Arial" w:cs="Arial"/>
                <w:bCs/>
                <w:sz w:val="24"/>
                <w:szCs w:val="24"/>
              </w:rPr>
              <w:t>Producing a joint plan</w:t>
            </w:r>
          </w:p>
          <w:p w:rsidR="00AF6243" w:rsidRPr="00DF578B" w:rsidRDefault="00AF6243" w:rsidP="0013486F">
            <w:pPr>
              <w:rPr>
                <w:rFonts w:ascii="Arial" w:hAnsi="Arial" w:cs="Arial"/>
                <w:bCs/>
                <w:sz w:val="24"/>
                <w:szCs w:val="24"/>
              </w:rPr>
            </w:pPr>
            <w:r w:rsidRPr="00DF578B">
              <w:rPr>
                <w:rFonts w:ascii="Arial" w:hAnsi="Arial" w:cs="Arial"/>
                <w:bCs/>
                <w:sz w:val="24"/>
                <w:szCs w:val="24"/>
              </w:rPr>
              <w:t>Supporting joint delivery of solutions.</w:t>
            </w:r>
          </w:p>
        </w:tc>
        <w:tc>
          <w:tcPr>
            <w:tcW w:w="2649" w:type="dxa"/>
          </w:tcPr>
          <w:p w:rsidR="00AF6243" w:rsidRPr="00DF578B" w:rsidRDefault="00D73153" w:rsidP="0013486F">
            <w:pPr>
              <w:rPr>
                <w:rFonts w:ascii="Arial" w:hAnsi="Arial" w:cs="Arial"/>
                <w:bCs/>
                <w:sz w:val="24"/>
                <w:szCs w:val="24"/>
              </w:rPr>
            </w:pPr>
            <w:r>
              <w:rPr>
                <w:rFonts w:ascii="Arial" w:hAnsi="Arial" w:cs="Arial"/>
                <w:bCs/>
                <w:sz w:val="24"/>
                <w:szCs w:val="24"/>
              </w:rPr>
              <w:t>Monthly meetings established</w:t>
            </w:r>
          </w:p>
        </w:tc>
      </w:tr>
      <w:tr w:rsidR="00AF6243" w:rsidRPr="00DF578B" w:rsidTr="00D73153">
        <w:tc>
          <w:tcPr>
            <w:tcW w:w="2043" w:type="dxa"/>
            <w:shd w:val="clear" w:color="auto" w:fill="00B0F0"/>
          </w:tcPr>
          <w:p w:rsidR="00AF6243" w:rsidRPr="00DF578B" w:rsidRDefault="00EC7367" w:rsidP="00CC5D90">
            <w:pPr>
              <w:pStyle w:val="ListParagraph"/>
              <w:numPr>
                <w:ilvl w:val="0"/>
                <w:numId w:val="16"/>
              </w:numPr>
              <w:rPr>
                <w:rFonts w:ascii="Arial" w:hAnsi="Arial" w:cs="Arial"/>
                <w:bCs/>
                <w:sz w:val="24"/>
                <w:szCs w:val="24"/>
              </w:rPr>
            </w:pPr>
            <w:r>
              <w:rPr>
                <w:rFonts w:ascii="Arial" w:hAnsi="Arial" w:cs="Arial"/>
                <w:bCs/>
                <w:sz w:val="24"/>
                <w:szCs w:val="24"/>
              </w:rPr>
              <w:t xml:space="preserve"> </w:t>
            </w:r>
            <w:r w:rsidR="00B246A7">
              <w:rPr>
                <w:rFonts w:ascii="Arial" w:hAnsi="Arial" w:cs="Arial"/>
                <w:bCs/>
                <w:sz w:val="24"/>
                <w:szCs w:val="24"/>
              </w:rPr>
              <w:t>B</w:t>
            </w:r>
          </w:p>
        </w:tc>
        <w:tc>
          <w:tcPr>
            <w:tcW w:w="2260" w:type="dxa"/>
          </w:tcPr>
          <w:p w:rsidR="00AF6243" w:rsidRPr="00DF578B" w:rsidRDefault="00AF6243" w:rsidP="00CC5D90">
            <w:pPr>
              <w:rPr>
                <w:rFonts w:ascii="Arial" w:hAnsi="Arial" w:cs="Arial"/>
                <w:bCs/>
                <w:sz w:val="24"/>
                <w:szCs w:val="24"/>
              </w:rPr>
            </w:pPr>
            <w:r>
              <w:rPr>
                <w:rFonts w:ascii="Arial" w:hAnsi="Arial" w:cs="Arial"/>
                <w:bCs/>
                <w:sz w:val="24"/>
                <w:szCs w:val="24"/>
              </w:rPr>
              <w:t xml:space="preserve">Enable (through Liaison/ IHBTT/SPA) </w:t>
            </w:r>
            <w:r w:rsidRPr="00DF578B">
              <w:rPr>
                <w:rFonts w:ascii="Arial" w:hAnsi="Arial" w:cs="Arial"/>
                <w:bCs/>
                <w:sz w:val="24"/>
                <w:szCs w:val="24"/>
              </w:rPr>
              <w:t>24/7 access for police and ambulance services to Me</w:t>
            </w:r>
            <w:r>
              <w:rPr>
                <w:rFonts w:ascii="Arial" w:hAnsi="Arial" w:cs="Arial"/>
                <w:bCs/>
                <w:sz w:val="24"/>
                <w:szCs w:val="24"/>
              </w:rPr>
              <w:t>ntal Health patient information, as appropriate</w:t>
            </w:r>
          </w:p>
        </w:tc>
        <w:tc>
          <w:tcPr>
            <w:tcW w:w="2438" w:type="dxa"/>
          </w:tcPr>
          <w:p w:rsidR="00AF6243" w:rsidRPr="00DF578B" w:rsidRDefault="00AF6243" w:rsidP="0013486F">
            <w:pPr>
              <w:rPr>
                <w:rFonts w:ascii="Arial" w:hAnsi="Arial" w:cs="Arial"/>
                <w:bCs/>
                <w:sz w:val="24"/>
                <w:szCs w:val="24"/>
              </w:rPr>
            </w:pPr>
            <w:r w:rsidRPr="00DF578B">
              <w:rPr>
                <w:rFonts w:ascii="Arial" w:hAnsi="Arial" w:cs="Arial"/>
                <w:bCs/>
                <w:sz w:val="24"/>
                <w:szCs w:val="24"/>
              </w:rPr>
              <w:t>June 2015</w:t>
            </w:r>
          </w:p>
        </w:tc>
        <w:tc>
          <w:tcPr>
            <w:tcW w:w="1870" w:type="dxa"/>
          </w:tcPr>
          <w:p w:rsidR="00AF6243" w:rsidRPr="00DF578B" w:rsidRDefault="00AF6243" w:rsidP="0013486F">
            <w:pPr>
              <w:rPr>
                <w:rFonts w:ascii="Arial" w:hAnsi="Arial" w:cs="Arial"/>
                <w:bCs/>
                <w:sz w:val="24"/>
                <w:szCs w:val="24"/>
              </w:rPr>
            </w:pPr>
            <w:r w:rsidRPr="00DF578B">
              <w:rPr>
                <w:rFonts w:ascii="Arial" w:hAnsi="Arial" w:cs="Arial"/>
                <w:bCs/>
                <w:sz w:val="24"/>
                <w:szCs w:val="24"/>
              </w:rPr>
              <w:t>SWYPFT</w:t>
            </w:r>
          </w:p>
        </w:tc>
        <w:tc>
          <w:tcPr>
            <w:tcW w:w="3474" w:type="dxa"/>
          </w:tcPr>
          <w:p w:rsidR="00AF6243" w:rsidRPr="00DF578B" w:rsidRDefault="00AF6243" w:rsidP="0013486F">
            <w:pPr>
              <w:rPr>
                <w:rFonts w:ascii="Arial" w:hAnsi="Arial" w:cs="Arial"/>
                <w:bCs/>
                <w:sz w:val="24"/>
                <w:szCs w:val="24"/>
              </w:rPr>
            </w:pPr>
            <w:r w:rsidRPr="00DF578B">
              <w:rPr>
                <w:rFonts w:ascii="Arial" w:hAnsi="Arial" w:cs="Arial"/>
                <w:bCs/>
                <w:sz w:val="24"/>
                <w:szCs w:val="24"/>
              </w:rPr>
              <w:t>Improved patient experience.</w:t>
            </w:r>
          </w:p>
          <w:p w:rsidR="00AF6243" w:rsidRPr="00DF578B" w:rsidRDefault="00AF6243" w:rsidP="0013486F">
            <w:pPr>
              <w:rPr>
                <w:rFonts w:ascii="Arial" w:hAnsi="Arial" w:cs="Arial"/>
                <w:bCs/>
                <w:sz w:val="24"/>
                <w:szCs w:val="24"/>
              </w:rPr>
            </w:pPr>
            <w:r w:rsidRPr="00DF578B">
              <w:rPr>
                <w:rFonts w:ascii="Arial" w:hAnsi="Arial" w:cs="Arial"/>
                <w:bCs/>
                <w:sz w:val="24"/>
                <w:szCs w:val="24"/>
              </w:rPr>
              <w:t>Improved information sharing across agencies.</w:t>
            </w:r>
          </w:p>
          <w:p w:rsidR="00AF6243" w:rsidRPr="00DF578B" w:rsidRDefault="00AF6243" w:rsidP="0013486F">
            <w:pPr>
              <w:rPr>
                <w:rFonts w:ascii="Arial" w:hAnsi="Arial" w:cs="Arial"/>
                <w:bCs/>
                <w:sz w:val="24"/>
                <w:szCs w:val="24"/>
              </w:rPr>
            </w:pPr>
            <w:r w:rsidRPr="00DF578B">
              <w:rPr>
                <w:rFonts w:ascii="Arial" w:hAnsi="Arial" w:cs="Arial"/>
                <w:bCs/>
                <w:sz w:val="24"/>
                <w:szCs w:val="24"/>
              </w:rPr>
              <w:t>Improved partnership working.</w:t>
            </w:r>
          </w:p>
          <w:p w:rsidR="00AF6243" w:rsidRPr="00DF578B" w:rsidRDefault="00AF6243" w:rsidP="0013486F">
            <w:pPr>
              <w:rPr>
                <w:rFonts w:ascii="Arial" w:hAnsi="Arial" w:cs="Arial"/>
                <w:bCs/>
                <w:sz w:val="24"/>
                <w:szCs w:val="24"/>
              </w:rPr>
            </w:pPr>
          </w:p>
        </w:tc>
        <w:tc>
          <w:tcPr>
            <w:tcW w:w="2649" w:type="dxa"/>
          </w:tcPr>
          <w:p w:rsidR="00AF6243" w:rsidRPr="00DF578B" w:rsidRDefault="00AF6243" w:rsidP="0013486F">
            <w:pPr>
              <w:rPr>
                <w:rFonts w:ascii="Arial" w:hAnsi="Arial" w:cs="Arial"/>
                <w:bCs/>
                <w:sz w:val="24"/>
                <w:szCs w:val="24"/>
              </w:rPr>
            </w:pPr>
            <w:r w:rsidRPr="00AF6243">
              <w:rPr>
                <w:rFonts w:ascii="Arial" w:hAnsi="Arial" w:cs="Arial"/>
                <w:bCs/>
                <w:sz w:val="24"/>
                <w:szCs w:val="24"/>
              </w:rPr>
              <w:t>This is in place through Intensive Home Based Treatment Team on 01226 434692.</w:t>
            </w:r>
          </w:p>
        </w:tc>
      </w:tr>
      <w:tr w:rsidR="00AF6243" w:rsidRPr="00DF578B" w:rsidTr="00D73153">
        <w:tc>
          <w:tcPr>
            <w:tcW w:w="2043" w:type="dxa"/>
            <w:shd w:val="clear" w:color="auto" w:fill="F79646" w:themeFill="accent6"/>
          </w:tcPr>
          <w:p w:rsidR="00AF6243" w:rsidRPr="00DF578B" w:rsidRDefault="00B246A7" w:rsidP="00CC5D90">
            <w:pPr>
              <w:pStyle w:val="ListParagraph"/>
              <w:numPr>
                <w:ilvl w:val="0"/>
                <w:numId w:val="16"/>
              </w:numPr>
              <w:rPr>
                <w:rFonts w:ascii="Arial" w:hAnsi="Arial" w:cs="Arial"/>
                <w:bCs/>
                <w:sz w:val="24"/>
                <w:szCs w:val="24"/>
              </w:rPr>
            </w:pPr>
            <w:r>
              <w:rPr>
                <w:rFonts w:ascii="Arial" w:hAnsi="Arial" w:cs="Arial"/>
                <w:bCs/>
                <w:sz w:val="24"/>
                <w:szCs w:val="24"/>
              </w:rPr>
              <w:t>A</w:t>
            </w:r>
          </w:p>
        </w:tc>
        <w:tc>
          <w:tcPr>
            <w:tcW w:w="2260" w:type="dxa"/>
          </w:tcPr>
          <w:p w:rsidR="00AF6243" w:rsidRPr="00DF578B" w:rsidRDefault="00AF6243" w:rsidP="0013486F">
            <w:pPr>
              <w:rPr>
                <w:rFonts w:ascii="Arial" w:hAnsi="Arial" w:cs="Arial"/>
                <w:bCs/>
                <w:sz w:val="24"/>
                <w:szCs w:val="24"/>
              </w:rPr>
            </w:pPr>
            <w:r w:rsidRPr="00DF578B">
              <w:rPr>
                <w:rFonts w:ascii="Arial" w:hAnsi="Arial" w:cs="Arial"/>
                <w:bCs/>
                <w:sz w:val="24"/>
                <w:szCs w:val="24"/>
              </w:rPr>
              <w:t>Work with partners to develop ‘fast track’ assessment processes for patients and potential offenders</w:t>
            </w:r>
          </w:p>
        </w:tc>
        <w:tc>
          <w:tcPr>
            <w:tcW w:w="2438" w:type="dxa"/>
          </w:tcPr>
          <w:p w:rsidR="00AF6243" w:rsidRPr="00DF578B" w:rsidRDefault="00AF6243" w:rsidP="0013486F">
            <w:pPr>
              <w:rPr>
                <w:rFonts w:ascii="Arial" w:hAnsi="Arial" w:cs="Arial"/>
                <w:bCs/>
                <w:sz w:val="24"/>
                <w:szCs w:val="24"/>
              </w:rPr>
            </w:pPr>
            <w:r w:rsidRPr="00DF578B">
              <w:rPr>
                <w:rFonts w:ascii="Arial" w:hAnsi="Arial" w:cs="Arial"/>
                <w:bCs/>
                <w:sz w:val="24"/>
                <w:szCs w:val="24"/>
              </w:rPr>
              <w:t>December 2015</w:t>
            </w:r>
          </w:p>
        </w:tc>
        <w:tc>
          <w:tcPr>
            <w:tcW w:w="1870" w:type="dxa"/>
          </w:tcPr>
          <w:p w:rsidR="00AF6243" w:rsidRDefault="00AF6243" w:rsidP="0013486F">
            <w:pPr>
              <w:rPr>
                <w:rFonts w:ascii="Arial" w:hAnsi="Arial" w:cs="Arial"/>
                <w:bCs/>
                <w:sz w:val="24"/>
                <w:szCs w:val="24"/>
              </w:rPr>
            </w:pPr>
            <w:r w:rsidRPr="00DF578B">
              <w:rPr>
                <w:rFonts w:ascii="Arial" w:hAnsi="Arial" w:cs="Arial"/>
                <w:bCs/>
                <w:sz w:val="24"/>
                <w:szCs w:val="24"/>
              </w:rPr>
              <w:t>District MHPB / Silver</w:t>
            </w:r>
          </w:p>
          <w:p w:rsidR="00D73153" w:rsidRDefault="00D73153" w:rsidP="0013486F">
            <w:pPr>
              <w:rPr>
                <w:rFonts w:ascii="Arial" w:hAnsi="Arial" w:cs="Arial"/>
                <w:bCs/>
                <w:sz w:val="24"/>
                <w:szCs w:val="24"/>
              </w:rPr>
            </w:pPr>
          </w:p>
          <w:p w:rsidR="00D73153" w:rsidRDefault="00D73153" w:rsidP="0013486F">
            <w:pPr>
              <w:rPr>
                <w:rFonts w:ascii="Arial" w:hAnsi="Arial" w:cs="Arial"/>
                <w:bCs/>
                <w:sz w:val="24"/>
                <w:szCs w:val="24"/>
              </w:rPr>
            </w:pPr>
          </w:p>
          <w:p w:rsidR="00D73153" w:rsidRDefault="00D73153" w:rsidP="0013486F">
            <w:pPr>
              <w:rPr>
                <w:rFonts w:ascii="Arial" w:hAnsi="Arial" w:cs="Arial"/>
                <w:bCs/>
                <w:sz w:val="24"/>
                <w:szCs w:val="24"/>
              </w:rPr>
            </w:pPr>
          </w:p>
          <w:p w:rsidR="00D73153" w:rsidRDefault="00D73153" w:rsidP="0013486F">
            <w:pPr>
              <w:rPr>
                <w:rFonts w:ascii="Arial" w:hAnsi="Arial" w:cs="Arial"/>
                <w:bCs/>
                <w:sz w:val="24"/>
                <w:szCs w:val="24"/>
              </w:rPr>
            </w:pPr>
          </w:p>
          <w:p w:rsidR="00D73153" w:rsidRDefault="00D73153" w:rsidP="0013486F">
            <w:pPr>
              <w:rPr>
                <w:rFonts w:ascii="Arial" w:hAnsi="Arial" w:cs="Arial"/>
                <w:bCs/>
                <w:sz w:val="24"/>
                <w:szCs w:val="24"/>
              </w:rPr>
            </w:pPr>
          </w:p>
          <w:p w:rsidR="00D73153" w:rsidRDefault="00D73153" w:rsidP="0013486F">
            <w:pPr>
              <w:rPr>
                <w:rFonts w:ascii="Arial" w:hAnsi="Arial" w:cs="Arial"/>
                <w:bCs/>
                <w:sz w:val="24"/>
                <w:szCs w:val="24"/>
              </w:rPr>
            </w:pPr>
          </w:p>
          <w:p w:rsidR="00D73153" w:rsidRDefault="00D73153" w:rsidP="0013486F">
            <w:pPr>
              <w:rPr>
                <w:rFonts w:ascii="Arial" w:hAnsi="Arial" w:cs="Arial"/>
                <w:bCs/>
                <w:sz w:val="24"/>
                <w:szCs w:val="24"/>
              </w:rPr>
            </w:pPr>
          </w:p>
          <w:p w:rsidR="00D73153" w:rsidRPr="00DF578B" w:rsidRDefault="00D73153" w:rsidP="0013486F">
            <w:pPr>
              <w:rPr>
                <w:rFonts w:ascii="Arial" w:hAnsi="Arial" w:cs="Arial"/>
                <w:bCs/>
                <w:sz w:val="24"/>
                <w:szCs w:val="24"/>
              </w:rPr>
            </w:pPr>
            <w:r>
              <w:rPr>
                <w:rFonts w:ascii="Arial" w:hAnsi="Arial" w:cs="Arial"/>
                <w:bCs/>
                <w:sz w:val="24"/>
                <w:szCs w:val="24"/>
              </w:rPr>
              <w:t>PO/KA????</w:t>
            </w:r>
          </w:p>
        </w:tc>
        <w:tc>
          <w:tcPr>
            <w:tcW w:w="3474" w:type="dxa"/>
          </w:tcPr>
          <w:p w:rsidR="00AF6243" w:rsidRDefault="00AF6243">
            <w:pPr>
              <w:rPr>
                <w:rFonts w:ascii="Arial" w:hAnsi="Arial" w:cs="Arial"/>
                <w:sz w:val="24"/>
                <w:szCs w:val="24"/>
              </w:rPr>
            </w:pPr>
            <w:r w:rsidRPr="00DF578B">
              <w:rPr>
                <w:rFonts w:ascii="Arial" w:hAnsi="Arial" w:cs="Arial"/>
                <w:sz w:val="24"/>
                <w:szCs w:val="24"/>
              </w:rPr>
              <w:t>Appropriate resourcing of AMHP</w:t>
            </w:r>
            <w:r w:rsidR="00D73153">
              <w:rPr>
                <w:rFonts w:ascii="Arial" w:hAnsi="Arial" w:cs="Arial"/>
                <w:sz w:val="24"/>
                <w:szCs w:val="24"/>
              </w:rPr>
              <w:t xml:space="preserve"> </w:t>
            </w:r>
            <w:r w:rsidRPr="00DF578B">
              <w:rPr>
                <w:rFonts w:ascii="Arial" w:hAnsi="Arial" w:cs="Arial"/>
                <w:sz w:val="24"/>
                <w:szCs w:val="24"/>
              </w:rPr>
              <w:t>and S.12 MHA Approved clinicians to ensure rapid access to appropriate care pathways and supporting services within both the health and CJ system</w:t>
            </w:r>
          </w:p>
          <w:p w:rsidR="00AF6243" w:rsidRPr="00DF578B" w:rsidRDefault="00AF6243">
            <w:pPr>
              <w:rPr>
                <w:rFonts w:ascii="Arial" w:hAnsi="Arial" w:cs="Arial"/>
                <w:sz w:val="24"/>
                <w:szCs w:val="24"/>
              </w:rPr>
            </w:pPr>
          </w:p>
        </w:tc>
        <w:tc>
          <w:tcPr>
            <w:tcW w:w="2649" w:type="dxa"/>
          </w:tcPr>
          <w:p w:rsidR="00AF6243" w:rsidRDefault="00AF6243">
            <w:pPr>
              <w:rPr>
                <w:rFonts w:ascii="Arial" w:hAnsi="Arial" w:cs="Arial"/>
                <w:sz w:val="24"/>
                <w:szCs w:val="24"/>
              </w:rPr>
            </w:pPr>
            <w:r w:rsidRPr="00AF6243">
              <w:rPr>
                <w:rFonts w:ascii="Arial" w:hAnsi="Arial" w:cs="Arial"/>
                <w:sz w:val="24"/>
                <w:szCs w:val="24"/>
              </w:rPr>
              <w:t xml:space="preserve">The Criminal Justice Liaison and Diversion Project </w:t>
            </w:r>
            <w:r w:rsidR="00C87142">
              <w:rPr>
                <w:rFonts w:ascii="Arial" w:hAnsi="Arial" w:cs="Arial"/>
                <w:sz w:val="24"/>
                <w:szCs w:val="24"/>
              </w:rPr>
              <w:t>inplace &amp; addressing fast tracking process</w:t>
            </w:r>
            <w:r w:rsidR="00D73153">
              <w:rPr>
                <w:rFonts w:ascii="Arial" w:hAnsi="Arial" w:cs="Arial"/>
                <w:sz w:val="24"/>
                <w:szCs w:val="24"/>
              </w:rPr>
              <w:t>.</w:t>
            </w:r>
          </w:p>
          <w:p w:rsidR="00D73153" w:rsidRDefault="00D73153">
            <w:pPr>
              <w:rPr>
                <w:rFonts w:ascii="Arial" w:hAnsi="Arial" w:cs="Arial"/>
                <w:sz w:val="24"/>
                <w:szCs w:val="24"/>
              </w:rPr>
            </w:pPr>
          </w:p>
          <w:p w:rsidR="00D73153" w:rsidRDefault="00D73153">
            <w:pPr>
              <w:rPr>
                <w:rFonts w:ascii="Arial" w:hAnsi="Arial" w:cs="Arial"/>
                <w:sz w:val="24"/>
                <w:szCs w:val="24"/>
              </w:rPr>
            </w:pPr>
            <w:r>
              <w:rPr>
                <w:rFonts w:ascii="Arial" w:hAnsi="Arial" w:cs="Arial"/>
                <w:sz w:val="24"/>
                <w:szCs w:val="24"/>
              </w:rPr>
              <w:t>AMHP rota in place</w:t>
            </w:r>
          </w:p>
          <w:p w:rsidR="00D73153" w:rsidRDefault="00D73153">
            <w:pPr>
              <w:rPr>
                <w:rFonts w:ascii="Arial" w:hAnsi="Arial" w:cs="Arial"/>
                <w:sz w:val="24"/>
                <w:szCs w:val="24"/>
              </w:rPr>
            </w:pPr>
          </w:p>
          <w:p w:rsidR="00D73153" w:rsidRDefault="00D73153">
            <w:pPr>
              <w:rPr>
                <w:rFonts w:ascii="Arial" w:hAnsi="Arial" w:cs="Arial"/>
                <w:sz w:val="24"/>
                <w:szCs w:val="24"/>
              </w:rPr>
            </w:pPr>
          </w:p>
          <w:p w:rsidR="00D73153" w:rsidRPr="00DF578B" w:rsidRDefault="00D73153" w:rsidP="00D73153">
            <w:pPr>
              <w:rPr>
                <w:rFonts w:ascii="Arial" w:hAnsi="Arial" w:cs="Arial"/>
                <w:sz w:val="24"/>
                <w:szCs w:val="24"/>
              </w:rPr>
            </w:pPr>
            <w:r>
              <w:rPr>
                <w:rFonts w:ascii="Arial" w:hAnsi="Arial" w:cs="Arial"/>
                <w:sz w:val="24"/>
                <w:szCs w:val="24"/>
              </w:rPr>
              <w:t>Section 12 doctors – no rota</w:t>
            </w:r>
          </w:p>
        </w:tc>
      </w:tr>
      <w:tr w:rsidR="00AF6243" w:rsidRPr="00DF578B" w:rsidTr="00D73153">
        <w:tc>
          <w:tcPr>
            <w:tcW w:w="2043" w:type="dxa"/>
            <w:shd w:val="clear" w:color="auto" w:fill="00B0F0"/>
          </w:tcPr>
          <w:p w:rsidR="00AF6243" w:rsidRPr="00DF578B" w:rsidRDefault="00B246A7" w:rsidP="00CC5D90">
            <w:pPr>
              <w:pStyle w:val="ListParagraph"/>
              <w:numPr>
                <w:ilvl w:val="0"/>
                <w:numId w:val="16"/>
              </w:numPr>
              <w:rPr>
                <w:rFonts w:ascii="Arial" w:hAnsi="Arial" w:cs="Arial"/>
                <w:bCs/>
                <w:sz w:val="24"/>
                <w:szCs w:val="24"/>
              </w:rPr>
            </w:pPr>
            <w:r>
              <w:rPr>
                <w:rFonts w:ascii="Arial" w:hAnsi="Arial" w:cs="Arial"/>
                <w:bCs/>
                <w:sz w:val="24"/>
                <w:szCs w:val="24"/>
              </w:rPr>
              <w:t>B</w:t>
            </w:r>
          </w:p>
        </w:tc>
        <w:tc>
          <w:tcPr>
            <w:tcW w:w="2260" w:type="dxa"/>
          </w:tcPr>
          <w:p w:rsidR="00AF6243" w:rsidRPr="00DF578B" w:rsidRDefault="00AF6243" w:rsidP="005E40FB">
            <w:pPr>
              <w:rPr>
                <w:rFonts w:ascii="Arial" w:hAnsi="Arial" w:cs="Arial"/>
                <w:bCs/>
                <w:sz w:val="24"/>
                <w:szCs w:val="24"/>
              </w:rPr>
            </w:pPr>
            <w:r w:rsidRPr="00DF578B">
              <w:rPr>
                <w:rFonts w:ascii="Arial" w:hAnsi="Arial" w:cs="Arial"/>
                <w:bCs/>
                <w:sz w:val="24"/>
                <w:szCs w:val="24"/>
              </w:rPr>
              <w:t>Review and refresh S136 group meetings to facilitate better working relationships, resolve problems and improve the service.</w:t>
            </w:r>
          </w:p>
        </w:tc>
        <w:tc>
          <w:tcPr>
            <w:tcW w:w="2438" w:type="dxa"/>
          </w:tcPr>
          <w:p w:rsidR="00AF6243" w:rsidRPr="00DF578B" w:rsidRDefault="00AF6243" w:rsidP="0013486F">
            <w:pPr>
              <w:rPr>
                <w:rFonts w:ascii="Arial" w:hAnsi="Arial" w:cs="Arial"/>
                <w:bCs/>
                <w:sz w:val="24"/>
                <w:szCs w:val="24"/>
              </w:rPr>
            </w:pPr>
          </w:p>
          <w:p w:rsidR="00AF6243" w:rsidRPr="00DF578B" w:rsidRDefault="00AF6243" w:rsidP="0013486F">
            <w:pPr>
              <w:rPr>
                <w:rFonts w:ascii="Arial" w:hAnsi="Arial" w:cs="Arial"/>
                <w:bCs/>
                <w:sz w:val="24"/>
                <w:szCs w:val="24"/>
              </w:rPr>
            </w:pPr>
            <w:r>
              <w:rPr>
                <w:rFonts w:ascii="Arial" w:hAnsi="Arial" w:cs="Arial"/>
                <w:bCs/>
                <w:sz w:val="24"/>
                <w:szCs w:val="24"/>
              </w:rPr>
              <w:t>May</w:t>
            </w:r>
            <w:r w:rsidRPr="00DF578B">
              <w:rPr>
                <w:rFonts w:ascii="Arial" w:hAnsi="Arial" w:cs="Arial"/>
                <w:bCs/>
                <w:sz w:val="24"/>
                <w:szCs w:val="24"/>
              </w:rPr>
              <w:t xml:space="preserve"> 2016</w:t>
            </w:r>
          </w:p>
        </w:tc>
        <w:tc>
          <w:tcPr>
            <w:tcW w:w="1870" w:type="dxa"/>
          </w:tcPr>
          <w:p w:rsidR="00AF6243" w:rsidRPr="00DF578B" w:rsidRDefault="00AF6243" w:rsidP="0013486F">
            <w:pPr>
              <w:rPr>
                <w:rFonts w:ascii="Arial" w:hAnsi="Arial" w:cs="Arial"/>
                <w:bCs/>
                <w:sz w:val="24"/>
                <w:szCs w:val="24"/>
              </w:rPr>
            </w:pPr>
            <w:r w:rsidRPr="00DF578B">
              <w:rPr>
                <w:rFonts w:ascii="Arial" w:hAnsi="Arial" w:cs="Arial"/>
                <w:bCs/>
                <w:sz w:val="24"/>
                <w:szCs w:val="24"/>
              </w:rPr>
              <w:t>S136 group</w:t>
            </w:r>
          </w:p>
        </w:tc>
        <w:tc>
          <w:tcPr>
            <w:tcW w:w="3474" w:type="dxa"/>
          </w:tcPr>
          <w:p w:rsidR="00AF6243" w:rsidRPr="00DF578B" w:rsidRDefault="00AF6243" w:rsidP="0013486F">
            <w:pPr>
              <w:rPr>
                <w:rFonts w:ascii="Arial" w:hAnsi="Arial" w:cs="Arial"/>
                <w:bCs/>
                <w:sz w:val="24"/>
                <w:szCs w:val="24"/>
              </w:rPr>
            </w:pPr>
            <w:r w:rsidRPr="00DF578B">
              <w:rPr>
                <w:rFonts w:ascii="Arial" w:hAnsi="Arial" w:cs="Arial"/>
                <w:bCs/>
                <w:sz w:val="24"/>
                <w:szCs w:val="24"/>
              </w:rPr>
              <w:t xml:space="preserve">Ensure operational day to day problems in communication, procedure, and other barriers to joint working are </w:t>
            </w:r>
            <w:r>
              <w:rPr>
                <w:rFonts w:ascii="Arial" w:hAnsi="Arial" w:cs="Arial"/>
                <w:bCs/>
                <w:sz w:val="24"/>
                <w:szCs w:val="24"/>
              </w:rPr>
              <w:t>improved</w:t>
            </w:r>
            <w:r w:rsidRPr="00DF578B">
              <w:rPr>
                <w:rFonts w:ascii="Arial" w:hAnsi="Arial" w:cs="Arial"/>
                <w:bCs/>
                <w:sz w:val="24"/>
                <w:szCs w:val="24"/>
              </w:rPr>
              <w:t>.</w:t>
            </w:r>
          </w:p>
          <w:p w:rsidR="00AF6243" w:rsidRDefault="00AF6243" w:rsidP="0013486F">
            <w:pPr>
              <w:rPr>
                <w:rFonts w:ascii="Arial" w:hAnsi="Arial" w:cs="Arial"/>
                <w:bCs/>
                <w:sz w:val="24"/>
                <w:szCs w:val="24"/>
              </w:rPr>
            </w:pPr>
            <w:r w:rsidRPr="00DF578B">
              <w:rPr>
                <w:rFonts w:ascii="Arial" w:hAnsi="Arial" w:cs="Arial"/>
                <w:bCs/>
                <w:sz w:val="24"/>
                <w:szCs w:val="24"/>
              </w:rPr>
              <w:t>Define how services have improved for patients in respect of; patient experience, responsiveness, and safety.</w:t>
            </w:r>
          </w:p>
          <w:p w:rsidR="00AF6243" w:rsidRPr="00DF578B" w:rsidRDefault="00AF6243" w:rsidP="0013486F">
            <w:pPr>
              <w:rPr>
                <w:rFonts w:ascii="Arial" w:hAnsi="Arial" w:cs="Arial"/>
                <w:bCs/>
                <w:sz w:val="24"/>
                <w:szCs w:val="24"/>
              </w:rPr>
            </w:pPr>
          </w:p>
        </w:tc>
        <w:tc>
          <w:tcPr>
            <w:tcW w:w="2649" w:type="dxa"/>
          </w:tcPr>
          <w:p w:rsidR="00AF6243" w:rsidRPr="00DF578B" w:rsidRDefault="00AF6243" w:rsidP="00BE349F">
            <w:pPr>
              <w:rPr>
                <w:rFonts w:ascii="Arial" w:hAnsi="Arial" w:cs="Arial"/>
                <w:bCs/>
                <w:sz w:val="24"/>
                <w:szCs w:val="24"/>
              </w:rPr>
            </w:pPr>
            <w:r w:rsidRPr="00AF6243">
              <w:rPr>
                <w:rFonts w:ascii="Arial" w:hAnsi="Arial" w:cs="Arial"/>
                <w:bCs/>
                <w:sz w:val="24"/>
                <w:szCs w:val="24"/>
              </w:rPr>
              <w:t xml:space="preserve">A regular S136 meeting takes place. The policy is written and awaiting approval. The group have the appropriate members </w:t>
            </w:r>
            <w:r w:rsidR="00BE349F">
              <w:rPr>
                <w:rFonts w:ascii="Arial" w:hAnsi="Arial" w:cs="Arial"/>
                <w:bCs/>
                <w:sz w:val="24"/>
                <w:szCs w:val="24"/>
              </w:rPr>
              <w:t>(Extended to include CCG)</w:t>
            </w:r>
            <w:r w:rsidRPr="00AF6243">
              <w:rPr>
                <w:rFonts w:ascii="Arial" w:hAnsi="Arial" w:cs="Arial"/>
                <w:bCs/>
                <w:sz w:val="24"/>
                <w:szCs w:val="24"/>
              </w:rPr>
              <w:t>to resolve problems and improve service.</w:t>
            </w:r>
            <w:r w:rsidR="00C87142">
              <w:rPr>
                <w:rFonts w:ascii="Arial" w:hAnsi="Arial" w:cs="Arial"/>
                <w:bCs/>
                <w:sz w:val="24"/>
                <w:szCs w:val="24"/>
              </w:rPr>
              <w:t xml:space="preserve"> </w:t>
            </w:r>
          </w:p>
        </w:tc>
      </w:tr>
      <w:tr w:rsidR="00AF6243" w:rsidRPr="00DF578B" w:rsidTr="00D73153">
        <w:tc>
          <w:tcPr>
            <w:tcW w:w="2043" w:type="dxa"/>
            <w:shd w:val="clear" w:color="auto" w:fill="00B0F0"/>
          </w:tcPr>
          <w:p w:rsidR="00AF6243" w:rsidRPr="00DF578B" w:rsidRDefault="00B246A7" w:rsidP="00CC5D90">
            <w:pPr>
              <w:pStyle w:val="ListParagraph"/>
              <w:numPr>
                <w:ilvl w:val="0"/>
                <w:numId w:val="16"/>
              </w:numPr>
              <w:rPr>
                <w:rFonts w:ascii="Arial" w:hAnsi="Arial" w:cs="Arial"/>
                <w:bCs/>
                <w:sz w:val="24"/>
                <w:szCs w:val="24"/>
              </w:rPr>
            </w:pPr>
            <w:r>
              <w:rPr>
                <w:rFonts w:ascii="Arial" w:hAnsi="Arial" w:cs="Arial"/>
                <w:bCs/>
                <w:sz w:val="24"/>
                <w:szCs w:val="24"/>
              </w:rPr>
              <w:t>B</w:t>
            </w:r>
          </w:p>
        </w:tc>
        <w:tc>
          <w:tcPr>
            <w:tcW w:w="2260" w:type="dxa"/>
          </w:tcPr>
          <w:p w:rsidR="00AF6243" w:rsidRPr="00DF578B" w:rsidRDefault="00AF6243" w:rsidP="0013486F">
            <w:pPr>
              <w:rPr>
                <w:rFonts w:ascii="Arial" w:hAnsi="Arial" w:cs="Arial"/>
                <w:bCs/>
                <w:sz w:val="24"/>
                <w:szCs w:val="24"/>
              </w:rPr>
            </w:pPr>
            <w:r w:rsidRPr="00DF578B">
              <w:rPr>
                <w:rFonts w:ascii="Arial" w:hAnsi="Arial" w:cs="Arial"/>
                <w:bCs/>
                <w:sz w:val="24"/>
                <w:szCs w:val="24"/>
              </w:rPr>
              <w:t xml:space="preserve">Ensure partnership working continues to respond to frequent callers. </w:t>
            </w:r>
          </w:p>
          <w:p w:rsidR="00AF6243" w:rsidRPr="00DF578B" w:rsidRDefault="00AF6243" w:rsidP="0013486F">
            <w:pPr>
              <w:rPr>
                <w:rFonts w:ascii="Arial" w:hAnsi="Arial" w:cs="Arial"/>
                <w:bCs/>
                <w:sz w:val="24"/>
                <w:szCs w:val="24"/>
              </w:rPr>
            </w:pPr>
            <w:r w:rsidRPr="00DF578B">
              <w:rPr>
                <w:rFonts w:ascii="Arial" w:hAnsi="Arial" w:cs="Arial"/>
                <w:bCs/>
                <w:sz w:val="24"/>
                <w:szCs w:val="24"/>
              </w:rPr>
              <w:t>The High Intensity User group monitor top callers to YAS, ED, Police etc</w:t>
            </w:r>
          </w:p>
        </w:tc>
        <w:tc>
          <w:tcPr>
            <w:tcW w:w="2438" w:type="dxa"/>
          </w:tcPr>
          <w:p w:rsidR="00AF6243" w:rsidRPr="00DF578B" w:rsidRDefault="00AF6243" w:rsidP="0013486F">
            <w:pPr>
              <w:rPr>
                <w:rFonts w:ascii="Arial" w:hAnsi="Arial" w:cs="Arial"/>
                <w:bCs/>
                <w:sz w:val="24"/>
                <w:szCs w:val="24"/>
              </w:rPr>
            </w:pPr>
          </w:p>
        </w:tc>
        <w:tc>
          <w:tcPr>
            <w:tcW w:w="1870" w:type="dxa"/>
          </w:tcPr>
          <w:p w:rsidR="00AF6243" w:rsidRPr="00DF578B" w:rsidRDefault="00AF6243" w:rsidP="0013486F">
            <w:pPr>
              <w:rPr>
                <w:rFonts w:ascii="Arial" w:hAnsi="Arial" w:cs="Arial"/>
                <w:bCs/>
                <w:sz w:val="24"/>
                <w:szCs w:val="24"/>
              </w:rPr>
            </w:pPr>
            <w:r w:rsidRPr="00DF578B">
              <w:rPr>
                <w:rFonts w:ascii="Arial" w:hAnsi="Arial" w:cs="Arial"/>
                <w:bCs/>
                <w:sz w:val="24"/>
                <w:szCs w:val="24"/>
              </w:rPr>
              <w:t>High Intensity User group</w:t>
            </w:r>
          </w:p>
        </w:tc>
        <w:tc>
          <w:tcPr>
            <w:tcW w:w="3474" w:type="dxa"/>
          </w:tcPr>
          <w:p w:rsidR="00AF6243" w:rsidRPr="00DF578B" w:rsidRDefault="00AF6243" w:rsidP="0013486F">
            <w:pPr>
              <w:rPr>
                <w:rFonts w:ascii="Arial" w:hAnsi="Arial" w:cs="Arial"/>
                <w:bCs/>
                <w:sz w:val="24"/>
                <w:szCs w:val="24"/>
              </w:rPr>
            </w:pPr>
            <w:r w:rsidRPr="00DF578B">
              <w:rPr>
                <w:rFonts w:ascii="Arial" w:hAnsi="Arial" w:cs="Arial"/>
                <w:bCs/>
                <w:sz w:val="24"/>
                <w:szCs w:val="24"/>
              </w:rPr>
              <w:t>People who make frequent calls to agencies often have unmet needs, may have mental health problems and it is more cost effective to offer joined up approach.</w:t>
            </w:r>
          </w:p>
          <w:p w:rsidR="00AF6243" w:rsidRDefault="00AF6243" w:rsidP="0013486F">
            <w:pPr>
              <w:rPr>
                <w:rFonts w:ascii="Arial" w:hAnsi="Arial" w:cs="Arial"/>
                <w:bCs/>
                <w:sz w:val="24"/>
                <w:szCs w:val="24"/>
              </w:rPr>
            </w:pPr>
            <w:r w:rsidRPr="00DF578B">
              <w:rPr>
                <w:rFonts w:ascii="Arial" w:hAnsi="Arial" w:cs="Arial"/>
                <w:bCs/>
                <w:sz w:val="24"/>
                <w:szCs w:val="24"/>
              </w:rPr>
              <w:t>Reduced demand</w:t>
            </w:r>
          </w:p>
          <w:p w:rsidR="00AF6243" w:rsidRPr="00DF578B" w:rsidRDefault="00AF6243" w:rsidP="00E44D22">
            <w:pPr>
              <w:rPr>
                <w:rFonts w:ascii="Arial" w:hAnsi="Arial" w:cs="Arial"/>
                <w:bCs/>
                <w:sz w:val="24"/>
                <w:szCs w:val="24"/>
              </w:rPr>
            </w:pPr>
          </w:p>
        </w:tc>
        <w:tc>
          <w:tcPr>
            <w:tcW w:w="2649" w:type="dxa"/>
          </w:tcPr>
          <w:p w:rsidR="00AF6243" w:rsidRPr="00DF578B" w:rsidRDefault="00AF6243" w:rsidP="0013486F">
            <w:pPr>
              <w:rPr>
                <w:rFonts w:ascii="Arial" w:hAnsi="Arial" w:cs="Arial"/>
                <w:bCs/>
                <w:sz w:val="24"/>
                <w:szCs w:val="24"/>
              </w:rPr>
            </w:pPr>
            <w:r w:rsidRPr="00AF6243">
              <w:rPr>
                <w:rFonts w:ascii="Arial" w:hAnsi="Arial" w:cs="Arial"/>
                <w:bCs/>
                <w:sz w:val="24"/>
                <w:szCs w:val="24"/>
              </w:rPr>
              <w:t>2 Police officers from Community Tasking Team now work with partners to ensure consistency, carry out risk assessments and interventions etc.</w:t>
            </w:r>
          </w:p>
        </w:tc>
      </w:tr>
      <w:tr w:rsidR="00AF6243" w:rsidRPr="00DF578B" w:rsidTr="00D73153">
        <w:tc>
          <w:tcPr>
            <w:tcW w:w="2043" w:type="dxa"/>
            <w:shd w:val="clear" w:color="auto" w:fill="F79646" w:themeFill="accent6"/>
          </w:tcPr>
          <w:p w:rsidR="00AF6243" w:rsidRPr="00CC5D90" w:rsidRDefault="00B246A7" w:rsidP="00CC5D90">
            <w:pPr>
              <w:pStyle w:val="ListParagraph"/>
              <w:numPr>
                <w:ilvl w:val="0"/>
                <w:numId w:val="16"/>
              </w:numPr>
              <w:jc w:val="center"/>
              <w:rPr>
                <w:rFonts w:ascii="Arial" w:hAnsi="Arial" w:cs="Arial"/>
                <w:bCs/>
                <w:sz w:val="24"/>
                <w:szCs w:val="24"/>
              </w:rPr>
            </w:pPr>
            <w:r>
              <w:rPr>
                <w:rFonts w:ascii="Arial" w:hAnsi="Arial" w:cs="Arial"/>
                <w:bCs/>
                <w:sz w:val="24"/>
                <w:szCs w:val="24"/>
              </w:rPr>
              <w:t>A</w:t>
            </w:r>
          </w:p>
        </w:tc>
        <w:tc>
          <w:tcPr>
            <w:tcW w:w="2260" w:type="dxa"/>
          </w:tcPr>
          <w:p w:rsidR="00AF6243" w:rsidRPr="00CC5D90" w:rsidRDefault="00AF6243" w:rsidP="00CC5D90">
            <w:pPr>
              <w:rPr>
                <w:rFonts w:ascii="Arial" w:hAnsi="Arial" w:cs="Arial"/>
                <w:bCs/>
                <w:sz w:val="24"/>
                <w:szCs w:val="24"/>
              </w:rPr>
            </w:pPr>
            <w:r w:rsidRPr="00CC5D90">
              <w:rPr>
                <w:rFonts w:ascii="Arial" w:hAnsi="Arial" w:cs="Arial"/>
                <w:bCs/>
                <w:sz w:val="24"/>
                <w:szCs w:val="24"/>
              </w:rPr>
              <w:t xml:space="preserve">The joint policy review group will review all joint policies, procedures, protocols and guidelines ensuring clear signed protocols showing effective partnership working. </w:t>
            </w:r>
          </w:p>
          <w:p w:rsidR="00AF6243" w:rsidRPr="00DF578B" w:rsidRDefault="00AF6243" w:rsidP="0013486F">
            <w:pPr>
              <w:rPr>
                <w:rFonts w:ascii="Arial" w:hAnsi="Arial" w:cs="Arial"/>
                <w:bCs/>
                <w:sz w:val="24"/>
                <w:szCs w:val="24"/>
              </w:rPr>
            </w:pPr>
          </w:p>
        </w:tc>
        <w:tc>
          <w:tcPr>
            <w:tcW w:w="2438" w:type="dxa"/>
          </w:tcPr>
          <w:p w:rsidR="00AF6243" w:rsidRPr="00DF578B" w:rsidRDefault="00AF6243" w:rsidP="0013486F">
            <w:pPr>
              <w:rPr>
                <w:rFonts w:ascii="Arial" w:hAnsi="Arial" w:cs="Arial"/>
                <w:bCs/>
                <w:sz w:val="24"/>
                <w:szCs w:val="24"/>
              </w:rPr>
            </w:pPr>
            <w:r w:rsidRPr="00DF578B">
              <w:rPr>
                <w:rFonts w:ascii="Arial" w:hAnsi="Arial" w:cs="Arial"/>
                <w:bCs/>
                <w:sz w:val="24"/>
                <w:szCs w:val="24"/>
              </w:rPr>
              <w:t>December 2015</w:t>
            </w:r>
          </w:p>
        </w:tc>
        <w:tc>
          <w:tcPr>
            <w:tcW w:w="1870" w:type="dxa"/>
          </w:tcPr>
          <w:p w:rsidR="00AF6243" w:rsidRPr="00CC5D90" w:rsidRDefault="00AF6243" w:rsidP="0013486F">
            <w:pPr>
              <w:rPr>
                <w:rFonts w:ascii="Arial" w:hAnsi="Arial" w:cs="Arial"/>
                <w:bCs/>
                <w:sz w:val="24"/>
                <w:szCs w:val="24"/>
              </w:rPr>
            </w:pPr>
            <w:r w:rsidRPr="00CC5D90">
              <w:rPr>
                <w:rFonts w:ascii="Arial" w:hAnsi="Arial" w:cs="Arial"/>
                <w:bCs/>
              </w:rPr>
              <w:t>Silver Group / District MH Partnership Board</w:t>
            </w:r>
          </w:p>
        </w:tc>
        <w:tc>
          <w:tcPr>
            <w:tcW w:w="3474" w:type="dxa"/>
          </w:tcPr>
          <w:p w:rsidR="00AF6243" w:rsidRPr="00CC5D90" w:rsidRDefault="00AF6243" w:rsidP="00CC5D90">
            <w:pPr>
              <w:rPr>
                <w:rFonts w:ascii="Arial" w:hAnsi="Arial" w:cs="Arial"/>
                <w:bCs/>
                <w:sz w:val="24"/>
                <w:szCs w:val="24"/>
              </w:rPr>
            </w:pPr>
            <w:r w:rsidRPr="00CC5D90">
              <w:rPr>
                <w:rFonts w:ascii="Arial" w:hAnsi="Arial" w:cs="Arial"/>
                <w:bCs/>
                <w:sz w:val="24"/>
                <w:szCs w:val="24"/>
              </w:rPr>
              <w:t xml:space="preserve">Local agencies will all understand each other’s roles and responsibilities in responding to mental health crises. </w:t>
            </w:r>
          </w:p>
          <w:p w:rsidR="00AF6243" w:rsidRPr="00CC5D90" w:rsidRDefault="00AF6243" w:rsidP="00CC5D90">
            <w:pPr>
              <w:rPr>
                <w:rFonts w:ascii="Arial" w:hAnsi="Arial" w:cs="Arial"/>
                <w:bCs/>
                <w:sz w:val="24"/>
                <w:szCs w:val="24"/>
              </w:rPr>
            </w:pPr>
            <w:r w:rsidRPr="00CC5D90">
              <w:rPr>
                <w:rFonts w:ascii="Arial" w:hAnsi="Arial" w:cs="Arial"/>
                <w:bCs/>
                <w:sz w:val="24"/>
                <w:szCs w:val="24"/>
              </w:rPr>
              <w:t xml:space="preserve">There will be a clear signed local protocol about the circumstances when, very exceptionally, police may be called to manage patient behaviour within a health or care setting and the approach to be taken when a police officer uses powers under the Mental Health Act to ensure Prompt, efficient, organised and respectful partnership working under the Mental Health Act (MHA). </w:t>
            </w:r>
          </w:p>
          <w:p w:rsidR="00AF6243" w:rsidRPr="00DF578B" w:rsidRDefault="00AF6243" w:rsidP="00BE349F">
            <w:pPr>
              <w:rPr>
                <w:rFonts w:ascii="Arial" w:hAnsi="Arial" w:cs="Arial"/>
                <w:bCs/>
                <w:sz w:val="24"/>
                <w:szCs w:val="24"/>
              </w:rPr>
            </w:pPr>
            <w:r w:rsidRPr="00CC5D90">
              <w:rPr>
                <w:rFonts w:ascii="Arial" w:hAnsi="Arial" w:cs="Arial"/>
                <w:bCs/>
                <w:sz w:val="24"/>
                <w:szCs w:val="24"/>
              </w:rPr>
              <w:t>There will be an effective partnership response to mental ill health and learning disability and policies will be su</w:t>
            </w:r>
            <w:r w:rsidR="00BE349F">
              <w:rPr>
                <w:rFonts w:ascii="Arial" w:hAnsi="Arial" w:cs="Arial"/>
                <w:bCs/>
                <w:sz w:val="24"/>
                <w:szCs w:val="24"/>
              </w:rPr>
              <w:t>pportive of one another</w:t>
            </w:r>
          </w:p>
        </w:tc>
        <w:tc>
          <w:tcPr>
            <w:tcW w:w="2649" w:type="dxa"/>
          </w:tcPr>
          <w:p w:rsidR="00BE349F" w:rsidRDefault="00AF6243" w:rsidP="00AF6243">
            <w:pPr>
              <w:rPr>
                <w:rFonts w:ascii="Arial" w:hAnsi="Arial" w:cs="Arial"/>
                <w:bCs/>
                <w:sz w:val="24"/>
                <w:szCs w:val="24"/>
              </w:rPr>
            </w:pPr>
            <w:r w:rsidRPr="00AF6243">
              <w:rPr>
                <w:rFonts w:ascii="Arial" w:hAnsi="Arial" w:cs="Arial"/>
                <w:bCs/>
                <w:sz w:val="24"/>
                <w:szCs w:val="24"/>
              </w:rPr>
              <w:t xml:space="preserve">All policies are being </w:t>
            </w:r>
            <w:r w:rsidR="00BE349F">
              <w:rPr>
                <w:rFonts w:ascii="Arial" w:hAnsi="Arial" w:cs="Arial"/>
                <w:bCs/>
                <w:sz w:val="24"/>
                <w:szCs w:val="24"/>
              </w:rPr>
              <w:t>reviewed – plan in-place</w:t>
            </w:r>
          </w:p>
          <w:p w:rsidR="00BE349F" w:rsidRDefault="00BE349F" w:rsidP="00AF6243">
            <w:pPr>
              <w:rPr>
                <w:rFonts w:ascii="Arial" w:hAnsi="Arial" w:cs="Arial"/>
                <w:bCs/>
                <w:sz w:val="24"/>
                <w:szCs w:val="24"/>
              </w:rPr>
            </w:pPr>
          </w:p>
          <w:p w:rsidR="00BE349F" w:rsidRDefault="00BE349F" w:rsidP="00AF6243">
            <w:pPr>
              <w:rPr>
                <w:rFonts w:ascii="Arial" w:hAnsi="Arial" w:cs="Arial"/>
                <w:bCs/>
                <w:sz w:val="24"/>
                <w:szCs w:val="24"/>
              </w:rPr>
            </w:pPr>
            <w:r>
              <w:rPr>
                <w:rFonts w:ascii="Arial" w:hAnsi="Arial" w:cs="Arial"/>
                <w:bCs/>
                <w:sz w:val="24"/>
                <w:szCs w:val="24"/>
              </w:rPr>
              <w:t>Polices reviewed:</w:t>
            </w:r>
          </w:p>
          <w:p w:rsidR="00BE349F" w:rsidRDefault="00BE349F" w:rsidP="00AF6243">
            <w:pPr>
              <w:rPr>
                <w:rFonts w:ascii="Arial" w:hAnsi="Arial" w:cs="Arial"/>
                <w:bCs/>
                <w:sz w:val="24"/>
                <w:szCs w:val="24"/>
              </w:rPr>
            </w:pPr>
            <w:r>
              <w:rPr>
                <w:rFonts w:ascii="Arial" w:hAnsi="Arial" w:cs="Arial"/>
                <w:bCs/>
                <w:sz w:val="24"/>
                <w:szCs w:val="24"/>
              </w:rPr>
              <w:t>136</w:t>
            </w:r>
          </w:p>
          <w:p w:rsidR="00BE349F" w:rsidRDefault="00BE349F" w:rsidP="00AF6243">
            <w:pPr>
              <w:rPr>
                <w:rFonts w:ascii="Arial" w:hAnsi="Arial" w:cs="Arial"/>
                <w:bCs/>
                <w:sz w:val="24"/>
                <w:szCs w:val="24"/>
              </w:rPr>
            </w:pPr>
          </w:p>
          <w:p w:rsidR="00BE349F" w:rsidRDefault="00DD3DB8" w:rsidP="00AF6243">
            <w:pPr>
              <w:rPr>
                <w:rFonts w:ascii="Arial" w:hAnsi="Arial" w:cs="Arial"/>
                <w:bCs/>
                <w:sz w:val="24"/>
                <w:szCs w:val="24"/>
              </w:rPr>
            </w:pPr>
            <w:r>
              <w:rPr>
                <w:rFonts w:ascii="Arial" w:hAnsi="Arial" w:cs="Arial"/>
                <w:bCs/>
                <w:sz w:val="24"/>
                <w:szCs w:val="24"/>
              </w:rPr>
              <w:t>Policies awaiting sign off</w:t>
            </w:r>
            <w:r w:rsidR="00BE349F">
              <w:rPr>
                <w:rFonts w:ascii="Arial" w:hAnsi="Arial" w:cs="Arial"/>
                <w:bCs/>
                <w:sz w:val="24"/>
                <w:szCs w:val="24"/>
              </w:rPr>
              <w:t>:</w:t>
            </w:r>
          </w:p>
          <w:p w:rsidR="00BE349F" w:rsidRDefault="00BE349F" w:rsidP="00AF6243">
            <w:pPr>
              <w:rPr>
                <w:rFonts w:ascii="Arial" w:hAnsi="Arial" w:cs="Arial"/>
                <w:bCs/>
                <w:sz w:val="24"/>
                <w:szCs w:val="24"/>
              </w:rPr>
            </w:pPr>
            <w:r>
              <w:rPr>
                <w:rFonts w:ascii="Arial" w:hAnsi="Arial" w:cs="Arial"/>
                <w:bCs/>
                <w:sz w:val="24"/>
                <w:szCs w:val="24"/>
              </w:rPr>
              <w:t>T</w:t>
            </w:r>
            <w:r w:rsidR="00DD3DB8">
              <w:rPr>
                <w:rFonts w:ascii="Arial" w:hAnsi="Arial" w:cs="Arial"/>
                <w:bCs/>
                <w:sz w:val="24"/>
                <w:szCs w:val="24"/>
              </w:rPr>
              <w:t>ransport</w:t>
            </w:r>
          </w:p>
          <w:p w:rsidR="00BE349F" w:rsidRDefault="00DD3DB8" w:rsidP="00AF6243">
            <w:pPr>
              <w:rPr>
                <w:rFonts w:ascii="Arial" w:hAnsi="Arial" w:cs="Arial"/>
                <w:bCs/>
                <w:sz w:val="24"/>
                <w:szCs w:val="24"/>
              </w:rPr>
            </w:pPr>
            <w:r>
              <w:rPr>
                <w:rFonts w:ascii="Arial" w:hAnsi="Arial" w:cs="Arial"/>
                <w:bCs/>
                <w:sz w:val="24"/>
                <w:szCs w:val="24"/>
              </w:rPr>
              <w:t>13</w:t>
            </w:r>
            <w:r w:rsidR="00BE349F">
              <w:rPr>
                <w:rFonts w:ascii="Arial" w:hAnsi="Arial" w:cs="Arial"/>
                <w:bCs/>
                <w:sz w:val="24"/>
                <w:szCs w:val="24"/>
              </w:rPr>
              <w:t>5</w:t>
            </w:r>
          </w:p>
          <w:p w:rsidR="00AF6243" w:rsidRPr="00E44D22" w:rsidRDefault="00DD3DB8" w:rsidP="00AF6243">
            <w:pPr>
              <w:rPr>
                <w:rFonts w:ascii="Arial" w:hAnsi="Arial" w:cs="Arial"/>
                <w:bCs/>
                <w:color w:val="C00000"/>
                <w:sz w:val="24"/>
                <w:szCs w:val="24"/>
              </w:rPr>
            </w:pPr>
            <w:r>
              <w:rPr>
                <w:rFonts w:ascii="Arial" w:hAnsi="Arial" w:cs="Arial"/>
                <w:bCs/>
                <w:sz w:val="24"/>
                <w:szCs w:val="24"/>
              </w:rPr>
              <w:t>use of force</w:t>
            </w:r>
          </w:p>
          <w:p w:rsidR="00AF6243" w:rsidRPr="00CC5D90" w:rsidRDefault="00AF6243" w:rsidP="00CC5D90">
            <w:pPr>
              <w:rPr>
                <w:rFonts w:ascii="Arial" w:hAnsi="Arial" w:cs="Arial"/>
                <w:bCs/>
                <w:sz w:val="24"/>
                <w:szCs w:val="24"/>
              </w:rPr>
            </w:pPr>
          </w:p>
        </w:tc>
      </w:tr>
      <w:tr w:rsidR="00AF6243" w:rsidRPr="00DF578B" w:rsidTr="00D73153">
        <w:tc>
          <w:tcPr>
            <w:tcW w:w="2043" w:type="dxa"/>
            <w:shd w:val="clear" w:color="auto" w:fill="00B0F0"/>
          </w:tcPr>
          <w:p w:rsidR="00AF6243" w:rsidRPr="00CC5D90" w:rsidRDefault="00471491" w:rsidP="00CC5D90">
            <w:pPr>
              <w:pStyle w:val="ListParagraph"/>
              <w:numPr>
                <w:ilvl w:val="0"/>
                <w:numId w:val="16"/>
              </w:numPr>
              <w:rPr>
                <w:rFonts w:ascii="Arial" w:hAnsi="Arial" w:cs="Arial"/>
                <w:bCs/>
                <w:sz w:val="24"/>
                <w:szCs w:val="24"/>
              </w:rPr>
            </w:pPr>
            <w:r>
              <w:rPr>
                <w:rFonts w:ascii="Arial" w:hAnsi="Arial" w:cs="Arial"/>
                <w:bCs/>
                <w:sz w:val="24"/>
                <w:szCs w:val="24"/>
              </w:rPr>
              <w:t>A</w:t>
            </w:r>
          </w:p>
        </w:tc>
        <w:tc>
          <w:tcPr>
            <w:tcW w:w="2260" w:type="dxa"/>
          </w:tcPr>
          <w:p w:rsidR="00AF6243" w:rsidRPr="00DF578B" w:rsidRDefault="00AF6243" w:rsidP="005E40FB">
            <w:pPr>
              <w:rPr>
                <w:rFonts w:ascii="Arial" w:hAnsi="Arial" w:cs="Arial"/>
                <w:bCs/>
                <w:sz w:val="24"/>
                <w:szCs w:val="24"/>
              </w:rPr>
            </w:pPr>
            <w:r w:rsidRPr="00DF578B">
              <w:rPr>
                <w:rFonts w:ascii="Arial" w:hAnsi="Arial" w:cs="Arial"/>
                <w:bCs/>
                <w:sz w:val="24"/>
                <w:szCs w:val="24"/>
              </w:rPr>
              <w:t xml:space="preserve">To review the pathway for offender access to MH services. </w:t>
            </w:r>
          </w:p>
          <w:p w:rsidR="00AF6243" w:rsidRPr="00DF578B" w:rsidRDefault="00AF6243" w:rsidP="005E40FB">
            <w:pPr>
              <w:rPr>
                <w:rFonts w:ascii="Arial" w:hAnsi="Arial" w:cs="Arial"/>
                <w:bCs/>
                <w:sz w:val="24"/>
                <w:szCs w:val="24"/>
              </w:rPr>
            </w:pPr>
          </w:p>
        </w:tc>
        <w:tc>
          <w:tcPr>
            <w:tcW w:w="2438" w:type="dxa"/>
          </w:tcPr>
          <w:p w:rsidR="00AF6243" w:rsidRPr="00DF578B" w:rsidRDefault="00AF6243" w:rsidP="005E40FB">
            <w:pPr>
              <w:rPr>
                <w:rFonts w:ascii="Arial" w:hAnsi="Arial" w:cs="Arial"/>
                <w:bCs/>
                <w:sz w:val="24"/>
                <w:szCs w:val="24"/>
              </w:rPr>
            </w:pPr>
          </w:p>
          <w:p w:rsidR="00AF6243" w:rsidRPr="00DF578B" w:rsidRDefault="00AF6243" w:rsidP="005E40FB">
            <w:pPr>
              <w:rPr>
                <w:rFonts w:ascii="Arial" w:hAnsi="Arial" w:cs="Arial"/>
                <w:bCs/>
                <w:sz w:val="24"/>
                <w:szCs w:val="24"/>
              </w:rPr>
            </w:pPr>
            <w:r w:rsidRPr="00DF578B">
              <w:rPr>
                <w:rFonts w:ascii="Arial" w:hAnsi="Arial" w:cs="Arial"/>
                <w:bCs/>
                <w:sz w:val="24"/>
                <w:szCs w:val="24"/>
              </w:rPr>
              <w:t>June 2015</w:t>
            </w:r>
          </w:p>
          <w:p w:rsidR="00AF6243" w:rsidRPr="00DF578B" w:rsidRDefault="00AF6243" w:rsidP="005E40FB">
            <w:pPr>
              <w:rPr>
                <w:rFonts w:ascii="Arial" w:hAnsi="Arial" w:cs="Arial"/>
                <w:bCs/>
                <w:sz w:val="24"/>
                <w:szCs w:val="24"/>
              </w:rPr>
            </w:pPr>
          </w:p>
          <w:p w:rsidR="00AF6243" w:rsidRPr="00DF578B" w:rsidRDefault="00AF6243" w:rsidP="005E40FB">
            <w:pPr>
              <w:rPr>
                <w:rFonts w:ascii="Arial" w:hAnsi="Arial" w:cs="Arial"/>
                <w:bCs/>
                <w:sz w:val="24"/>
                <w:szCs w:val="24"/>
              </w:rPr>
            </w:pPr>
          </w:p>
          <w:p w:rsidR="00AF6243" w:rsidRPr="00DF578B" w:rsidRDefault="00AF6243" w:rsidP="005E40FB">
            <w:pPr>
              <w:rPr>
                <w:rFonts w:ascii="Arial" w:hAnsi="Arial" w:cs="Arial"/>
                <w:bCs/>
                <w:sz w:val="24"/>
                <w:szCs w:val="24"/>
              </w:rPr>
            </w:pPr>
          </w:p>
          <w:p w:rsidR="00AF6243" w:rsidRPr="00DF578B" w:rsidRDefault="00AF6243" w:rsidP="005E40FB">
            <w:pPr>
              <w:rPr>
                <w:rFonts w:ascii="Arial" w:hAnsi="Arial" w:cs="Arial"/>
                <w:bCs/>
                <w:sz w:val="24"/>
                <w:szCs w:val="24"/>
              </w:rPr>
            </w:pPr>
          </w:p>
          <w:p w:rsidR="00AF6243" w:rsidRPr="00DF578B" w:rsidRDefault="00AF6243" w:rsidP="005E40FB">
            <w:pPr>
              <w:rPr>
                <w:rFonts w:ascii="Arial" w:hAnsi="Arial" w:cs="Arial"/>
                <w:bCs/>
                <w:sz w:val="24"/>
                <w:szCs w:val="24"/>
              </w:rPr>
            </w:pPr>
          </w:p>
        </w:tc>
        <w:tc>
          <w:tcPr>
            <w:tcW w:w="1870" w:type="dxa"/>
          </w:tcPr>
          <w:p w:rsidR="00AF6243" w:rsidRPr="00DF578B" w:rsidRDefault="00AF6243" w:rsidP="0013486F">
            <w:pPr>
              <w:rPr>
                <w:rFonts w:ascii="Arial" w:hAnsi="Arial" w:cs="Arial"/>
                <w:bCs/>
                <w:sz w:val="24"/>
                <w:szCs w:val="24"/>
              </w:rPr>
            </w:pPr>
            <w:r w:rsidRPr="00DF578B">
              <w:rPr>
                <w:rFonts w:ascii="Arial" w:hAnsi="Arial" w:cs="Arial"/>
                <w:bCs/>
                <w:sz w:val="24"/>
                <w:szCs w:val="24"/>
              </w:rPr>
              <w:t>SWYFT, CJL&amp;D, NHS England, SYP</w:t>
            </w:r>
          </w:p>
        </w:tc>
        <w:tc>
          <w:tcPr>
            <w:tcW w:w="3474" w:type="dxa"/>
          </w:tcPr>
          <w:p w:rsidR="00AF6243" w:rsidRPr="00DF578B" w:rsidRDefault="00AF6243" w:rsidP="0013486F">
            <w:pPr>
              <w:rPr>
                <w:rFonts w:ascii="Arial" w:hAnsi="Arial" w:cs="Arial"/>
                <w:bCs/>
                <w:sz w:val="24"/>
                <w:szCs w:val="24"/>
              </w:rPr>
            </w:pPr>
            <w:r w:rsidRPr="00DF578B">
              <w:rPr>
                <w:rFonts w:ascii="Arial" w:hAnsi="Arial" w:cs="Arial"/>
                <w:bCs/>
                <w:sz w:val="24"/>
                <w:szCs w:val="24"/>
              </w:rPr>
              <w:t>People with mental health issues, where appropriate, are diverted from criminal justice. Where people are dealt with through criminal justice, their mental health needs are addressed to reduce repeat offending</w:t>
            </w:r>
          </w:p>
          <w:p w:rsidR="00AF6243" w:rsidRPr="00DF578B" w:rsidRDefault="00AF6243" w:rsidP="0013486F">
            <w:pPr>
              <w:rPr>
                <w:rFonts w:ascii="Arial" w:hAnsi="Arial" w:cs="Arial"/>
                <w:bCs/>
                <w:sz w:val="24"/>
                <w:szCs w:val="24"/>
              </w:rPr>
            </w:pPr>
          </w:p>
          <w:p w:rsidR="00AF6243" w:rsidRPr="00DF578B" w:rsidRDefault="00AF6243" w:rsidP="0013486F">
            <w:pPr>
              <w:rPr>
                <w:rFonts w:ascii="Arial" w:hAnsi="Arial" w:cs="Arial"/>
                <w:bCs/>
                <w:sz w:val="24"/>
                <w:szCs w:val="24"/>
              </w:rPr>
            </w:pPr>
            <w:r w:rsidRPr="00DF578B">
              <w:rPr>
                <w:rFonts w:ascii="Arial" w:hAnsi="Arial" w:cs="Arial"/>
                <w:bCs/>
                <w:sz w:val="24"/>
                <w:szCs w:val="24"/>
              </w:rPr>
              <w:t>Improved patient experience.</w:t>
            </w:r>
          </w:p>
          <w:p w:rsidR="00AF6243" w:rsidRDefault="00AF6243" w:rsidP="0013486F">
            <w:pPr>
              <w:rPr>
                <w:rFonts w:ascii="Arial" w:hAnsi="Arial" w:cs="Arial"/>
                <w:bCs/>
                <w:sz w:val="24"/>
                <w:szCs w:val="24"/>
              </w:rPr>
            </w:pPr>
            <w:r w:rsidRPr="00DF578B">
              <w:rPr>
                <w:rFonts w:ascii="Arial" w:hAnsi="Arial" w:cs="Arial"/>
                <w:bCs/>
                <w:sz w:val="24"/>
                <w:szCs w:val="24"/>
              </w:rPr>
              <w:t>Improved partnership working</w:t>
            </w:r>
          </w:p>
          <w:p w:rsidR="00AF6243" w:rsidRPr="00DF578B" w:rsidRDefault="00AF6243" w:rsidP="00E44D22">
            <w:pPr>
              <w:rPr>
                <w:rFonts w:ascii="Arial" w:hAnsi="Arial" w:cs="Arial"/>
                <w:bCs/>
                <w:sz w:val="24"/>
                <w:szCs w:val="24"/>
              </w:rPr>
            </w:pPr>
          </w:p>
        </w:tc>
        <w:tc>
          <w:tcPr>
            <w:tcW w:w="2649" w:type="dxa"/>
          </w:tcPr>
          <w:p w:rsidR="00BE349F" w:rsidRDefault="00AF6243" w:rsidP="0013486F">
            <w:pPr>
              <w:rPr>
                <w:rFonts w:ascii="Arial" w:hAnsi="Arial" w:cs="Arial"/>
                <w:bCs/>
                <w:sz w:val="24"/>
                <w:szCs w:val="24"/>
              </w:rPr>
            </w:pPr>
            <w:r w:rsidRPr="00AF6243">
              <w:rPr>
                <w:rFonts w:ascii="Arial" w:hAnsi="Arial" w:cs="Arial"/>
                <w:bCs/>
                <w:sz w:val="24"/>
                <w:szCs w:val="24"/>
              </w:rPr>
              <w:t>There is a Criminal Justice and Liaison Project underway.</w:t>
            </w:r>
          </w:p>
          <w:p w:rsidR="00BE349F" w:rsidRDefault="00BE349F" w:rsidP="0013486F">
            <w:pPr>
              <w:rPr>
                <w:rFonts w:ascii="Arial" w:hAnsi="Arial" w:cs="Arial"/>
                <w:bCs/>
                <w:sz w:val="24"/>
                <w:szCs w:val="24"/>
              </w:rPr>
            </w:pPr>
          </w:p>
          <w:p w:rsidR="00BE349F" w:rsidRDefault="00AF6243" w:rsidP="0013486F">
            <w:pPr>
              <w:rPr>
                <w:rFonts w:ascii="Arial" w:hAnsi="Arial" w:cs="Arial"/>
                <w:bCs/>
                <w:sz w:val="24"/>
                <w:szCs w:val="24"/>
              </w:rPr>
            </w:pPr>
            <w:r w:rsidRPr="00AF6243">
              <w:rPr>
                <w:rFonts w:ascii="Arial" w:hAnsi="Arial" w:cs="Arial"/>
                <w:bCs/>
                <w:sz w:val="24"/>
                <w:szCs w:val="24"/>
              </w:rPr>
              <w:t xml:space="preserve"> A Pathway is available for existing services and being developed for an improved service, in and out of custody.</w:t>
            </w:r>
            <w:r w:rsidR="00DD3DB8">
              <w:rPr>
                <w:rFonts w:ascii="Arial" w:hAnsi="Arial" w:cs="Arial"/>
                <w:bCs/>
                <w:sz w:val="24"/>
                <w:szCs w:val="24"/>
              </w:rPr>
              <w:t xml:space="preserve"> </w:t>
            </w:r>
          </w:p>
          <w:p w:rsidR="00BE349F" w:rsidRDefault="00BE349F" w:rsidP="0013486F">
            <w:pPr>
              <w:rPr>
                <w:rFonts w:ascii="Arial" w:hAnsi="Arial" w:cs="Arial"/>
                <w:bCs/>
                <w:sz w:val="24"/>
                <w:szCs w:val="24"/>
              </w:rPr>
            </w:pPr>
          </w:p>
          <w:p w:rsidR="00AF6243" w:rsidRPr="00DF578B" w:rsidRDefault="00AF6243" w:rsidP="0013486F">
            <w:pPr>
              <w:rPr>
                <w:rFonts w:ascii="Arial" w:hAnsi="Arial" w:cs="Arial"/>
                <w:bCs/>
                <w:sz w:val="24"/>
                <w:szCs w:val="24"/>
              </w:rPr>
            </w:pPr>
          </w:p>
        </w:tc>
      </w:tr>
      <w:tr w:rsidR="00471491" w:rsidRPr="00DF578B" w:rsidTr="00471491">
        <w:tc>
          <w:tcPr>
            <w:tcW w:w="2043" w:type="dxa"/>
            <w:shd w:val="clear" w:color="auto" w:fill="00B050"/>
          </w:tcPr>
          <w:p w:rsidR="00471491" w:rsidRDefault="00471491" w:rsidP="00CC5D90">
            <w:pPr>
              <w:pStyle w:val="ListParagraph"/>
              <w:numPr>
                <w:ilvl w:val="0"/>
                <w:numId w:val="16"/>
              </w:numPr>
              <w:rPr>
                <w:rFonts w:ascii="Arial" w:hAnsi="Arial" w:cs="Arial"/>
                <w:bCs/>
                <w:sz w:val="24"/>
                <w:szCs w:val="24"/>
              </w:rPr>
            </w:pPr>
          </w:p>
        </w:tc>
        <w:tc>
          <w:tcPr>
            <w:tcW w:w="2260" w:type="dxa"/>
          </w:tcPr>
          <w:p w:rsidR="00471491" w:rsidRPr="00DF578B" w:rsidRDefault="00471491" w:rsidP="005E40FB">
            <w:pPr>
              <w:rPr>
                <w:rFonts w:ascii="Arial" w:hAnsi="Arial" w:cs="Arial"/>
                <w:bCs/>
                <w:sz w:val="24"/>
                <w:szCs w:val="24"/>
              </w:rPr>
            </w:pPr>
            <w:r w:rsidRPr="00DF578B">
              <w:rPr>
                <w:rFonts w:ascii="Arial" w:hAnsi="Arial" w:cs="Arial"/>
                <w:bCs/>
                <w:sz w:val="24"/>
                <w:szCs w:val="24"/>
              </w:rPr>
              <w:t>Commission an all age service That meets NHS England specification</w:t>
            </w:r>
          </w:p>
        </w:tc>
        <w:tc>
          <w:tcPr>
            <w:tcW w:w="2438" w:type="dxa"/>
          </w:tcPr>
          <w:p w:rsidR="00471491" w:rsidRPr="00DF578B" w:rsidRDefault="00471491" w:rsidP="005E40FB">
            <w:pPr>
              <w:rPr>
                <w:rFonts w:ascii="Arial" w:hAnsi="Arial" w:cs="Arial"/>
                <w:bCs/>
                <w:sz w:val="24"/>
                <w:szCs w:val="24"/>
              </w:rPr>
            </w:pPr>
            <w:r>
              <w:rPr>
                <w:rFonts w:ascii="Arial" w:hAnsi="Arial" w:cs="Arial"/>
                <w:bCs/>
                <w:sz w:val="24"/>
                <w:szCs w:val="24"/>
              </w:rPr>
              <w:t>April 2016</w:t>
            </w:r>
          </w:p>
        </w:tc>
        <w:tc>
          <w:tcPr>
            <w:tcW w:w="1870" w:type="dxa"/>
          </w:tcPr>
          <w:p w:rsidR="00471491" w:rsidRPr="00DF578B" w:rsidRDefault="00471491" w:rsidP="0013486F">
            <w:pPr>
              <w:rPr>
                <w:rFonts w:ascii="Arial" w:hAnsi="Arial" w:cs="Arial"/>
                <w:bCs/>
                <w:sz w:val="24"/>
                <w:szCs w:val="24"/>
              </w:rPr>
            </w:pPr>
            <w:r w:rsidRPr="00DF578B">
              <w:rPr>
                <w:rFonts w:ascii="Arial" w:hAnsi="Arial" w:cs="Arial"/>
                <w:bCs/>
                <w:sz w:val="24"/>
                <w:szCs w:val="24"/>
              </w:rPr>
              <w:t>NHS England,</w:t>
            </w:r>
          </w:p>
        </w:tc>
        <w:tc>
          <w:tcPr>
            <w:tcW w:w="3474" w:type="dxa"/>
          </w:tcPr>
          <w:p w:rsidR="00471491" w:rsidRPr="00DF578B" w:rsidRDefault="00471491" w:rsidP="0013486F">
            <w:pPr>
              <w:rPr>
                <w:rFonts w:ascii="Arial" w:hAnsi="Arial" w:cs="Arial"/>
                <w:bCs/>
                <w:sz w:val="24"/>
                <w:szCs w:val="24"/>
              </w:rPr>
            </w:pPr>
          </w:p>
        </w:tc>
        <w:tc>
          <w:tcPr>
            <w:tcW w:w="2649" w:type="dxa"/>
          </w:tcPr>
          <w:p w:rsidR="00471491" w:rsidRPr="00AF6243" w:rsidRDefault="00471491" w:rsidP="0013486F">
            <w:pPr>
              <w:rPr>
                <w:rFonts w:ascii="Arial" w:hAnsi="Arial" w:cs="Arial"/>
                <w:bCs/>
                <w:sz w:val="24"/>
                <w:szCs w:val="24"/>
              </w:rPr>
            </w:pPr>
          </w:p>
        </w:tc>
      </w:tr>
      <w:tr w:rsidR="00AF6243" w:rsidRPr="00DF578B" w:rsidTr="00D73153">
        <w:tc>
          <w:tcPr>
            <w:tcW w:w="2043" w:type="dxa"/>
            <w:shd w:val="clear" w:color="auto" w:fill="FF0000"/>
          </w:tcPr>
          <w:p w:rsidR="00AF6243" w:rsidRPr="00CC5D90" w:rsidRDefault="00B246A7" w:rsidP="00CC5D90">
            <w:pPr>
              <w:pStyle w:val="ListParagraph"/>
              <w:numPr>
                <w:ilvl w:val="0"/>
                <w:numId w:val="16"/>
              </w:numPr>
              <w:rPr>
                <w:rFonts w:ascii="Arial" w:hAnsi="Arial" w:cs="Arial"/>
                <w:bCs/>
                <w:sz w:val="24"/>
                <w:szCs w:val="24"/>
              </w:rPr>
            </w:pPr>
            <w:r>
              <w:rPr>
                <w:rFonts w:ascii="Arial" w:hAnsi="Arial" w:cs="Arial"/>
                <w:bCs/>
                <w:sz w:val="24"/>
                <w:szCs w:val="24"/>
              </w:rPr>
              <w:t>R</w:t>
            </w:r>
          </w:p>
        </w:tc>
        <w:tc>
          <w:tcPr>
            <w:tcW w:w="2260" w:type="dxa"/>
          </w:tcPr>
          <w:p w:rsidR="00AF6243" w:rsidRPr="00DF578B" w:rsidRDefault="00AF6243" w:rsidP="005E40FB">
            <w:pPr>
              <w:rPr>
                <w:rFonts w:ascii="Arial" w:hAnsi="Arial" w:cs="Arial"/>
                <w:bCs/>
                <w:sz w:val="24"/>
                <w:szCs w:val="24"/>
              </w:rPr>
            </w:pPr>
            <w:r w:rsidRPr="00DF578B">
              <w:rPr>
                <w:rFonts w:ascii="Arial" w:hAnsi="Arial" w:cs="Arial"/>
                <w:bCs/>
                <w:sz w:val="24"/>
                <w:szCs w:val="24"/>
              </w:rPr>
              <w:t>To review and refresh the MDO multi-agency meeting</w:t>
            </w:r>
          </w:p>
        </w:tc>
        <w:tc>
          <w:tcPr>
            <w:tcW w:w="2438" w:type="dxa"/>
          </w:tcPr>
          <w:p w:rsidR="00AF6243" w:rsidRDefault="00AF6243" w:rsidP="005E40FB">
            <w:pPr>
              <w:rPr>
                <w:rFonts w:ascii="Arial" w:hAnsi="Arial" w:cs="Arial"/>
                <w:bCs/>
                <w:sz w:val="24"/>
                <w:szCs w:val="24"/>
              </w:rPr>
            </w:pPr>
            <w:r w:rsidRPr="00DF578B">
              <w:rPr>
                <w:rFonts w:ascii="Arial" w:hAnsi="Arial" w:cs="Arial"/>
                <w:bCs/>
                <w:sz w:val="24"/>
                <w:szCs w:val="24"/>
              </w:rPr>
              <w:t>April 2015</w:t>
            </w:r>
          </w:p>
          <w:p w:rsidR="00AF6243" w:rsidRPr="00DF578B" w:rsidDel="005E40FB" w:rsidRDefault="00AF6243" w:rsidP="00BE349F">
            <w:pPr>
              <w:rPr>
                <w:rFonts w:ascii="Arial" w:hAnsi="Arial" w:cs="Arial"/>
                <w:bCs/>
                <w:sz w:val="24"/>
                <w:szCs w:val="24"/>
              </w:rPr>
            </w:pPr>
          </w:p>
        </w:tc>
        <w:tc>
          <w:tcPr>
            <w:tcW w:w="1870" w:type="dxa"/>
          </w:tcPr>
          <w:p w:rsidR="00AF6243" w:rsidRPr="00DF578B" w:rsidRDefault="00AF6243" w:rsidP="0013486F">
            <w:pPr>
              <w:rPr>
                <w:rFonts w:ascii="Arial" w:hAnsi="Arial" w:cs="Arial"/>
                <w:bCs/>
                <w:sz w:val="24"/>
                <w:szCs w:val="24"/>
              </w:rPr>
            </w:pPr>
            <w:r w:rsidRPr="00DF578B">
              <w:rPr>
                <w:rFonts w:ascii="Arial" w:hAnsi="Arial" w:cs="Arial"/>
                <w:bCs/>
                <w:sz w:val="24"/>
                <w:szCs w:val="24"/>
              </w:rPr>
              <w:t>SWYPFT</w:t>
            </w:r>
          </w:p>
          <w:p w:rsidR="00AF6243" w:rsidRPr="00DF578B" w:rsidRDefault="00FF5566" w:rsidP="0013486F">
            <w:pPr>
              <w:rPr>
                <w:rFonts w:ascii="Arial" w:hAnsi="Arial" w:cs="Arial"/>
                <w:bCs/>
                <w:sz w:val="24"/>
                <w:szCs w:val="24"/>
              </w:rPr>
            </w:pPr>
            <w:r>
              <w:rPr>
                <w:rFonts w:ascii="Arial" w:hAnsi="Arial" w:cs="Arial"/>
                <w:bCs/>
                <w:sz w:val="24"/>
                <w:szCs w:val="24"/>
              </w:rPr>
              <w:t>BHNFT</w:t>
            </w:r>
          </w:p>
          <w:p w:rsidR="00AF6243" w:rsidRPr="00DF578B" w:rsidRDefault="00AF6243" w:rsidP="0013486F">
            <w:pPr>
              <w:rPr>
                <w:rFonts w:ascii="Arial" w:hAnsi="Arial" w:cs="Arial"/>
                <w:bCs/>
                <w:sz w:val="24"/>
                <w:szCs w:val="24"/>
              </w:rPr>
            </w:pPr>
          </w:p>
          <w:p w:rsidR="00AF6243" w:rsidRPr="00DF578B" w:rsidRDefault="00AF6243" w:rsidP="0013486F">
            <w:pPr>
              <w:rPr>
                <w:rFonts w:ascii="Arial" w:hAnsi="Arial" w:cs="Arial"/>
                <w:bCs/>
                <w:sz w:val="24"/>
                <w:szCs w:val="24"/>
              </w:rPr>
            </w:pPr>
            <w:r w:rsidRPr="00DF578B">
              <w:rPr>
                <w:rFonts w:ascii="Arial" w:hAnsi="Arial" w:cs="Arial"/>
                <w:bCs/>
                <w:sz w:val="24"/>
                <w:szCs w:val="24"/>
              </w:rPr>
              <w:t>SYP</w:t>
            </w:r>
          </w:p>
        </w:tc>
        <w:tc>
          <w:tcPr>
            <w:tcW w:w="3474" w:type="dxa"/>
          </w:tcPr>
          <w:p w:rsidR="00AF6243" w:rsidRPr="00DF578B" w:rsidRDefault="00AF6243" w:rsidP="0013486F">
            <w:pPr>
              <w:rPr>
                <w:rFonts w:ascii="Arial" w:hAnsi="Arial" w:cs="Arial"/>
                <w:bCs/>
                <w:sz w:val="24"/>
                <w:szCs w:val="24"/>
              </w:rPr>
            </w:pPr>
            <w:r w:rsidRPr="00DF578B">
              <w:rPr>
                <w:rFonts w:ascii="Arial" w:hAnsi="Arial" w:cs="Arial"/>
                <w:bCs/>
                <w:sz w:val="24"/>
                <w:szCs w:val="24"/>
              </w:rPr>
              <w:t>Improved patient experience.</w:t>
            </w:r>
          </w:p>
          <w:p w:rsidR="00AF6243" w:rsidRDefault="00AF6243" w:rsidP="0013486F">
            <w:pPr>
              <w:rPr>
                <w:rFonts w:ascii="Arial" w:hAnsi="Arial" w:cs="Arial"/>
                <w:bCs/>
                <w:sz w:val="24"/>
                <w:szCs w:val="24"/>
              </w:rPr>
            </w:pPr>
            <w:r w:rsidRPr="00DF578B">
              <w:rPr>
                <w:rFonts w:ascii="Arial" w:hAnsi="Arial" w:cs="Arial"/>
                <w:bCs/>
                <w:sz w:val="24"/>
                <w:szCs w:val="24"/>
              </w:rPr>
              <w:t xml:space="preserve">Improved partnership working </w:t>
            </w:r>
          </w:p>
          <w:p w:rsidR="00AF6243" w:rsidRPr="00DF578B" w:rsidRDefault="00AF6243" w:rsidP="0013486F">
            <w:pPr>
              <w:rPr>
                <w:rFonts w:ascii="Arial" w:hAnsi="Arial" w:cs="Arial"/>
                <w:bCs/>
                <w:sz w:val="24"/>
                <w:szCs w:val="24"/>
              </w:rPr>
            </w:pPr>
          </w:p>
        </w:tc>
        <w:tc>
          <w:tcPr>
            <w:tcW w:w="2649" w:type="dxa"/>
          </w:tcPr>
          <w:p w:rsidR="00AF6243" w:rsidRPr="00DF578B" w:rsidRDefault="00AF6243" w:rsidP="0013486F">
            <w:pPr>
              <w:rPr>
                <w:rFonts w:ascii="Arial" w:hAnsi="Arial" w:cs="Arial"/>
                <w:bCs/>
                <w:sz w:val="24"/>
                <w:szCs w:val="24"/>
              </w:rPr>
            </w:pPr>
            <w:r>
              <w:rPr>
                <w:rFonts w:ascii="Arial" w:hAnsi="Arial" w:cs="Arial"/>
                <w:bCs/>
                <w:sz w:val="24"/>
                <w:szCs w:val="24"/>
              </w:rPr>
              <w:t>N</w:t>
            </w:r>
            <w:r w:rsidRPr="00AF6243">
              <w:rPr>
                <w:rFonts w:ascii="Arial" w:hAnsi="Arial" w:cs="Arial"/>
                <w:bCs/>
                <w:sz w:val="24"/>
                <w:szCs w:val="24"/>
              </w:rPr>
              <w:t>ot refreshed, awaiting feedback from partners.</w:t>
            </w:r>
            <w:r w:rsidR="002A1B78">
              <w:rPr>
                <w:rFonts w:ascii="Arial" w:hAnsi="Arial" w:cs="Arial"/>
                <w:bCs/>
                <w:sz w:val="24"/>
                <w:szCs w:val="24"/>
              </w:rPr>
              <w:t xml:space="preserve"> </w:t>
            </w:r>
            <w:r w:rsidR="002A1B78" w:rsidRPr="002A1B78">
              <w:rPr>
                <w:rFonts w:ascii="Arial" w:hAnsi="Arial" w:cs="Arial"/>
                <w:bCs/>
                <w:sz w:val="24"/>
                <w:szCs w:val="24"/>
                <w:highlight w:val="yellow"/>
              </w:rPr>
              <w:t>Superseded</w:t>
            </w:r>
            <w:r w:rsidR="002A1B78">
              <w:rPr>
                <w:rFonts w:ascii="Arial" w:hAnsi="Arial" w:cs="Arial"/>
                <w:bCs/>
                <w:sz w:val="24"/>
                <w:szCs w:val="24"/>
              </w:rPr>
              <w:t xml:space="preserve"> by L&amp;D project?</w:t>
            </w:r>
          </w:p>
        </w:tc>
      </w:tr>
    </w:tbl>
    <w:p w:rsidR="009046C4" w:rsidRPr="00DF578B" w:rsidRDefault="009046C4">
      <w:pPr>
        <w:rPr>
          <w:rFonts w:ascii="Arial" w:hAnsi="Arial" w:cs="Arial"/>
          <w:bCs/>
          <w:sz w:val="24"/>
          <w:szCs w:val="24"/>
        </w:rPr>
      </w:pPr>
    </w:p>
    <w:tbl>
      <w:tblPr>
        <w:tblStyle w:val="TableGrid"/>
        <w:tblW w:w="14876" w:type="dxa"/>
        <w:tblInd w:w="-34" w:type="dxa"/>
        <w:tblLook w:val="04A0" w:firstRow="1" w:lastRow="0" w:firstColumn="1" w:lastColumn="0" w:noHBand="0" w:noVBand="1"/>
      </w:tblPr>
      <w:tblGrid>
        <w:gridCol w:w="8"/>
        <w:gridCol w:w="1475"/>
        <w:gridCol w:w="48"/>
        <w:gridCol w:w="25"/>
        <w:gridCol w:w="2224"/>
        <w:gridCol w:w="17"/>
        <w:gridCol w:w="13"/>
        <w:gridCol w:w="1520"/>
        <w:gridCol w:w="56"/>
        <w:gridCol w:w="106"/>
        <w:gridCol w:w="16"/>
        <w:gridCol w:w="28"/>
        <w:gridCol w:w="1749"/>
        <w:gridCol w:w="27"/>
        <w:gridCol w:w="24"/>
        <w:gridCol w:w="4809"/>
        <w:gridCol w:w="2731"/>
      </w:tblGrid>
      <w:tr w:rsidR="00AF6243" w:rsidRPr="00DF578B" w:rsidTr="003B0E89">
        <w:tc>
          <w:tcPr>
            <w:tcW w:w="12145" w:type="dxa"/>
            <w:gridSpan w:val="16"/>
            <w:shd w:val="clear" w:color="auto" w:fill="47485F"/>
          </w:tcPr>
          <w:p w:rsidR="00AF6243" w:rsidRPr="000C4683" w:rsidRDefault="00AF6243" w:rsidP="000C4683">
            <w:pPr>
              <w:tabs>
                <w:tab w:val="left" w:pos="2304"/>
                <w:tab w:val="center" w:pos="7192"/>
              </w:tabs>
              <w:ind w:left="360"/>
              <w:rPr>
                <w:rFonts w:ascii="Arial" w:hAnsi="Arial" w:cs="Arial"/>
                <w:bCs/>
                <w:sz w:val="24"/>
                <w:szCs w:val="24"/>
              </w:rPr>
            </w:pPr>
            <w:r w:rsidRPr="000C4683">
              <w:rPr>
                <w:rFonts w:ascii="Arial" w:hAnsi="Arial" w:cs="Arial"/>
                <w:bCs/>
                <w:sz w:val="24"/>
                <w:szCs w:val="24"/>
              </w:rPr>
              <w:t>2. Access to support before crisis point</w:t>
            </w:r>
          </w:p>
          <w:p w:rsidR="00AF6243" w:rsidRPr="00DF578B" w:rsidRDefault="00AF6243" w:rsidP="00CA55A5">
            <w:pPr>
              <w:rPr>
                <w:rFonts w:ascii="Arial" w:hAnsi="Arial" w:cs="Arial"/>
                <w:bCs/>
                <w:sz w:val="24"/>
                <w:szCs w:val="24"/>
              </w:rPr>
            </w:pPr>
          </w:p>
        </w:tc>
        <w:tc>
          <w:tcPr>
            <w:tcW w:w="2731" w:type="dxa"/>
            <w:shd w:val="clear" w:color="auto" w:fill="47485F"/>
          </w:tcPr>
          <w:p w:rsidR="00AF6243" w:rsidRPr="000C4683" w:rsidRDefault="00AF6243" w:rsidP="000C4683">
            <w:pPr>
              <w:tabs>
                <w:tab w:val="left" w:pos="2304"/>
                <w:tab w:val="center" w:pos="7192"/>
              </w:tabs>
              <w:ind w:left="360"/>
              <w:rPr>
                <w:rFonts w:ascii="Arial" w:hAnsi="Arial" w:cs="Arial"/>
                <w:bCs/>
                <w:sz w:val="24"/>
                <w:szCs w:val="24"/>
              </w:rPr>
            </w:pPr>
          </w:p>
        </w:tc>
      </w:tr>
      <w:tr w:rsidR="007175D2" w:rsidRPr="00DF578B" w:rsidTr="003B0E89">
        <w:tc>
          <w:tcPr>
            <w:tcW w:w="1556" w:type="dxa"/>
            <w:gridSpan w:val="4"/>
            <w:shd w:val="clear" w:color="auto" w:fill="61AEB5" w:themeFill="background2"/>
          </w:tcPr>
          <w:p w:rsidR="00AF6243" w:rsidRPr="000C4683" w:rsidRDefault="00AF6243" w:rsidP="000C4683">
            <w:pPr>
              <w:ind w:left="360"/>
              <w:rPr>
                <w:rFonts w:ascii="Arial" w:hAnsi="Arial" w:cs="Arial"/>
                <w:bCs/>
                <w:sz w:val="24"/>
                <w:szCs w:val="24"/>
              </w:rPr>
            </w:pPr>
            <w:r w:rsidRPr="000C4683">
              <w:rPr>
                <w:rFonts w:ascii="Arial" w:hAnsi="Arial" w:cs="Arial"/>
                <w:bCs/>
                <w:sz w:val="24"/>
                <w:szCs w:val="24"/>
              </w:rPr>
              <w:t>No.</w:t>
            </w:r>
          </w:p>
        </w:tc>
        <w:tc>
          <w:tcPr>
            <w:tcW w:w="2241" w:type="dxa"/>
            <w:gridSpan w:val="2"/>
            <w:shd w:val="clear" w:color="auto" w:fill="61AEB5" w:themeFill="background2"/>
          </w:tcPr>
          <w:p w:rsidR="00AF6243" w:rsidRPr="00CA55A5" w:rsidRDefault="00AF6243" w:rsidP="00CA55A5">
            <w:pPr>
              <w:ind w:left="360"/>
              <w:rPr>
                <w:rFonts w:ascii="Arial" w:hAnsi="Arial" w:cs="Arial"/>
                <w:bCs/>
                <w:sz w:val="24"/>
                <w:szCs w:val="24"/>
              </w:rPr>
            </w:pPr>
            <w:r w:rsidRPr="00CA55A5">
              <w:rPr>
                <w:rFonts w:ascii="Arial" w:hAnsi="Arial" w:cs="Arial"/>
                <w:bCs/>
                <w:sz w:val="24"/>
                <w:szCs w:val="24"/>
              </w:rPr>
              <w:t xml:space="preserve">Action </w:t>
            </w:r>
          </w:p>
        </w:tc>
        <w:tc>
          <w:tcPr>
            <w:tcW w:w="1711" w:type="dxa"/>
            <w:gridSpan w:val="5"/>
            <w:shd w:val="clear" w:color="auto" w:fill="61AEB5" w:themeFill="background2"/>
          </w:tcPr>
          <w:p w:rsidR="00AF6243" w:rsidRPr="00CA55A5" w:rsidRDefault="00AF6243" w:rsidP="00CA55A5">
            <w:pPr>
              <w:ind w:left="360"/>
              <w:rPr>
                <w:rFonts w:ascii="Arial" w:hAnsi="Arial" w:cs="Arial"/>
                <w:bCs/>
                <w:sz w:val="24"/>
                <w:szCs w:val="24"/>
              </w:rPr>
            </w:pPr>
            <w:r w:rsidRPr="00CA55A5">
              <w:rPr>
                <w:rFonts w:ascii="Arial" w:hAnsi="Arial" w:cs="Arial"/>
                <w:bCs/>
                <w:sz w:val="24"/>
                <w:szCs w:val="24"/>
              </w:rPr>
              <w:t xml:space="preserve">Timescale </w:t>
            </w:r>
          </w:p>
        </w:tc>
        <w:tc>
          <w:tcPr>
            <w:tcW w:w="1804" w:type="dxa"/>
            <w:gridSpan w:val="3"/>
            <w:shd w:val="clear" w:color="auto" w:fill="61AEB5" w:themeFill="background2"/>
          </w:tcPr>
          <w:p w:rsidR="00AF6243" w:rsidRPr="00CA55A5" w:rsidRDefault="00AF6243" w:rsidP="00CA55A5">
            <w:pPr>
              <w:ind w:left="360"/>
              <w:rPr>
                <w:rFonts w:ascii="Arial" w:hAnsi="Arial" w:cs="Arial"/>
                <w:bCs/>
                <w:sz w:val="24"/>
                <w:szCs w:val="24"/>
              </w:rPr>
            </w:pPr>
            <w:r w:rsidRPr="00CA55A5">
              <w:rPr>
                <w:rFonts w:ascii="Arial" w:hAnsi="Arial" w:cs="Arial"/>
                <w:bCs/>
                <w:sz w:val="24"/>
                <w:szCs w:val="24"/>
              </w:rPr>
              <w:t>Led By</w:t>
            </w:r>
          </w:p>
        </w:tc>
        <w:tc>
          <w:tcPr>
            <w:tcW w:w="4833" w:type="dxa"/>
            <w:gridSpan w:val="2"/>
            <w:shd w:val="clear" w:color="auto" w:fill="61AEB5" w:themeFill="background2"/>
          </w:tcPr>
          <w:p w:rsidR="00AF6243" w:rsidRPr="00CA55A5" w:rsidRDefault="00AF6243" w:rsidP="00CA55A5">
            <w:pPr>
              <w:ind w:left="360"/>
              <w:rPr>
                <w:rFonts w:ascii="Arial" w:hAnsi="Arial" w:cs="Arial"/>
                <w:bCs/>
                <w:sz w:val="24"/>
                <w:szCs w:val="24"/>
              </w:rPr>
            </w:pPr>
            <w:r w:rsidRPr="00CA55A5">
              <w:rPr>
                <w:rFonts w:ascii="Arial" w:hAnsi="Arial" w:cs="Arial"/>
                <w:bCs/>
                <w:sz w:val="24"/>
                <w:szCs w:val="24"/>
              </w:rPr>
              <w:t>Outcomes</w:t>
            </w:r>
          </w:p>
        </w:tc>
        <w:tc>
          <w:tcPr>
            <w:tcW w:w="2731" w:type="dxa"/>
            <w:shd w:val="clear" w:color="auto" w:fill="61AEB5" w:themeFill="background2"/>
          </w:tcPr>
          <w:p w:rsidR="00AF6243" w:rsidRPr="00CA55A5" w:rsidRDefault="00AF6243" w:rsidP="00CA55A5">
            <w:pPr>
              <w:ind w:left="360"/>
              <w:rPr>
                <w:rFonts w:ascii="Arial" w:hAnsi="Arial" w:cs="Arial"/>
                <w:bCs/>
                <w:sz w:val="24"/>
                <w:szCs w:val="24"/>
              </w:rPr>
            </w:pPr>
            <w:r>
              <w:rPr>
                <w:rFonts w:ascii="Arial" w:hAnsi="Arial" w:cs="Arial"/>
                <w:bCs/>
                <w:sz w:val="24"/>
                <w:szCs w:val="24"/>
              </w:rPr>
              <w:t>September 2015 Update</w:t>
            </w:r>
          </w:p>
        </w:tc>
      </w:tr>
      <w:tr w:rsidR="00AF6243" w:rsidRPr="00DF578B" w:rsidTr="003B0E89">
        <w:tc>
          <w:tcPr>
            <w:tcW w:w="12145" w:type="dxa"/>
            <w:gridSpan w:val="16"/>
            <w:shd w:val="clear" w:color="auto" w:fill="BFDEE1" w:themeFill="background2" w:themeFillTint="66"/>
          </w:tcPr>
          <w:p w:rsidR="00AF6243" w:rsidRPr="000C4683" w:rsidRDefault="00AF6243" w:rsidP="000C4683">
            <w:pPr>
              <w:tabs>
                <w:tab w:val="left" w:pos="3536"/>
                <w:tab w:val="center" w:pos="7192"/>
              </w:tabs>
              <w:ind w:left="360"/>
              <w:rPr>
                <w:rFonts w:ascii="Arial" w:hAnsi="Arial" w:cs="Arial"/>
                <w:bCs/>
                <w:sz w:val="24"/>
                <w:szCs w:val="24"/>
              </w:rPr>
            </w:pPr>
            <w:r w:rsidRPr="000C4683">
              <w:rPr>
                <w:rFonts w:ascii="Arial" w:hAnsi="Arial" w:cs="Arial"/>
                <w:sz w:val="24"/>
                <w:szCs w:val="24"/>
              </w:rPr>
              <w:t>Improve access to support via primary care</w:t>
            </w:r>
          </w:p>
        </w:tc>
        <w:tc>
          <w:tcPr>
            <w:tcW w:w="2731" w:type="dxa"/>
            <w:shd w:val="clear" w:color="auto" w:fill="BFDEE1" w:themeFill="background2" w:themeFillTint="66"/>
          </w:tcPr>
          <w:p w:rsidR="00AF6243" w:rsidRPr="000C4683" w:rsidRDefault="00AF6243" w:rsidP="000C4683">
            <w:pPr>
              <w:tabs>
                <w:tab w:val="left" w:pos="3536"/>
                <w:tab w:val="center" w:pos="7192"/>
              </w:tabs>
              <w:ind w:left="360"/>
              <w:rPr>
                <w:rFonts w:ascii="Arial" w:hAnsi="Arial" w:cs="Arial"/>
                <w:sz w:val="24"/>
                <w:szCs w:val="24"/>
              </w:rPr>
            </w:pPr>
          </w:p>
        </w:tc>
      </w:tr>
      <w:tr w:rsidR="007175D2" w:rsidRPr="00DF578B" w:rsidTr="003B0E89">
        <w:tc>
          <w:tcPr>
            <w:tcW w:w="1556" w:type="dxa"/>
            <w:gridSpan w:val="4"/>
            <w:shd w:val="clear" w:color="auto" w:fill="00B0F0"/>
          </w:tcPr>
          <w:p w:rsidR="00AF6243" w:rsidRPr="00CA55A5" w:rsidRDefault="00B246A7" w:rsidP="00435CFD">
            <w:pPr>
              <w:pStyle w:val="ListParagraph"/>
              <w:numPr>
                <w:ilvl w:val="0"/>
                <w:numId w:val="16"/>
              </w:numPr>
              <w:rPr>
                <w:rFonts w:ascii="Arial" w:hAnsi="Arial" w:cs="Arial"/>
                <w:bCs/>
                <w:sz w:val="24"/>
                <w:szCs w:val="24"/>
              </w:rPr>
            </w:pPr>
            <w:r>
              <w:rPr>
                <w:rFonts w:ascii="Arial" w:hAnsi="Arial" w:cs="Arial"/>
                <w:bCs/>
                <w:sz w:val="24"/>
                <w:szCs w:val="24"/>
              </w:rPr>
              <w:t>B</w:t>
            </w:r>
          </w:p>
        </w:tc>
        <w:tc>
          <w:tcPr>
            <w:tcW w:w="2241" w:type="dxa"/>
            <w:gridSpan w:val="2"/>
          </w:tcPr>
          <w:p w:rsidR="00AF6243" w:rsidRPr="00DF578B" w:rsidRDefault="00AF6243" w:rsidP="00530DDE">
            <w:pPr>
              <w:rPr>
                <w:rFonts w:ascii="Arial" w:hAnsi="Arial" w:cs="Arial"/>
                <w:bCs/>
                <w:sz w:val="24"/>
                <w:szCs w:val="24"/>
              </w:rPr>
            </w:pPr>
            <w:r w:rsidRPr="00DF578B">
              <w:rPr>
                <w:rFonts w:ascii="Arial" w:hAnsi="Arial" w:cs="Arial"/>
                <w:bCs/>
                <w:sz w:val="24"/>
                <w:szCs w:val="24"/>
              </w:rPr>
              <w:t>Case management processes</w:t>
            </w:r>
          </w:p>
        </w:tc>
        <w:tc>
          <w:tcPr>
            <w:tcW w:w="1711" w:type="dxa"/>
            <w:gridSpan w:val="5"/>
          </w:tcPr>
          <w:p w:rsidR="00AF6243" w:rsidRPr="00DF578B" w:rsidRDefault="00AF6243" w:rsidP="00617FA2">
            <w:pPr>
              <w:rPr>
                <w:rFonts w:ascii="Arial" w:hAnsi="Arial" w:cs="Arial"/>
                <w:bCs/>
                <w:sz w:val="24"/>
                <w:szCs w:val="24"/>
              </w:rPr>
            </w:pPr>
            <w:r w:rsidRPr="00DF578B">
              <w:rPr>
                <w:rFonts w:ascii="Arial" w:hAnsi="Arial" w:cs="Arial"/>
                <w:bCs/>
                <w:sz w:val="24"/>
                <w:szCs w:val="24"/>
              </w:rPr>
              <w:t>December 2015</w:t>
            </w:r>
          </w:p>
        </w:tc>
        <w:tc>
          <w:tcPr>
            <w:tcW w:w="1804" w:type="dxa"/>
            <w:gridSpan w:val="3"/>
          </w:tcPr>
          <w:p w:rsidR="00AF6243" w:rsidRPr="00DF578B" w:rsidRDefault="00AF6243" w:rsidP="00617FA2">
            <w:pPr>
              <w:rPr>
                <w:rFonts w:ascii="Arial" w:hAnsi="Arial" w:cs="Arial"/>
                <w:bCs/>
                <w:sz w:val="24"/>
                <w:szCs w:val="24"/>
              </w:rPr>
            </w:pPr>
            <w:r w:rsidRPr="00DF578B">
              <w:rPr>
                <w:rFonts w:ascii="Arial" w:hAnsi="Arial" w:cs="Arial"/>
                <w:bCs/>
                <w:sz w:val="24"/>
                <w:szCs w:val="24"/>
              </w:rPr>
              <w:t>MHPB</w:t>
            </w:r>
            <w:r w:rsidR="00BE349F">
              <w:rPr>
                <w:rFonts w:ascii="Arial" w:hAnsi="Arial" w:cs="Arial"/>
                <w:bCs/>
                <w:sz w:val="24"/>
                <w:szCs w:val="24"/>
              </w:rPr>
              <w:t>oard</w:t>
            </w:r>
          </w:p>
        </w:tc>
        <w:tc>
          <w:tcPr>
            <w:tcW w:w="4833" w:type="dxa"/>
            <w:gridSpan w:val="2"/>
          </w:tcPr>
          <w:p w:rsidR="00AF6243" w:rsidRDefault="00AF6243" w:rsidP="00617FA2">
            <w:pPr>
              <w:rPr>
                <w:rFonts w:ascii="Arial" w:hAnsi="Arial" w:cs="Arial"/>
                <w:bCs/>
                <w:sz w:val="24"/>
                <w:szCs w:val="24"/>
              </w:rPr>
            </w:pPr>
            <w:r w:rsidRPr="00DF578B">
              <w:rPr>
                <w:rFonts w:ascii="Arial" w:hAnsi="Arial" w:cs="Arial"/>
                <w:bCs/>
                <w:sz w:val="24"/>
                <w:szCs w:val="24"/>
              </w:rPr>
              <w:t>Develop multi-agency tiered case management systems, to identify early risks to victims, patients, offenders and locations – linked to Integrated Offender Management Programme Strategic priority 2</w:t>
            </w:r>
          </w:p>
          <w:p w:rsidR="00AF6243" w:rsidRPr="00DF578B" w:rsidRDefault="00AF6243" w:rsidP="00617FA2">
            <w:pPr>
              <w:rPr>
                <w:rFonts w:ascii="Arial" w:hAnsi="Arial" w:cs="Arial"/>
                <w:bCs/>
                <w:sz w:val="24"/>
                <w:szCs w:val="24"/>
              </w:rPr>
            </w:pPr>
          </w:p>
        </w:tc>
        <w:tc>
          <w:tcPr>
            <w:tcW w:w="2731" w:type="dxa"/>
          </w:tcPr>
          <w:p w:rsidR="00AF6243" w:rsidRPr="00DF578B" w:rsidRDefault="00AF6243" w:rsidP="00617FA2">
            <w:pPr>
              <w:rPr>
                <w:rFonts w:ascii="Arial" w:hAnsi="Arial" w:cs="Arial"/>
                <w:bCs/>
                <w:sz w:val="24"/>
                <w:szCs w:val="24"/>
              </w:rPr>
            </w:pPr>
            <w:r w:rsidRPr="00AF6243">
              <w:rPr>
                <w:rFonts w:ascii="Arial" w:hAnsi="Arial" w:cs="Arial"/>
                <w:bCs/>
                <w:sz w:val="24"/>
                <w:szCs w:val="24"/>
              </w:rPr>
              <w:t>This will include MAPPA and MARAC</w:t>
            </w:r>
          </w:p>
        </w:tc>
      </w:tr>
      <w:tr w:rsidR="007175D2" w:rsidRPr="00DF578B" w:rsidTr="003B0E89">
        <w:tc>
          <w:tcPr>
            <w:tcW w:w="1556" w:type="dxa"/>
            <w:gridSpan w:val="4"/>
            <w:shd w:val="clear" w:color="auto" w:fill="00B050"/>
          </w:tcPr>
          <w:p w:rsidR="00AF6243" w:rsidRPr="00CA55A5" w:rsidRDefault="00EB1890" w:rsidP="00435CFD">
            <w:pPr>
              <w:pStyle w:val="ListParagraph"/>
              <w:numPr>
                <w:ilvl w:val="0"/>
                <w:numId w:val="16"/>
              </w:numPr>
              <w:rPr>
                <w:rFonts w:ascii="Arial" w:hAnsi="Arial" w:cs="Arial"/>
                <w:bCs/>
                <w:sz w:val="24"/>
                <w:szCs w:val="24"/>
              </w:rPr>
            </w:pPr>
            <w:r>
              <w:rPr>
                <w:rFonts w:ascii="Arial" w:hAnsi="Arial" w:cs="Arial"/>
                <w:bCs/>
                <w:sz w:val="24"/>
                <w:szCs w:val="24"/>
              </w:rPr>
              <w:t>G</w:t>
            </w:r>
          </w:p>
        </w:tc>
        <w:tc>
          <w:tcPr>
            <w:tcW w:w="2241" w:type="dxa"/>
            <w:gridSpan w:val="2"/>
          </w:tcPr>
          <w:p w:rsidR="00AF6243" w:rsidRPr="00DF578B" w:rsidRDefault="00AF6243" w:rsidP="00530DDE">
            <w:pPr>
              <w:rPr>
                <w:rFonts w:ascii="Arial" w:hAnsi="Arial" w:cs="Arial"/>
                <w:bCs/>
                <w:sz w:val="24"/>
                <w:szCs w:val="24"/>
              </w:rPr>
            </w:pPr>
            <w:r w:rsidRPr="00DF578B">
              <w:rPr>
                <w:rFonts w:ascii="Arial" w:hAnsi="Arial" w:cs="Arial"/>
                <w:bCs/>
                <w:sz w:val="24"/>
                <w:szCs w:val="24"/>
              </w:rPr>
              <w:t xml:space="preserve">Monitor the implementation and effectiveness of the national Criminal Justice and Liaison Service pilot. </w:t>
            </w:r>
          </w:p>
          <w:p w:rsidR="00AF6243" w:rsidRPr="00DF578B" w:rsidRDefault="00AF6243" w:rsidP="00617FA2">
            <w:pPr>
              <w:rPr>
                <w:rFonts w:ascii="Arial" w:hAnsi="Arial" w:cs="Arial"/>
                <w:bCs/>
                <w:sz w:val="24"/>
                <w:szCs w:val="24"/>
              </w:rPr>
            </w:pPr>
          </w:p>
        </w:tc>
        <w:tc>
          <w:tcPr>
            <w:tcW w:w="1711" w:type="dxa"/>
            <w:gridSpan w:val="5"/>
          </w:tcPr>
          <w:p w:rsidR="00AF6243" w:rsidRPr="00DF578B" w:rsidRDefault="00AF6243" w:rsidP="00617FA2">
            <w:pPr>
              <w:rPr>
                <w:rFonts w:ascii="Arial" w:hAnsi="Arial" w:cs="Arial"/>
                <w:bCs/>
                <w:sz w:val="24"/>
                <w:szCs w:val="24"/>
              </w:rPr>
            </w:pPr>
            <w:r w:rsidRPr="00DF578B">
              <w:rPr>
                <w:rFonts w:ascii="Arial" w:hAnsi="Arial" w:cs="Arial"/>
                <w:bCs/>
                <w:sz w:val="24"/>
                <w:szCs w:val="24"/>
              </w:rPr>
              <w:t>December 2015</w:t>
            </w:r>
          </w:p>
        </w:tc>
        <w:tc>
          <w:tcPr>
            <w:tcW w:w="1804" w:type="dxa"/>
            <w:gridSpan w:val="3"/>
          </w:tcPr>
          <w:p w:rsidR="00AF6243" w:rsidRPr="00DF578B" w:rsidRDefault="00AF6243" w:rsidP="00617FA2">
            <w:pPr>
              <w:rPr>
                <w:rFonts w:ascii="Arial" w:hAnsi="Arial" w:cs="Arial"/>
                <w:bCs/>
                <w:sz w:val="24"/>
                <w:szCs w:val="24"/>
              </w:rPr>
            </w:pPr>
            <w:r w:rsidRPr="00DF578B">
              <w:rPr>
                <w:rFonts w:ascii="Arial" w:hAnsi="Arial" w:cs="Arial"/>
                <w:bCs/>
                <w:sz w:val="24"/>
                <w:szCs w:val="24"/>
              </w:rPr>
              <w:t>Liaison and Diversion Programme Board</w:t>
            </w:r>
          </w:p>
        </w:tc>
        <w:tc>
          <w:tcPr>
            <w:tcW w:w="4833" w:type="dxa"/>
            <w:gridSpan w:val="2"/>
          </w:tcPr>
          <w:p w:rsidR="00AF6243" w:rsidRPr="00DF578B" w:rsidRDefault="00AF6243" w:rsidP="00617FA2">
            <w:pPr>
              <w:rPr>
                <w:rFonts w:ascii="Arial" w:hAnsi="Arial" w:cs="Arial"/>
                <w:bCs/>
                <w:sz w:val="24"/>
                <w:szCs w:val="24"/>
              </w:rPr>
            </w:pPr>
            <w:r w:rsidRPr="00DF578B">
              <w:rPr>
                <w:rFonts w:ascii="Arial" w:hAnsi="Arial" w:cs="Arial"/>
                <w:bCs/>
                <w:sz w:val="24"/>
                <w:szCs w:val="24"/>
              </w:rPr>
              <w:t>There will be access to liaison and diversion services for people with mental health problems who have been arrested for a criminal offence, and are in police custody or going through court proceedings.</w:t>
            </w:r>
          </w:p>
        </w:tc>
        <w:tc>
          <w:tcPr>
            <w:tcW w:w="2731" w:type="dxa"/>
          </w:tcPr>
          <w:p w:rsidR="00AF6243" w:rsidRPr="00DF578B" w:rsidRDefault="00BE349F" w:rsidP="00617FA2">
            <w:pPr>
              <w:rPr>
                <w:rFonts w:ascii="Arial" w:hAnsi="Arial" w:cs="Arial"/>
                <w:bCs/>
                <w:sz w:val="24"/>
                <w:szCs w:val="24"/>
              </w:rPr>
            </w:pPr>
            <w:r>
              <w:rPr>
                <w:rFonts w:ascii="Arial" w:hAnsi="Arial" w:cs="Arial"/>
                <w:bCs/>
                <w:sz w:val="24"/>
                <w:szCs w:val="24"/>
              </w:rPr>
              <w:t>Pilot on-going NHS England decision regarding future funding</w:t>
            </w:r>
          </w:p>
        </w:tc>
      </w:tr>
      <w:tr w:rsidR="007175D2" w:rsidRPr="00DF578B" w:rsidTr="005E76F7">
        <w:tc>
          <w:tcPr>
            <w:tcW w:w="1556" w:type="dxa"/>
            <w:gridSpan w:val="4"/>
            <w:shd w:val="clear" w:color="auto" w:fill="FFC000"/>
          </w:tcPr>
          <w:p w:rsidR="00AF6243" w:rsidRPr="00CA55A5" w:rsidRDefault="00B246A7" w:rsidP="00435CFD">
            <w:pPr>
              <w:pStyle w:val="ListParagraph"/>
              <w:numPr>
                <w:ilvl w:val="0"/>
                <w:numId w:val="16"/>
              </w:numPr>
              <w:rPr>
                <w:rFonts w:ascii="Arial" w:hAnsi="Arial" w:cs="Arial"/>
                <w:bCs/>
                <w:sz w:val="24"/>
                <w:szCs w:val="24"/>
              </w:rPr>
            </w:pPr>
            <w:r>
              <w:rPr>
                <w:rFonts w:ascii="Arial" w:hAnsi="Arial" w:cs="Arial"/>
                <w:bCs/>
                <w:sz w:val="24"/>
                <w:szCs w:val="24"/>
              </w:rPr>
              <w:t>R</w:t>
            </w:r>
          </w:p>
        </w:tc>
        <w:tc>
          <w:tcPr>
            <w:tcW w:w="2241" w:type="dxa"/>
            <w:gridSpan w:val="2"/>
          </w:tcPr>
          <w:p w:rsidR="00AF6243" w:rsidRPr="00DF578B" w:rsidRDefault="00AF6243" w:rsidP="00617FA2">
            <w:pPr>
              <w:rPr>
                <w:rFonts w:ascii="Arial" w:hAnsi="Arial" w:cs="Arial"/>
                <w:bCs/>
                <w:sz w:val="24"/>
                <w:szCs w:val="24"/>
              </w:rPr>
            </w:pPr>
            <w:r w:rsidRPr="00DF578B">
              <w:rPr>
                <w:rFonts w:ascii="Arial" w:hAnsi="Arial" w:cs="Arial"/>
                <w:bCs/>
                <w:sz w:val="24"/>
                <w:szCs w:val="24"/>
              </w:rPr>
              <w:t>The Suicide Prevention and Audit Group will identify the at risk groups to inform the commissioning cycle.</w:t>
            </w:r>
          </w:p>
        </w:tc>
        <w:tc>
          <w:tcPr>
            <w:tcW w:w="1711" w:type="dxa"/>
            <w:gridSpan w:val="5"/>
          </w:tcPr>
          <w:p w:rsidR="00AF6243" w:rsidRPr="00DF578B" w:rsidRDefault="00AF6243" w:rsidP="00617FA2">
            <w:pPr>
              <w:rPr>
                <w:rFonts w:ascii="Arial" w:hAnsi="Arial" w:cs="Arial"/>
                <w:bCs/>
                <w:sz w:val="24"/>
                <w:szCs w:val="24"/>
              </w:rPr>
            </w:pPr>
            <w:r w:rsidRPr="00DF578B">
              <w:rPr>
                <w:rFonts w:ascii="Arial" w:hAnsi="Arial" w:cs="Arial"/>
                <w:bCs/>
                <w:sz w:val="24"/>
                <w:szCs w:val="24"/>
              </w:rPr>
              <w:t>September 2015</w:t>
            </w:r>
          </w:p>
        </w:tc>
        <w:tc>
          <w:tcPr>
            <w:tcW w:w="1804" w:type="dxa"/>
            <w:gridSpan w:val="3"/>
          </w:tcPr>
          <w:p w:rsidR="00AF6243" w:rsidRPr="00DF578B" w:rsidRDefault="00AF6243" w:rsidP="00617FA2">
            <w:pPr>
              <w:rPr>
                <w:rFonts w:ascii="Arial" w:hAnsi="Arial" w:cs="Arial"/>
                <w:bCs/>
                <w:sz w:val="24"/>
                <w:szCs w:val="24"/>
              </w:rPr>
            </w:pPr>
            <w:r>
              <w:rPr>
                <w:rFonts w:ascii="Arial" w:hAnsi="Arial" w:cs="Arial"/>
                <w:bCs/>
                <w:sz w:val="24"/>
                <w:szCs w:val="24"/>
              </w:rPr>
              <w:t>PH</w:t>
            </w:r>
          </w:p>
        </w:tc>
        <w:tc>
          <w:tcPr>
            <w:tcW w:w="4833" w:type="dxa"/>
            <w:gridSpan w:val="2"/>
          </w:tcPr>
          <w:p w:rsidR="00AF6243" w:rsidRDefault="00AF6243" w:rsidP="00617FA2">
            <w:pPr>
              <w:rPr>
                <w:rFonts w:ascii="Arial" w:hAnsi="Arial" w:cs="Arial"/>
                <w:bCs/>
                <w:sz w:val="24"/>
                <w:szCs w:val="24"/>
              </w:rPr>
            </w:pPr>
            <w:r w:rsidRPr="00DF578B">
              <w:rPr>
                <w:rFonts w:ascii="Arial" w:hAnsi="Arial" w:cs="Arial"/>
                <w:bCs/>
                <w:sz w:val="24"/>
                <w:szCs w:val="24"/>
              </w:rPr>
              <w:t>Those groups known to be at higher risk of suicide than the general population will be identified, such as people in the care of mental health services and criminal justice services.</w:t>
            </w:r>
          </w:p>
          <w:p w:rsidR="00AF6243" w:rsidRDefault="00AF6243" w:rsidP="00617FA2">
            <w:pPr>
              <w:rPr>
                <w:rFonts w:ascii="Arial" w:hAnsi="Arial" w:cs="Arial"/>
                <w:bCs/>
                <w:sz w:val="24"/>
                <w:szCs w:val="24"/>
              </w:rPr>
            </w:pPr>
          </w:p>
          <w:p w:rsidR="004437BF" w:rsidRPr="004437BF" w:rsidRDefault="004437BF" w:rsidP="004437BF">
            <w:pPr>
              <w:rPr>
                <w:rFonts w:ascii="Arial" w:hAnsi="Arial" w:cs="Arial"/>
                <w:bCs/>
                <w:sz w:val="24"/>
                <w:szCs w:val="24"/>
              </w:rPr>
            </w:pPr>
            <w:r w:rsidRPr="004437BF">
              <w:rPr>
                <w:rFonts w:ascii="Arial" w:hAnsi="Arial" w:cs="Arial"/>
                <w:bCs/>
                <w:sz w:val="24"/>
                <w:szCs w:val="24"/>
              </w:rPr>
              <w:t>The Suicide Prevention and Audit Group will identify the at risk groups to inform the commissioning cycle.</w:t>
            </w:r>
          </w:p>
          <w:p w:rsidR="004437BF" w:rsidRPr="00DF578B" w:rsidRDefault="004437BF" w:rsidP="00617FA2">
            <w:pPr>
              <w:rPr>
                <w:rFonts w:ascii="Arial" w:hAnsi="Arial" w:cs="Arial"/>
                <w:bCs/>
                <w:sz w:val="24"/>
                <w:szCs w:val="24"/>
              </w:rPr>
            </w:pPr>
          </w:p>
        </w:tc>
        <w:tc>
          <w:tcPr>
            <w:tcW w:w="2731" w:type="dxa"/>
          </w:tcPr>
          <w:p w:rsidR="004437BF" w:rsidRDefault="004437BF" w:rsidP="004437BF">
            <w:pPr>
              <w:rPr>
                <w:rFonts w:ascii="Arial" w:hAnsi="Arial" w:cs="Arial"/>
                <w:bCs/>
                <w:sz w:val="24"/>
                <w:szCs w:val="24"/>
              </w:rPr>
            </w:pPr>
            <w:r w:rsidRPr="004437BF">
              <w:rPr>
                <w:rFonts w:ascii="Arial" w:hAnsi="Arial" w:cs="Arial"/>
                <w:bCs/>
                <w:sz w:val="24"/>
                <w:szCs w:val="24"/>
              </w:rPr>
              <w:t>Suicide preventio</w:t>
            </w:r>
            <w:r>
              <w:rPr>
                <w:rFonts w:ascii="Arial" w:hAnsi="Arial" w:cs="Arial"/>
                <w:bCs/>
                <w:sz w:val="24"/>
                <w:szCs w:val="24"/>
              </w:rPr>
              <w:t>n group will be supported by</w:t>
            </w:r>
            <w:r w:rsidRPr="004437BF">
              <w:rPr>
                <w:rFonts w:ascii="Arial" w:hAnsi="Arial" w:cs="Arial"/>
                <w:bCs/>
                <w:sz w:val="24"/>
                <w:szCs w:val="24"/>
              </w:rPr>
              <w:t xml:space="preserve"> new </w:t>
            </w:r>
            <w:r>
              <w:rPr>
                <w:rFonts w:ascii="Arial" w:hAnsi="Arial" w:cs="Arial"/>
                <w:bCs/>
                <w:sz w:val="24"/>
                <w:szCs w:val="24"/>
              </w:rPr>
              <w:t>Public Health Registrar trainee. M</w:t>
            </w:r>
            <w:r w:rsidRPr="004437BF">
              <w:rPr>
                <w:rFonts w:ascii="Arial" w:hAnsi="Arial" w:cs="Arial"/>
                <w:bCs/>
                <w:sz w:val="24"/>
                <w:szCs w:val="24"/>
              </w:rPr>
              <w:t xml:space="preserve">eeting with the Coroner </w:t>
            </w:r>
            <w:r>
              <w:rPr>
                <w:rFonts w:ascii="Arial" w:hAnsi="Arial" w:cs="Arial"/>
                <w:bCs/>
                <w:sz w:val="24"/>
                <w:szCs w:val="24"/>
              </w:rPr>
              <w:t xml:space="preserve">Sept 15 </w:t>
            </w:r>
            <w:r w:rsidRPr="004437BF">
              <w:rPr>
                <w:rFonts w:ascii="Arial" w:hAnsi="Arial" w:cs="Arial"/>
                <w:bCs/>
                <w:sz w:val="24"/>
                <w:szCs w:val="24"/>
              </w:rPr>
              <w:t xml:space="preserve">to discuss data sharing and processes to enable us to undertake a local audit.  </w:t>
            </w:r>
          </w:p>
          <w:p w:rsidR="004437BF" w:rsidRPr="004437BF" w:rsidRDefault="004437BF" w:rsidP="004437BF">
            <w:pPr>
              <w:rPr>
                <w:rFonts w:ascii="Arial" w:hAnsi="Arial" w:cs="Arial"/>
                <w:bCs/>
                <w:sz w:val="24"/>
                <w:szCs w:val="24"/>
              </w:rPr>
            </w:pPr>
            <w:r>
              <w:rPr>
                <w:rFonts w:ascii="Arial" w:hAnsi="Arial" w:cs="Arial"/>
                <w:bCs/>
                <w:sz w:val="24"/>
                <w:szCs w:val="24"/>
              </w:rPr>
              <w:t xml:space="preserve">Approach </w:t>
            </w:r>
            <w:r w:rsidRPr="004437BF">
              <w:rPr>
                <w:rFonts w:ascii="Arial" w:hAnsi="Arial" w:cs="Arial"/>
                <w:bCs/>
                <w:sz w:val="24"/>
                <w:szCs w:val="24"/>
              </w:rPr>
              <w:t>to</w:t>
            </w:r>
            <w:r>
              <w:rPr>
                <w:rFonts w:ascii="Arial" w:hAnsi="Arial" w:cs="Arial"/>
                <w:bCs/>
                <w:sz w:val="24"/>
                <w:szCs w:val="24"/>
              </w:rPr>
              <w:t xml:space="preserve"> be</w:t>
            </w:r>
            <w:r w:rsidRPr="004437BF">
              <w:rPr>
                <w:rFonts w:ascii="Arial" w:hAnsi="Arial" w:cs="Arial"/>
                <w:bCs/>
                <w:sz w:val="24"/>
                <w:szCs w:val="24"/>
              </w:rPr>
              <w:t xml:space="preserve"> present</w:t>
            </w:r>
            <w:r>
              <w:rPr>
                <w:rFonts w:ascii="Arial" w:hAnsi="Arial" w:cs="Arial"/>
                <w:bCs/>
                <w:sz w:val="24"/>
                <w:szCs w:val="24"/>
              </w:rPr>
              <w:t xml:space="preserve">ed </w:t>
            </w:r>
            <w:r w:rsidRPr="004437BF">
              <w:rPr>
                <w:rFonts w:ascii="Arial" w:hAnsi="Arial" w:cs="Arial"/>
                <w:bCs/>
                <w:sz w:val="24"/>
                <w:szCs w:val="24"/>
              </w:rPr>
              <w:t>to South Yorkshire police at the regional Mental Health &amp; Suicide Prevention Forum in October</w:t>
            </w:r>
            <w:r>
              <w:rPr>
                <w:rFonts w:ascii="Arial" w:hAnsi="Arial" w:cs="Arial"/>
                <w:bCs/>
                <w:sz w:val="24"/>
                <w:szCs w:val="24"/>
              </w:rPr>
              <w:t xml:space="preserve"> 15</w:t>
            </w:r>
            <w:r w:rsidRPr="004437BF">
              <w:rPr>
                <w:rFonts w:ascii="Arial" w:hAnsi="Arial" w:cs="Arial"/>
                <w:bCs/>
                <w:sz w:val="24"/>
                <w:szCs w:val="24"/>
              </w:rPr>
              <w:t>.</w:t>
            </w:r>
          </w:p>
          <w:p w:rsidR="004437BF" w:rsidRDefault="004437BF" w:rsidP="004437BF">
            <w:pPr>
              <w:rPr>
                <w:rFonts w:ascii="Arial" w:hAnsi="Arial" w:cs="Arial"/>
                <w:sz w:val="20"/>
                <w:szCs w:val="20"/>
              </w:rPr>
            </w:pPr>
          </w:p>
          <w:p w:rsidR="00AF6243" w:rsidRPr="00DF578B" w:rsidRDefault="00AF6243" w:rsidP="00617FA2">
            <w:pPr>
              <w:rPr>
                <w:rFonts w:ascii="Arial" w:hAnsi="Arial" w:cs="Arial"/>
                <w:bCs/>
                <w:sz w:val="24"/>
                <w:szCs w:val="24"/>
              </w:rPr>
            </w:pPr>
          </w:p>
        </w:tc>
      </w:tr>
      <w:tr w:rsidR="007175D2" w:rsidRPr="00DF578B" w:rsidTr="003B0E89">
        <w:tc>
          <w:tcPr>
            <w:tcW w:w="1556" w:type="dxa"/>
            <w:gridSpan w:val="4"/>
            <w:shd w:val="clear" w:color="auto" w:fill="00B0F0"/>
          </w:tcPr>
          <w:p w:rsidR="00AF6243" w:rsidRPr="00CA55A5" w:rsidRDefault="00B246A7" w:rsidP="00435CFD">
            <w:pPr>
              <w:pStyle w:val="ListParagraph"/>
              <w:numPr>
                <w:ilvl w:val="0"/>
                <w:numId w:val="16"/>
              </w:numPr>
              <w:rPr>
                <w:rFonts w:ascii="Arial" w:hAnsi="Arial" w:cs="Arial"/>
                <w:bCs/>
                <w:sz w:val="24"/>
                <w:szCs w:val="24"/>
              </w:rPr>
            </w:pPr>
            <w:r>
              <w:rPr>
                <w:rFonts w:ascii="Arial" w:hAnsi="Arial" w:cs="Arial"/>
                <w:bCs/>
                <w:sz w:val="24"/>
                <w:szCs w:val="24"/>
              </w:rPr>
              <w:t>B</w:t>
            </w:r>
          </w:p>
        </w:tc>
        <w:tc>
          <w:tcPr>
            <w:tcW w:w="2241" w:type="dxa"/>
            <w:gridSpan w:val="2"/>
          </w:tcPr>
          <w:p w:rsidR="00AF6243" w:rsidRDefault="00AF6243" w:rsidP="00617FA2">
            <w:pPr>
              <w:rPr>
                <w:rFonts w:ascii="Arial" w:hAnsi="Arial" w:cs="Arial"/>
                <w:bCs/>
                <w:sz w:val="24"/>
                <w:szCs w:val="24"/>
              </w:rPr>
            </w:pPr>
            <w:r w:rsidRPr="00DF578B">
              <w:rPr>
                <w:rFonts w:ascii="Arial" w:hAnsi="Arial" w:cs="Arial"/>
                <w:bCs/>
                <w:sz w:val="24"/>
                <w:szCs w:val="24"/>
              </w:rPr>
              <w:t>Pilot wellbeing navigator service in primary care</w:t>
            </w:r>
          </w:p>
          <w:p w:rsidR="00AF6243" w:rsidRDefault="00AF6243" w:rsidP="00617FA2">
            <w:pPr>
              <w:rPr>
                <w:rFonts w:ascii="Arial" w:hAnsi="Arial" w:cs="Arial"/>
                <w:bCs/>
                <w:sz w:val="24"/>
                <w:szCs w:val="24"/>
              </w:rPr>
            </w:pPr>
          </w:p>
          <w:p w:rsidR="00AF6243" w:rsidRDefault="00AF6243" w:rsidP="00617FA2">
            <w:pPr>
              <w:rPr>
                <w:rFonts w:ascii="Arial" w:hAnsi="Arial" w:cs="Arial"/>
                <w:bCs/>
                <w:sz w:val="24"/>
                <w:szCs w:val="24"/>
              </w:rPr>
            </w:pPr>
            <w:r>
              <w:rPr>
                <w:rFonts w:ascii="Arial" w:hAnsi="Arial" w:cs="Arial"/>
                <w:bCs/>
                <w:sz w:val="24"/>
                <w:szCs w:val="24"/>
              </w:rPr>
              <w:t>Evaluate services</w:t>
            </w:r>
          </w:p>
          <w:p w:rsidR="00AF6243" w:rsidRDefault="00AF6243" w:rsidP="00617FA2">
            <w:pPr>
              <w:rPr>
                <w:rFonts w:ascii="Arial" w:hAnsi="Arial" w:cs="Arial"/>
                <w:bCs/>
                <w:sz w:val="24"/>
                <w:szCs w:val="24"/>
              </w:rPr>
            </w:pPr>
          </w:p>
          <w:p w:rsidR="004437BF" w:rsidRDefault="004437BF" w:rsidP="00617FA2">
            <w:pPr>
              <w:rPr>
                <w:rFonts w:ascii="Arial" w:hAnsi="Arial" w:cs="Arial"/>
                <w:bCs/>
                <w:sz w:val="24"/>
                <w:szCs w:val="24"/>
              </w:rPr>
            </w:pPr>
          </w:p>
          <w:p w:rsidR="00AF6243" w:rsidRPr="00DF578B" w:rsidRDefault="00AF6243" w:rsidP="00617FA2">
            <w:pPr>
              <w:rPr>
                <w:rFonts w:ascii="Arial" w:hAnsi="Arial" w:cs="Arial"/>
                <w:bCs/>
                <w:sz w:val="24"/>
                <w:szCs w:val="24"/>
              </w:rPr>
            </w:pPr>
          </w:p>
        </w:tc>
        <w:tc>
          <w:tcPr>
            <w:tcW w:w="1711" w:type="dxa"/>
            <w:gridSpan w:val="5"/>
          </w:tcPr>
          <w:p w:rsidR="00AF6243" w:rsidRDefault="00AF6243" w:rsidP="00CA55A5">
            <w:pPr>
              <w:rPr>
                <w:rFonts w:ascii="Arial" w:hAnsi="Arial" w:cs="Arial"/>
                <w:bCs/>
                <w:sz w:val="24"/>
                <w:szCs w:val="24"/>
              </w:rPr>
            </w:pPr>
            <w:r>
              <w:rPr>
                <w:rFonts w:ascii="Arial" w:hAnsi="Arial" w:cs="Arial"/>
                <w:bCs/>
                <w:sz w:val="24"/>
                <w:szCs w:val="24"/>
              </w:rPr>
              <w:t xml:space="preserve">April </w:t>
            </w:r>
            <w:r w:rsidRPr="00DF578B">
              <w:rPr>
                <w:rFonts w:ascii="Arial" w:hAnsi="Arial" w:cs="Arial"/>
                <w:bCs/>
                <w:sz w:val="24"/>
                <w:szCs w:val="24"/>
              </w:rPr>
              <w:t>2015</w:t>
            </w:r>
          </w:p>
          <w:p w:rsidR="00AF6243" w:rsidRDefault="00AF6243" w:rsidP="00CA55A5">
            <w:pPr>
              <w:rPr>
                <w:rFonts w:ascii="Arial" w:hAnsi="Arial" w:cs="Arial"/>
                <w:bCs/>
                <w:sz w:val="24"/>
                <w:szCs w:val="24"/>
              </w:rPr>
            </w:pPr>
          </w:p>
          <w:p w:rsidR="00AF6243" w:rsidRDefault="00AF6243" w:rsidP="00CA55A5">
            <w:pPr>
              <w:rPr>
                <w:rFonts w:ascii="Arial" w:hAnsi="Arial" w:cs="Arial"/>
                <w:bCs/>
                <w:sz w:val="24"/>
                <w:szCs w:val="24"/>
              </w:rPr>
            </w:pPr>
          </w:p>
          <w:p w:rsidR="00AF6243" w:rsidRDefault="00AF6243" w:rsidP="00CA55A5">
            <w:pPr>
              <w:rPr>
                <w:rFonts w:ascii="Arial" w:hAnsi="Arial" w:cs="Arial"/>
                <w:bCs/>
                <w:sz w:val="24"/>
                <w:szCs w:val="24"/>
              </w:rPr>
            </w:pPr>
          </w:p>
          <w:p w:rsidR="00AF6243" w:rsidRDefault="00AF6243" w:rsidP="00CA55A5">
            <w:pPr>
              <w:rPr>
                <w:rFonts w:ascii="Arial" w:hAnsi="Arial" w:cs="Arial"/>
                <w:bCs/>
                <w:sz w:val="24"/>
                <w:szCs w:val="24"/>
              </w:rPr>
            </w:pPr>
            <w:r>
              <w:rPr>
                <w:rFonts w:ascii="Arial" w:hAnsi="Arial" w:cs="Arial"/>
                <w:bCs/>
                <w:sz w:val="24"/>
                <w:szCs w:val="24"/>
              </w:rPr>
              <w:t>June 15</w:t>
            </w:r>
          </w:p>
          <w:p w:rsidR="00AF6243" w:rsidRPr="00DF578B" w:rsidRDefault="00AF6243" w:rsidP="00CA55A5">
            <w:pPr>
              <w:rPr>
                <w:rFonts w:ascii="Arial" w:hAnsi="Arial" w:cs="Arial"/>
                <w:bCs/>
                <w:sz w:val="24"/>
                <w:szCs w:val="24"/>
              </w:rPr>
            </w:pPr>
          </w:p>
        </w:tc>
        <w:tc>
          <w:tcPr>
            <w:tcW w:w="1804" w:type="dxa"/>
            <w:gridSpan w:val="3"/>
          </w:tcPr>
          <w:p w:rsidR="00AF6243" w:rsidRDefault="00AF6243" w:rsidP="00617FA2">
            <w:pPr>
              <w:rPr>
                <w:rFonts w:ascii="Arial" w:hAnsi="Arial" w:cs="Arial"/>
                <w:bCs/>
                <w:sz w:val="24"/>
                <w:szCs w:val="24"/>
              </w:rPr>
            </w:pPr>
            <w:r w:rsidRPr="00DF578B">
              <w:rPr>
                <w:rFonts w:ascii="Arial" w:hAnsi="Arial" w:cs="Arial"/>
                <w:bCs/>
                <w:sz w:val="24"/>
                <w:szCs w:val="24"/>
              </w:rPr>
              <w:t>AR</w:t>
            </w:r>
          </w:p>
          <w:p w:rsidR="00AF6243" w:rsidRDefault="00AF6243" w:rsidP="00617FA2">
            <w:pPr>
              <w:rPr>
                <w:rFonts w:ascii="Arial" w:hAnsi="Arial" w:cs="Arial"/>
                <w:bCs/>
                <w:sz w:val="24"/>
                <w:szCs w:val="24"/>
              </w:rPr>
            </w:pPr>
          </w:p>
          <w:p w:rsidR="00AF6243" w:rsidRDefault="00AF6243" w:rsidP="00617FA2">
            <w:pPr>
              <w:rPr>
                <w:rFonts w:ascii="Arial" w:hAnsi="Arial" w:cs="Arial"/>
                <w:bCs/>
                <w:sz w:val="24"/>
                <w:szCs w:val="24"/>
              </w:rPr>
            </w:pPr>
          </w:p>
          <w:p w:rsidR="00AF6243" w:rsidRDefault="00AF6243" w:rsidP="00617FA2">
            <w:pPr>
              <w:rPr>
                <w:rFonts w:ascii="Arial" w:hAnsi="Arial" w:cs="Arial"/>
                <w:bCs/>
                <w:sz w:val="24"/>
                <w:szCs w:val="24"/>
              </w:rPr>
            </w:pPr>
          </w:p>
          <w:p w:rsidR="00AF6243" w:rsidRPr="00DF578B" w:rsidRDefault="00AF6243" w:rsidP="004437BF">
            <w:pPr>
              <w:rPr>
                <w:rFonts w:ascii="Arial" w:hAnsi="Arial" w:cs="Arial"/>
                <w:bCs/>
                <w:sz w:val="24"/>
                <w:szCs w:val="24"/>
              </w:rPr>
            </w:pPr>
            <w:r>
              <w:rPr>
                <w:rFonts w:ascii="Arial" w:hAnsi="Arial" w:cs="Arial"/>
                <w:bCs/>
                <w:sz w:val="24"/>
                <w:szCs w:val="24"/>
              </w:rPr>
              <w:t>MIND/ Together/ AR</w:t>
            </w:r>
          </w:p>
        </w:tc>
        <w:tc>
          <w:tcPr>
            <w:tcW w:w="4833" w:type="dxa"/>
            <w:gridSpan w:val="2"/>
          </w:tcPr>
          <w:p w:rsidR="00AF6243" w:rsidRPr="00DF578B" w:rsidRDefault="00AF6243" w:rsidP="00617FA2">
            <w:pPr>
              <w:rPr>
                <w:rFonts w:ascii="Arial" w:hAnsi="Arial" w:cs="Arial"/>
                <w:bCs/>
                <w:sz w:val="24"/>
                <w:szCs w:val="24"/>
              </w:rPr>
            </w:pPr>
          </w:p>
          <w:p w:rsidR="00AF6243" w:rsidRPr="00CA55A5" w:rsidRDefault="00AF6243" w:rsidP="00CA55A5">
            <w:pPr>
              <w:rPr>
                <w:rFonts w:ascii="Arial" w:hAnsi="Arial" w:cs="Arial"/>
                <w:bCs/>
                <w:sz w:val="24"/>
                <w:szCs w:val="24"/>
              </w:rPr>
            </w:pPr>
            <w:r w:rsidRPr="00CA55A5">
              <w:rPr>
                <w:rFonts w:ascii="Arial" w:hAnsi="Arial" w:cs="Arial"/>
                <w:bCs/>
                <w:sz w:val="24"/>
                <w:szCs w:val="24"/>
              </w:rPr>
              <w:t xml:space="preserve">To increase access to </w:t>
            </w:r>
            <w:r>
              <w:rPr>
                <w:rFonts w:ascii="Arial" w:hAnsi="Arial" w:cs="Arial"/>
                <w:bCs/>
                <w:sz w:val="24"/>
                <w:szCs w:val="24"/>
              </w:rPr>
              <w:t xml:space="preserve">universal services, </w:t>
            </w:r>
            <w:r w:rsidRPr="00CA55A5">
              <w:rPr>
                <w:rFonts w:ascii="Arial" w:hAnsi="Arial" w:cs="Arial"/>
                <w:bCs/>
                <w:sz w:val="24"/>
                <w:szCs w:val="24"/>
              </w:rPr>
              <w:t xml:space="preserve">mental health promotion and prevention services </w:t>
            </w:r>
          </w:p>
          <w:p w:rsidR="00AF6243" w:rsidRPr="00CA55A5" w:rsidRDefault="00AF6243" w:rsidP="00CA55A5">
            <w:pPr>
              <w:rPr>
                <w:rFonts w:ascii="Arial" w:hAnsi="Arial" w:cs="Arial"/>
                <w:bCs/>
                <w:sz w:val="24"/>
                <w:szCs w:val="24"/>
              </w:rPr>
            </w:pPr>
            <w:r w:rsidRPr="00CA55A5">
              <w:rPr>
                <w:rFonts w:ascii="Arial" w:hAnsi="Arial" w:cs="Arial"/>
                <w:bCs/>
                <w:sz w:val="24"/>
                <w:szCs w:val="24"/>
              </w:rPr>
              <w:t>Increase wellbeing scores</w:t>
            </w:r>
          </w:p>
          <w:p w:rsidR="00AF6243" w:rsidRPr="00DF578B" w:rsidRDefault="00AF6243" w:rsidP="00CA55A5">
            <w:pPr>
              <w:rPr>
                <w:rFonts w:ascii="Arial" w:hAnsi="Arial" w:cs="Arial"/>
                <w:bCs/>
                <w:sz w:val="24"/>
                <w:szCs w:val="24"/>
              </w:rPr>
            </w:pPr>
            <w:r w:rsidRPr="00DF578B">
              <w:rPr>
                <w:rFonts w:ascii="Arial" w:hAnsi="Arial" w:cs="Arial"/>
                <w:bCs/>
                <w:sz w:val="24"/>
                <w:szCs w:val="24"/>
              </w:rPr>
              <w:t>Improved patient experience.</w:t>
            </w:r>
          </w:p>
          <w:p w:rsidR="00AF6243" w:rsidRPr="00DF578B" w:rsidRDefault="00AF6243" w:rsidP="004437BF">
            <w:pPr>
              <w:rPr>
                <w:rFonts w:ascii="Arial" w:hAnsi="Arial" w:cs="Arial"/>
                <w:bCs/>
                <w:sz w:val="24"/>
                <w:szCs w:val="24"/>
              </w:rPr>
            </w:pPr>
            <w:r w:rsidRPr="00DF578B">
              <w:rPr>
                <w:rFonts w:ascii="Arial" w:hAnsi="Arial" w:cs="Arial"/>
                <w:bCs/>
                <w:sz w:val="24"/>
                <w:szCs w:val="24"/>
              </w:rPr>
              <w:t>Improved partnership working</w:t>
            </w:r>
          </w:p>
        </w:tc>
        <w:tc>
          <w:tcPr>
            <w:tcW w:w="2731" w:type="dxa"/>
          </w:tcPr>
          <w:p w:rsidR="00AF6243" w:rsidRPr="00DF578B" w:rsidRDefault="00AF6243" w:rsidP="00617FA2">
            <w:pPr>
              <w:rPr>
                <w:rFonts w:ascii="Arial" w:hAnsi="Arial" w:cs="Arial"/>
                <w:bCs/>
                <w:sz w:val="24"/>
                <w:szCs w:val="24"/>
              </w:rPr>
            </w:pPr>
          </w:p>
        </w:tc>
      </w:tr>
      <w:tr w:rsidR="007175D2" w:rsidRPr="00DF578B" w:rsidTr="003B0E89">
        <w:tc>
          <w:tcPr>
            <w:tcW w:w="1556" w:type="dxa"/>
            <w:gridSpan w:val="4"/>
            <w:shd w:val="clear" w:color="auto" w:fill="00B050"/>
          </w:tcPr>
          <w:p w:rsidR="004437BF" w:rsidRDefault="004437BF" w:rsidP="004437BF">
            <w:pPr>
              <w:ind w:left="360"/>
              <w:rPr>
                <w:rFonts w:ascii="Arial" w:hAnsi="Arial" w:cs="Arial"/>
                <w:bCs/>
                <w:sz w:val="24"/>
                <w:szCs w:val="24"/>
              </w:rPr>
            </w:pPr>
            <w:r>
              <w:rPr>
                <w:rFonts w:ascii="Arial" w:hAnsi="Arial" w:cs="Arial"/>
                <w:bCs/>
                <w:sz w:val="24"/>
                <w:szCs w:val="24"/>
              </w:rPr>
              <w:t>27 b</w:t>
            </w:r>
          </w:p>
          <w:p w:rsidR="004437BF" w:rsidRPr="004437BF" w:rsidRDefault="004437BF" w:rsidP="004437BF">
            <w:pPr>
              <w:ind w:left="360"/>
              <w:rPr>
                <w:rFonts w:ascii="Arial" w:hAnsi="Arial" w:cs="Arial"/>
                <w:bCs/>
                <w:sz w:val="24"/>
                <w:szCs w:val="24"/>
              </w:rPr>
            </w:pPr>
            <w:r>
              <w:rPr>
                <w:rFonts w:ascii="Arial" w:hAnsi="Arial" w:cs="Arial"/>
                <w:bCs/>
                <w:sz w:val="24"/>
                <w:szCs w:val="24"/>
              </w:rPr>
              <w:t>G</w:t>
            </w:r>
          </w:p>
        </w:tc>
        <w:tc>
          <w:tcPr>
            <w:tcW w:w="2241" w:type="dxa"/>
            <w:gridSpan w:val="2"/>
          </w:tcPr>
          <w:p w:rsidR="004437BF" w:rsidRPr="00DF578B" w:rsidRDefault="004437BF" w:rsidP="00617FA2">
            <w:pPr>
              <w:rPr>
                <w:rFonts w:ascii="Arial" w:hAnsi="Arial" w:cs="Arial"/>
                <w:bCs/>
                <w:sz w:val="24"/>
                <w:szCs w:val="24"/>
              </w:rPr>
            </w:pPr>
            <w:r>
              <w:rPr>
                <w:rFonts w:ascii="Arial" w:hAnsi="Arial" w:cs="Arial"/>
                <w:bCs/>
                <w:sz w:val="24"/>
                <w:szCs w:val="24"/>
              </w:rPr>
              <w:t>Consider future Commissioning arrangements</w:t>
            </w:r>
          </w:p>
        </w:tc>
        <w:tc>
          <w:tcPr>
            <w:tcW w:w="1711" w:type="dxa"/>
            <w:gridSpan w:val="5"/>
          </w:tcPr>
          <w:p w:rsidR="004437BF" w:rsidRDefault="004437BF" w:rsidP="00CA55A5">
            <w:pPr>
              <w:rPr>
                <w:rFonts w:ascii="Arial" w:hAnsi="Arial" w:cs="Arial"/>
                <w:bCs/>
                <w:sz w:val="24"/>
                <w:szCs w:val="24"/>
              </w:rPr>
            </w:pPr>
            <w:r>
              <w:rPr>
                <w:rFonts w:ascii="Arial" w:hAnsi="Arial" w:cs="Arial"/>
                <w:bCs/>
                <w:sz w:val="24"/>
                <w:szCs w:val="24"/>
              </w:rPr>
              <w:t xml:space="preserve">December 15 </w:t>
            </w:r>
          </w:p>
        </w:tc>
        <w:tc>
          <w:tcPr>
            <w:tcW w:w="1804" w:type="dxa"/>
            <w:gridSpan w:val="3"/>
          </w:tcPr>
          <w:p w:rsidR="004437BF" w:rsidRPr="00DF578B" w:rsidRDefault="004437BF" w:rsidP="00617FA2">
            <w:pPr>
              <w:rPr>
                <w:rFonts w:ascii="Arial" w:hAnsi="Arial" w:cs="Arial"/>
                <w:bCs/>
                <w:sz w:val="24"/>
                <w:szCs w:val="24"/>
              </w:rPr>
            </w:pPr>
            <w:r>
              <w:rPr>
                <w:rFonts w:ascii="Arial" w:hAnsi="Arial" w:cs="Arial"/>
                <w:bCs/>
                <w:sz w:val="24"/>
                <w:szCs w:val="24"/>
              </w:rPr>
              <w:t>PO/AR</w:t>
            </w:r>
          </w:p>
        </w:tc>
        <w:tc>
          <w:tcPr>
            <w:tcW w:w="4833" w:type="dxa"/>
            <w:gridSpan w:val="2"/>
          </w:tcPr>
          <w:p w:rsidR="004437BF" w:rsidRPr="00DF578B" w:rsidRDefault="004437BF" w:rsidP="00617FA2">
            <w:pPr>
              <w:rPr>
                <w:rFonts w:ascii="Arial" w:hAnsi="Arial" w:cs="Arial"/>
                <w:bCs/>
                <w:sz w:val="24"/>
                <w:szCs w:val="24"/>
              </w:rPr>
            </w:pPr>
          </w:p>
        </w:tc>
        <w:tc>
          <w:tcPr>
            <w:tcW w:w="2731" w:type="dxa"/>
          </w:tcPr>
          <w:p w:rsidR="004437BF" w:rsidRDefault="004437BF" w:rsidP="00617FA2">
            <w:pPr>
              <w:rPr>
                <w:rFonts w:ascii="Arial" w:hAnsi="Arial" w:cs="Arial"/>
                <w:bCs/>
                <w:sz w:val="24"/>
                <w:szCs w:val="24"/>
              </w:rPr>
            </w:pPr>
            <w:r>
              <w:rPr>
                <w:rFonts w:ascii="Arial" w:hAnsi="Arial" w:cs="Arial"/>
                <w:bCs/>
                <w:sz w:val="24"/>
                <w:szCs w:val="24"/>
              </w:rPr>
              <w:t>New Action</w:t>
            </w:r>
          </w:p>
          <w:p w:rsidR="004437BF" w:rsidRPr="00DF578B" w:rsidRDefault="004437BF" w:rsidP="00617FA2">
            <w:pPr>
              <w:rPr>
                <w:rFonts w:ascii="Arial" w:hAnsi="Arial" w:cs="Arial"/>
                <w:bCs/>
                <w:sz w:val="24"/>
                <w:szCs w:val="24"/>
              </w:rPr>
            </w:pPr>
            <w:r>
              <w:rPr>
                <w:rFonts w:ascii="Arial" w:hAnsi="Arial" w:cs="Arial"/>
                <w:bCs/>
                <w:sz w:val="24"/>
                <w:szCs w:val="24"/>
              </w:rPr>
              <w:t>16/17 Commissioning processes to commence shortly</w:t>
            </w:r>
          </w:p>
        </w:tc>
      </w:tr>
      <w:tr w:rsidR="00AF6243" w:rsidRPr="00DF578B" w:rsidTr="003B0E89">
        <w:tc>
          <w:tcPr>
            <w:tcW w:w="12145" w:type="dxa"/>
            <w:gridSpan w:val="16"/>
            <w:shd w:val="clear" w:color="auto" w:fill="BFDEE1" w:themeFill="background2" w:themeFillTint="66"/>
          </w:tcPr>
          <w:p w:rsidR="00AF6243" w:rsidRPr="00AF6243" w:rsidRDefault="00AF6243" w:rsidP="00AF6243">
            <w:pPr>
              <w:tabs>
                <w:tab w:val="left" w:pos="3472"/>
                <w:tab w:val="center" w:pos="7192"/>
              </w:tabs>
              <w:ind w:left="360"/>
              <w:rPr>
                <w:rFonts w:ascii="Arial" w:hAnsi="Arial" w:cs="Arial"/>
                <w:bCs/>
                <w:sz w:val="24"/>
                <w:szCs w:val="24"/>
              </w:rPr>
            </w:pPr>
            <w:r w:rsidRPr="00AF6243">
              <w:rPr>
                <w:rFonts w:ascii="Arial" w:hAnsi="Arial" w:cs="Arial"/>
                <w:sz w:val="24"/>
                <w:szCs w:val="24"/>
              </w:rPr>
              <w:t>Improve access to and experience of mental health services</w:t>
            </w:r>
          </w:p>
        </w:tc>
        <w:tc>
          <w:tcPr>
            <w:tcW w:w="2731" w:type="dxa"/>
            <w:shd w:val="clear" w:color="auto" w:fill="BFDEE1" w:themeFill="background2" w:themeFillTint="66"/>
          </w:tcPr>
          <w:p w:rsidR="00AF6243" w:rsidRPr="006205C6" w:rsidRDefault="00AF6243" w:rsidP="00435CFD">
            <w:pPr>
              <w:pStyle w:val="ListParagraph"/>
              <w:numPr>
                <w:ilvl w:val="0"/>
                <w:numId w:val="16"/>
              </w:numPr>
              <w:tabs>
                <w:tab w:val="left" w:pos="3472"/>
                <w:tab w:val="center" w:pos="7192"/>
              </w:tabs>
              <w:rPr>
                <w:rFonts w:ascii="Arial" w:hAnsi="Arial" w:cs="Arial"/>
                <w:sz w:val="24"/>
                <w:szCs w:val="24"/>
              </w:rPr>
            </w:pPr>
          </w:p>
        </w:tc>
      </w:tr>
      <w:tr w:rsidR="007175D2" w:rsidRPr="00DF578B" w:rsidTr="003B0E89">
        <w:tc>
          <w:tcPr>
            <w:tcW w:w="1556" w:type="dxa"/>
            <w:gridSpan w:val="4"/>
            <w:shd w:val="clear" w:color="auto" w:fill="00B050"/>
          </w:tcPr>
          <w:p w:rsidR="00AF6243" w:rsidRPr="00CA55A5" w:rsidRDefault="00EB1890" w:rsidP="00435CFD">
            <w:pPr>
              <w:pStyle w:val="ListParagraph"/>
              <w:numPr>
                <w:ilvl w:val="0"/>
                <w:numId w:val="16"/>
              </w:numPr>
              <w:rPr>
                <w:rFonts w:ascii="Arial" w:hAnsi="Arial" w:cs="Arial"/>
                <w:bCs/>
                <w:sz w:val="24"/>
                <w:szCs w:val="24"/>
              </w:rPr>
            </w:pPr>
            <w:r>
              <w:rPr>
                <w:rFonts w:ascii="Arial" w:hAnsi="Arial" w:cs="Arial"/>
                <w:bCs/>
                <w:sz w:val="24"/>
                <w:szCs w:val="24"/>
              </w:rPr>
              <w:t>G</w:t>
            </w:r>
          </w:p>
        </w:tc>
        <w:tc>
          <w:tcPr>
            <w:tcW w:w="2241" w:type="dxa"/>
            <w:gridSpan w:val="2"/>
          </w:tcPr>
          <w:p w:rsidR="00AF6243" w:rsidRDefault="00AF6243" w:rsidP="0013486F">
            <w:pPr>
              <w:rPr>
                <w:rFonts w:ascii="Arial" w:hAnsi="Arial" w:cs="Arial"/>
                <w:bCs/>
                <w:sz w:val="24"/>
                <w:szCs w:val="24"/>
              </w:rPr>
            </w:pPr>
            <w:r w:rsidRPr="00DF578B">
              <w:rPr>
                <w:rFonts w:ascii="Arial" w:hAnsi="Arial" w:cs="Arial"/>
                <w:bCs/>
                <w:sz w:val="24"/>
                <w:szCs w:val="24"/>
              </w:rPr>
              <w:t>Seek views of a range of people who have experienced contact with services when in crisis</w:t>
            </w:r>
          </w:p>
          <w:p w:rsidR="00471491" w:rsidRDefault="00471491" w:rsidP="0013486F">
            <w:pPr>
              <w:rPr>
                <w:rFonts w:ascii="Arial" w:hAnsi="Arial" w:cs="Arial"/>
                <w:bCs/>
                <w:sz w:val="24"/>
                <w:szCs w:val="24"/>
              </w:rPr>
            </w:pPr>
          </w:p>
          <w:p w:rsidR="00471491" w:rsidRDefault="00471491" w:rsidP="0013486F">
            <w:pPr>
              <w:rPr>
                <w:rFonts w:ascii="Arial" w:hAnsi="Arial" w:cs="Arial"/>
                <w:bCs/>
                <w:sz w:val="24"/>
                <w:szCs w:val="24"/>
              </w:rPr>
            </w:pPr>
          </w:p>
          <w:p w:rsidR="00471491" w:rsidRDefault="00471491" w:rsidP="0013486F">
            <w:pPr>
              <w:rPr>
                <w:rFonts w:ascii="Arial" w:hAnsi="Arial" w:cs="Arial"/>
                <w:bCs/>
                <w:sz w:val="24"/>
                <w:szCs w:val="24"/>
              </w:rPr>
            </w:pPr>
          </w:p>
          <w:p w:rsidR="00471491" w:rsidRDefault="00471491" w:rsidP="0013486F">
            <w:pPr>
              <w:rPr>
                <w:rFonts w:ascii="Arial" w:hAnsi="Arial" w:cs="Arial"/>
                <w:bCs/>
                <w:sz w:val="24"/>
                <w:szCs w:val="24"/>
              </w:rPr>
            </w:pPr>
          </w:p>
          <w:p w:rsidR="00471491" w:rsidRPr="00DF578B" w:rsidRDefault="00471491" w:rsidP="0013486F">
            <w:pPr>
              <w:rPr>
                <w:rFonts w:ascii="Arial" w:hAnsi="Arial" w:cs="Arial"/>
                <w:bCs/>
                <w:sz w:val="24"/>
                <w:szCs w:val="24"/>
              </w:rPr>
            </w:pPr>
          </w:p>
        </w:tc>
        <w:tc>
          <w:tcPr>
            <w:tcW w:w="1711" w:type="dxa"/>
            <w:gridSpan w:val="5"/>
          </w:tcPr>
          <w:p w:rsidR="00AF6243" w:rsidRPr="00DF578B" w:rsidRDefault="00AF6243" w:rsidP="0013486F">
            <w:pPr>
              <w:rPr>
                <w:rFonts w:ascii="Arial" w:hAnsi="Arial" w:cs="Arial"/>
                <w:bCs/>
                <w:sz w:val="24"/>
                <w:szCs w:val="24"/>
              </w:rPr>
            </w:pPr>
          </w:p>
          <w:p w:rsidR="00AF6243" w:rsidRPr="00DF578B" w:rsidRDefault="00AF6243" w:rsidP="0013486F">
            <w:pPr>
              <w:rPr>
                <w:rFonts w:ascii="Arial" w:hAnsi="Arial" w:cs="Arial"/>
                <w:bCs/>
                <w:sz w:val="24"/>
                <w:szCs w:val="24"/>
              </w:rPr>
            </w:pPr>
            <w:r w:rsidRPr="00DF578B">
              <w:rPr>
                <w:rFonts w:ascii="Arial" w:hAnsi="Arial" w:cs="Arial"/>
                <w:bCs/>
                <w:sz w:val="24"/>
                <w:szCs w:val="24"/>
              </w:rPr>
              <w:t>Dec 2015</w:t>
            </w:r>
          </w:p>
        </w:tc>
        <w:tc>
          <w:tcPr>
            <w:tcW w:w="1804" w:type="dxa"/>
            <w:gridSpan w:val="3"/>
          </w:tcPr>
          <w:p w:rsidR="00AF6243" w:rsidRPr="00DF578B" w:rsidRDefault="00AF6243" w:rsidP="0013486F">
            <w:pPr>
              <w:rPr>
                <w:rFonts w:ascii="Arial" w:hAnsi="Arial" w:cs="Arial"/>
                <w:bCs/>
                <w:sz w:val="24"/>
                <w:szCs w:val="24"/>
              </w:rPr>
            </w:pPr>
          </w:p>
          <w:p w:rsidR="00AF6243" w:rsidRPr="00DF578B" w:rsidRDefault="00AF6243" w:rsidP="0013486F">
            <w:pPr>
              <w:rPr>
                <w:rFonts w:ascii="Arial" w:hAnsi="Arial" w:cs="Arial"/>
                <w:bCs/>
                <w:sz w:val="24"/>
                <w:szCs w:val="24"/>
              </w:rPr>
            </w:pPr>
            <w:r w:rsidRPr="00DF578B">
              <w:rPr>
                <w:rFonts w:ascii="Arial" w:hAnsi="Arial" w:cs="Arial"/>
                <w:bCs/>
                <w:sz w:val="24"/>
                <w:szCs w:val="24"/>
              </w:rPr>
              <w:t>Healthwatch</w:t>
            </w:r>
          </w:p>
          <w:p w:rsidR="00AF6243" w:rsidRPr="00DF578B" w:rsidRDefault="00AF6243" w:rsidP="0013486F">
            <w:pPr>
              <w:rPr>
                <w:rFonts w:ascii="Arial" w:hAnsi="Arial" w:cs="Arial"/>
                <w:bCs/>
                <w:sz w:val="24"/>
                <w:szCs w:val="24"/>
              </w:rPr>
            </w:pPr>
          </w:p>
          <w:p w:rsidR="00AF6243" w:rsidRPr="00DF578B" w:rsidRDefault="00AF6243" w:rsidP="0013486F">
            <w:pPr>
              <w:rPr>
                <w:rFonts w:ascii="Arial" w:hAnsi="Arial" w:cs="Arial"/>
                <w:bCs/>
                <w:sz w:val="24"/>
                <w:szCs w:val="24"/>
              </w:rPr>
            </w:pPr>
          </w:p>
        </w:tc>
        <w:tc>
          <w:tcPr>
            <w:tcW w:w="4833" w:type="dxa"/>
            <w:gridSpan w:val="2"/>
          </w:tcPr>
          <w:p w:rsidR="00AF6243" w:rsidRPr="00DF578B" w:rsidRDefault="00AF6243" w:rsidP="00617FA2">
            <w:pPr>
              <w:rPr>
                <w:rFonts w:ascii="Arial" w:hAnsi="Arial" w:cs="Arial"/>
                <w:bCs/>
                <w:sz w:val="24"/>
                <w:szCs w:val="24"/>
              </w:rPr>
            </w:pPr>
            <w:r w:rsidRPr="00DF578B">
              <w:rPr>
                <w:rFonts w:ascii="Arial" w:hAnsi="Arial" w:cs="Arial"/>
                <w:bCs/>
                <w:sz w:val="24"/>
                <w:szCs w:val="24"/>
              </w:rPr>
              <w:t>Evidence base on which to improve responses and people’s experiences</w:t>
            </w:r>
          </w:p>
        </w:tc>
        <w:tc>
          <w:tcPr>
            <w:tcW w:w="2731" w:type="dxa"/>
          </w:tcPr>
          <w:p w:rsidR="004437BF" w:rsidRDefault="00D02E51" w:rsidP="004437BF">
            <w:pPr>
              <w:rPr>
                <w:rFonts w:ascii="Arial" w:hAnsi="Arial" w:cs="Arial"/>
                <w:bCs/>
                <w:sz w:val="24"/>
                <w:szCs w:val="24"/>
              </w:rPr>
            </w:pPr>
            <w:r>
              <w:rPr>
                <w:rFonts w:ascii="Arial" w:hAnsi="Arial" w:cs="Arial"/>
                <w:bCs/>
                <w:sz w:val="24"/>
                <w:szCs w:val="24"/>
              </w:rPr>
              <w:t xml:space="preserve">friends and family test data – </w:t>
            </w:r>
            <w:r w:rsidRPr="004437BF">
              <w:rPr>
                <w:rFonts w:ascii="Arial" w:hAnsi="Arial" w:cs="Arial"/>
                <w:bCs/>
                <w:sz w:val="24"/>
                <w:szCs w:val="24"/>
              </w:rPr>
              <w:t>SWY</w:t>
            </w:r>
            <w:r w:rsidR="004437BF">
              <w:rPr>
                <w:rFonts w:ascii="Arial" w:hAnsi="Arial" w:cs="Arial"/>
                <w:bCs/>
                <w:sz w:val="24"/>
                <w:szCs w:val="24"/>
              </w:rPr>
              <w:t>PFT</w:t>
            </w:r>
          </w:p>
          <w:p w:rsidR="004437BF" w:rsidRDefault="004437BF" w:rsidP="004437BF">
            <w:pPr>
              <w:rPr>
                <w:rFonts w:ascii="Arial" w:hAnsi="Arial" w:cs="Arial"/>
                <w:bCs/>
                <w:sz w:val="24"/>
                <w:szCs w:val="24"/>
              </w:rPr>
            </w:pPr>
          </w:p>
          <w:p w:rsidR="00AF6243" w:rsidRPr="00DF578B" w:rsidRDefault="004437BF" w:rsidP="004437BF">
            <w:pPr>
              <w:rPr>
                <w:rFonts w:ascii="Arial" w:hAnsi="Arial" w:cs="Arial"/>
                <w:bCs/>
                <w:sz w:val="24"/>
                <w:szCs w:val="24"/>
              </w:rPr>
            </w:pPr>
            <w:r>
              <w:rPr>
                <w:rFonts w:ascii="Arial" w:hAnsi="Arial" w:cs="Arial"/>
                <w:bCs/>
                <w:sz w:val="24"/>
                <w:szCs w:val="24"/>
              </w:rPr>
              <w:t xml:space="preserve">Healthwatch – developing a SU experience feedback mechanism </w:t>
            </w:r>
            <w:r w:rsidR="00D02E51">
              <w:rPr>
                <w:rFonts w:ascii="Arial" w:hAnsi="Arial" w:cs="Arial"/>
                <w:bCs/>
                <w:sz w:val="24"/>
                <w:szCs w:val="24"/>
              </w:rPr>
              <w:t xml:space="preserve"> </w:t>
            </w:r>
          </w:p>
        </w:tc>
      </w:tr>
      <w:tr w:rsidR="00AF6243" w:rsidRPr="00DF578B" w:rsidTr="003B0E89">
        <w:trPr>
          <w:trHeight w:val="542"/>
        </w:trPr>
        <w:tc>
          <w:tcPr>
            <w:tcW w:w="12145" w:type="dxa"/>
            <w:gridSpan w:val="16"/>
            <w:shd w:val="clear" w:color="auto" w:fill="47485F" w:themeFill="text1"/>
          </w:tcPr>
          <w:p w:rsidR="00AF6243" w:rsidRPr="00AF6243" w:rsidRDefault="00AF6243" w:rsidP="00AF6243">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Arial" w:hAnsi="Arial" w:cs="Arial"/>
                <w:bCs/>
                <w:sz w:val="24"/>
                <w:szCs w:val="24"/>
              </w:rPr>
            </w:pPr>
            <w:r w:rsidRPr="00AF6243">
              <w:rPr>
                <w:rFonts w:ascii="Arial" w:hAnsi="Arial" w:cs="Arial"/>
                <w:bCs/>
                <w:sz w:val="24"/>
                <w:szCs w:val="24"/>
              </w:rPr>
              <w:t xml:space="preserve"> Urgent and emergency access to crisis care</w:t>
            </w:r>
          </w:p>
          <w:p w:rsidR="00AF6243" w:rsidRPr="00DF578B" w:rsidRDefault="00AF6243" w:rsidP="00CA55A5">
            <w:pPr>
              <w:pBdr>
                <w:top w:val="single" w:sz="4" w:space="1" w:color="auto"/>
                <w:left w:val="single" w:sz="4" w:space="4" w:color="auto"/>
                <w:bottom w:val="single" w:sz="4" w:space="1" w:color="auto"/>
                <w:right w:val="single" w:sz="4" w:space="4" w:color="auto"/>
              </w:pBdr>
              <w:tabs>
                <w:tab w:val="left" w:pos="11856"/>
              </w:tabs>
              <w:autoSpaceDE w:val="0"/>
              <w:autoSpaceDN w:val="0"/>
              <w:adjustRightInd w:val="0"/>
              <w:ind w:firstLine="11850"/>
              <w:rPr>
                <w:rFonts w:ascii="Arial" w:hAnsi="Arial" w:cs="Arial"/>
                <w:bCs/>
                <w:sz w:val="24"/>
                <w:szCs w:val="24"/>
              </w:rPr>
            </w:pPr>
          </w:p>
        </w:tc>
        <w:tc>
          <w:tcPr>
            <w:tcW w:w="2731" w:type="dxa"/>
            <w:shd w:val="clear" w:color="auto" w:fill="47485F" w:themeFill="text1"/>
          </w:tcPr>
          <w:p w:rsidR="00AF6243" w:rsidRPr="000C4683" w:rsidRDefault="00AF6243" w:rsidP="0047149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4"/>
                <w:szCs w:val="24"/>
              </w:rPr>
            </w:pPr>
          </w:p>
        </w:tc>
      </w:tr>
      <w:tr w:rsidR="007175D2" w:rsidRPr="00DF578B" w:rsidTr="003B0E89">
        <w:tc>
          <w:tcPr>
            <w:tcW w:w="1556" w:type="dxa"/>
            <w:gridSpan w:val="4"/>
            <w:shd w:val="clear" w:color="auto" w:fill="61AEB5" w:themeFill="background2"/>
          </w:tcPr>
          <w:p w:rsidR="00AF6243" w:rsidRPr="000C4683" w:rsidRDefault="00AF6243" w:rsidP="000C4683">
            <w:pPr>
              <w:ind w:left="360"/>
              <w:rPr>
                <w:rFonts w:ascii="Arial" w:hAnsi="Arial" w:cs="Arial"/>
                <w:bCs/>
                <w:sz w:val="24"/>
                <w:szCs w:val="24"/>
              </w:rPr>
            </w:pPr>
            <w:r w:rsidRPr="000C4683">
              <w:rPr>
                <w:rFonts w:ascii="Arial" w:hAnsi="Arial" w:cs="Arial"/>
                <w:bCs/>
                <w:sz w:val="24"/>
                <w:szCs w:val="24"/>
              </w:rPr>
              <w:t>No.</w:t>
            </w:r>
          </w:p>
        </w:tc>
        <w:tc>
          <w:tcPr>
            <w:tcW w:w="2241" w:type="dxa"/>
            <w:gridSpan w:val="2"/>
            <w:shd w:val="clear" w:color="auto" w:fill="61AEB5" w:themeFill="background2"/>
          </w:tcPr>
          <w:p w:rsidR="00AF6243" w:rsidRPr="00DF578B" w:rsidRDefault="00AF6243" w:rsidP="0013486F">
            <w:pPr>
              <w:rPr>
                <w:rFonts w:ascii="Arial" w:hAnsi="Arial" w:cs="Arial"/>
                <w:bCs/>
                <w:sz w:val="24"/>
                <w:szCs w:val="24"/>
              </w:rPr>
            </w:pPr>
            <w:r w:rsidRPr="00DF578B">
              <w:rPr>
                <w:rFonts w:ascii="Arial" w:hAnsi="Arial" w:cs="Arial"/>
                <w:bCs/>
                <w:sz w:val="24"/>
                <w:szCs w:val="24"/>
              </w:rPr>
              <w:t xml:space="preserve">Action </w:t>
            </w:r>
          </w:p>
        </w:tc>
        <w:tc>
          <w:tcPr>
            <w:tcW w:w="1711" w:type="dxa"/>
            <w:gridSpan w:val="5"/>
            <w:shd w:val="clear" w:color="auto" w:fill="61AEB5" w:themeFill="background2"/>
          </w:tcPr>
          <w:p w:rsidR="00AF6243" w:rsidRPr="00DF578B" w:rsidRDefault="00AF6243" w:rsidP="0013486F">
            <w:pPr>
              <w:rPr>
                <w:rFonts w:ascii="Arial" w:hAnsi="Arial" w:cs="Arial"/>
                <w:bCs/>
                <w:sz w:val="24"/>
                <w:szCs w:val="24"/>
              </w:rPr>
            </w:pPr>
            <w:r w:rsidRPr="00DF578B">
              <w:rPr>
                <w:rFonts w:ascii="Arial" w:hAnsi="Arial" w:cs="Arial"/>
                <w:bCs/>
                <w:sz w:val="24"/>
                <w:szCs w:val="24"/>
              </w:rPr>
              <w:t xml:space="preserve">Timescale </w:t>
            </w:r>
          </w:p>
        </w:tc>
        <w:tc>
          <w:tcPr>
            <w:tcW w:w="1804" w:type="dxa"/>
            <w:gridSpan w:val="3"/>
            <w:shd w:val="clear" w:color="auto" w:fill="61AEB5" w:themeFill="background2"/>
          </w:tcPr>
          <w:p w:rsidR="00AF6243" w:rsidRPr="00DF578B" w:rsidRDefault="00AF6243" w:rsidP="0013486F">
            <w:pPr>
              <w:rPr>
                <w:rFonts w:ascii="Arial" w:hAnsi="Arial" w:cs="Arial"/>
                <w:bCs/>
                <w:sz w:val="24"/>
                <w:szCs w:val="24"/>
              </w:rPr>
            </w:pPr>
            <w:r w:rsidRPr="00DF578B">
              <w:rPr>
                <w:rFonts w:ascii="Arial" w:hAnsi="Arial" w:cs="Arial"/>
                <w:bCs/>
                <w:sz w:val="24"/>
                <w:szCs w:val="24"/>
              </w:rPr>
              <w:t>Led By</w:t>
            </w:r>
          </w:p>
        </w:tc>
        <w:tc>
          <w:tcPr>
            <w:tcW w:w="4833" w:type="dxa"/>
            <w:gridSpan w:val="2"/>
            <w:shd w:val="clear" w:color="auto" w:fill="61AEB5" w:themeFill="background2"/>
          </w:tcPr>
          <w:p w:rsidR="00AF6243" w:rsidRPr="00DF578B" w:rsidRDefault="00AF6243" w:rsidP="0013486F">
            <w:pPr>
              <w:rPr>
                <w:rFonts w:ascii="Arial" w:hAnsi="Arial" w:cs="Arial"/>
                <w:bCs/>
                <w:sz w:val="24"/>
                <w:szCs w:val="24"/>
              </w:rPr>
            </w:pPr>
            <w:r w:rsidRPr="00DF578B">
              <w:rPr>
                <w:rFonts w:ascii="Arial" w:hAnsi="Arial" w:cs="Arial"/>
                <w:bCs/>
                <w:sz w:val="24"/>
                <w:szCs w:val="24"/>
              </w:rPr>
              <w:t>Outcomes</w:t>
            </w:r>
          </w:p>
        </w:tc>
        <w:tc>
          <w:tcPr>
            <w:tcW w:w="2731" w:type="dxa"/>
            <w:shd w:val="clear" w:color="auto" w:fill="61AEB5" w:themeFill="background2"/>
          </w:tcPr>
          <w:p w:rsidR="00AF6243" w:rsidRPr="00DF578B" w:rsidRDefault="00AF6243" w:rsidP="0013486F">
            <w:pPr>
              <w:rPr>
                <w:rFonts w:ascii="Arial" w:hAnsi="Arial" w:cs="Arial"/>
                <w:bCs/>
                <w:sz w:val="24"/>
                <w:szCs w:val="24"/>
              </w:rPr>
            </w:pPr>
            <w:r>
              <w:rPr>
                <w:rFonts w:ascii="Arial" w:hAnsi="Arial" w:cs="Arial"/>
                <w:bCs/>
                <w:sz w:val="24"/>
                <w:szCs w:val="24"/>
              </w:rPr>
              <w:t>September 2015 Update</w:t>
            </w:r>
          </w:p>
        </w:tc>
      </w:tr>
      <w:tr w:rsidR="00AF6243" w:rsidRPr="00DF578B" w:rsidTr="003B0E89">
        <w:tc>
          <w:tcPr>
            <w:tcW w:w="12145" w:type="dxa"/>
            <w:gridSpan w:val="16"/>
            <w:shd w:val="clear" w:color="auto" w:fill="BFDEE1" w:themeFill="background2" w:themeFillTint="66"/>
          </w:tcPr>
          <w:p w:rsidR="00AF6243" w:rsidRPr="000C4683" w:rsidRDefault="00AF6243" w:rsidP="000C4683">
            <w:pPr>
              <w:ind w:left="360"/>
              <w:jc w:val="center"/>
              <w:rPr>
                <w:rFonts w:ascii="Arial" w:hAnsi="Arial" w:cs="Arial"/>
                <w:bCs/>
                <w:sz w:val="24"/>
                <w:szCs w:val="24"/>
              </w:rPr>
            </w:pPr>
            <w:r w:rsidRPr="000C4683">
              <w:rPr>
                <w:rFonts w:ascii="Arial" w:hAnsi="Arial" w:cs="Arial"/>
                <w:sz w:val="24"/>
                <w:szCs w:val="24"/>
              </w:rPr>
              <w:t>Improve NHS emergency response to mental health crisis</w:t>
            </w:r>
          </w:p>
        </w:tc>
        <w:tc>
          <w:tcPr>
            <w:tcW w:w="2731" w:type="dxa"/>
            <w:shd w:val="clear" w:color="auto" w:fill="BFDEE1" w:themeFill="background2" w:themeFillTint="66"/>
          </w:tcPr>
          <w:p w:rsidR="00AF6243" w:rsidRPr="000C4683" w:rsidRDefault="00AF6243" w:rsidP="000C4683">
            <w:pPr>
              <w:ind w:left="360"/>
              <w:jc w:val="center"/>
              <w:rPr>
                <w:rFonts w:ascii="Arial" w:hAnsi="Arial" w:cs="Arial"/>
                <w:sz w:val="24"/>
                <w:szCs w:val="24"/>
              </w:rPr>
            </w:pPr>
          </w:p>
        </w:tc>
      </w:tr>
      <w:tr w:rsidR="007175D2" w:rsidRPr="00DF578B" w:rsidTr="003B0E89">
        <w:tc>
          <w:tcPr>
            <w:tcW w:w="1556" w:type="dxa"/>
            <w:gridSpan w:val="4"/>
            <w:shd w:val="clear" w:color="auto" w:fill="FF0000"/>
          </w:tcPr>
          <w:p w:rsidR="00AF6243" w:rsidRPr="00CA55A5" w:rsidRDefault="00B246A7" w:rsidP="00435CFD">
            <w:pPr>
              <w:pStyle w:val="ListParagraph"/>
              <w:numPr>
                <w:ilvl w:val="0"/>
                <w:numId w:val="16"/>
              </w:numPr>
              <w:rPr>
                <w:rFonts w:ascii="Arial" w:hAnsi="Arial" w:cs="Arial"/>
                <w:bCs/>
                <w:sz w:val="24"/>
                <w:szCs w:val="24"/>
              </w:rPr>
            </w:pPr>
            <w:r>
              <w:rPr>
                <w:rFonts w:ascii="Arial" w:hAnsi="Arial" w:cs="Arial"/>
                <w:bCs/>
                <w:sz w:val="24"/>
                <w:szCs w:val="24"/>
              </w:rPr>
              <w:t>R</w:t>
            </w:r>
          </w:p>
        </w:tc>
        <w:tc>
          <w:tcPr>
            <w:tcW w:w="2241" w:type="dxa"/>
            <w:gridSpan w:val="2"/>
          </w:tcPr>
          <w:p w:rsidR="00AF6243" w:rsidRPr="00DF578B" w:rsidRDefault="00AF6243" w:rsidP="0013486F">
            <w:pPr>
              <w:rPr>
                <w:rFonts w:ascii="Arial" w:hAnsi="Arial" w:cs="Arial"/>
                <w:bCs/>
                <w:sz w:val="24"/>
                <w:szCs w:val="24"/>
              </w:rPr>
            </w:pPr>
            <w:r w:rsidRPr="00DF578B">
              <w:rPr>
                <w:rFonts w:ascii="Arial" w:hAnsi="Arial" w:cs="Arial"/>
                <w:bCs/>
                <w:sz w:val="24"/>
                <w:szCs w:val="24"/>
              </w:rPr>
              <w:t>Ensure best value and responsiveness from existing MH Triage resources</w:t>
            </w:r>
          </w:p>
        </w:tc>
        <w:tc>
          <w:tcPr>
            <w:tcW w:w="1711" w:type="dxa"/>
            <w:gridSpan w:val="5"/>
          </w:tcPr>
          <w:p w:rsidR="00AF6243" w:rsidRPr="00DF578B" w:rsidRDefault="00AF6243" w:rsidP="0013486F">
            <w:pPr>
              <w:rPr>
                <w:rFonts w:ascii="Arial" w:hAnsi="Arial" w:cs="Arial"/>
                <w:bCs/>
                <w:sz w:val="24"/>
                <w:szCs w:val="24"/>
              </w:rPr>
            </w:pPr>
            <w:r w:rsidRPr="00DF578B">
              <w:rPr>
                <w:rFonts w:ascii="Arial" w:hAnsi="Arial" w:cs="Arial"/>
                <w:bCs/>
                <w:sz w:val="24"/>
                <w:szCs w:val="24"/>
              </w:rPr>
              <w:t>September 2015</w:t>
            </w:r>
          </w:p>
        </w:tc>
        <w:tc>
          <w:tcPr>
            <w:tcW w:w="1804" w:type="dxa"/>
            <w:gridSpan w:val="3"/>
          </w:tcPr>
          <w:p w:rsidR="00AF6243" w:rsidRPr="00DF578B" w:rsidRDefault="00AF6243" w:rsidP="0013486F">
            <w:pPr>
              <w:rPr>
                <w:rFonts w:ascii="Arial" w:hAnsi="Arial" w:cs="Arial"/>
                <w:bCs/>
                <w:sz w:val="24"/>
                <w:szCs w:val="24"/>
              </w:rPr>
            </w:pPr>
            <w:r w:rsidRPr="00DF578B">
              <w:rPr>
                <w:rFonts w:ascii="Arial" w:hAnsi="Arial" w:cs="Arial"/>
                <w:bCs/>
                <w:sz w:val="24"/>
                <w:szCs w:val="24"/>
              </w:rPr>
              <w:t>District Triage Steering Group</w:t>
            </w:r>
          </w:p>
        </w:tc>
        <w:tc>
          <w:tcPr>
            <w:tcW w:w="4833" w:type="dxa"/>
            <w:gridSpan w:val="2"/>
          </w:tcPr>
          <w:p w:rsidR="00AF6243" w:rsidRPr="00DF578B" w:rsidRDefault="00AF6243" w:rsidP="007617E3">
            <w:pPr>
              <w:rPr>
                <w:rFonts w:ascii="Arial" w:hAnsi="Arial" w:cs="Arial"/>
                <w:bCs/>
                <w:sz w:val="24"/>
                <w:szCs w:val="24"/>
              </w:rPr>
            </w:pPr>
            <w:r w:rsidRPr="00DF578B">
              <w:rPr>
                <w:rFonts w:ascii="Arial" w:hAnsi="Arial" w:cs="Arial"/>
                <w:bCs/>
                <w:sz w:val="24"/>
                <w:szCs w:val="24"/>
              </w:rPr>
              <w:t>To be developed through YAS and MH Triage delivery / steering groups</w:t>
            </w:r>
          </w:p>
          <w:p w:rsidR="00AF6243" w:rsidRPr="00DF578B" w:rsidRDefault="00AF6243" w:rsidP="007617E3">
            <w:pPr>
              <w:rPr>
                <w:rFonts w:ascii="Arial" w:hAnsi="Arial" w:cs="Arial"/>
                <w:bCs/>
                <w:sz w:val="24"/>
                <w:szCs w:val="24"/>
              </w:rPr>
            </w:pPr>
            <w:r w:rsidRPr="00DF578B">
              <w:rPr>
                <w:rFonts w:ascii="Arial" w:hAnsi="Arial" w:cs="Arial"/>
                <w:bCs/>
                <w:sz w:val="24"/>
                <w:szCs w:val="24"/>
              </w:rPr>
              <w:t xml:space="preserve">People in crisis who access the NHS via 999 can expect their need to be met appropriately whereby: </w:t>
            </w:r>
          </w:p>
          <w:p w:rsidR="00AF6243" w:rsidRPr="00DF578B" w:rsidRDefault="00AF6243" w:rsidP="007617E3">
            <w:pPr>
              <w:rPr>
                <w:rFonts w:ascii="Arial" w:hAnsi="Arial" w:cs="Arial"/>
                <w:bCs/>
                <w:sz w:val="24"/>
                <w:szCs w:val="24"/>
              </w:rPr>
            </w:pPr>
            <w:r w:rsidRPr="00DF578B">
              <w:rPr>
                <w:rFonts w:ascii="Arial" w:hAnsi="Arial" w:cs="Arial"/>
                <w:bCs/>
                <w:sz w:val="24"/>
                <w:szCs w:val="24"/>
              </w:rPr>
              <w:t>-</w:t>
            </w:r>
            <w:r w:rsidRPr="00DF578B">
              <w:rPr>
                <w:rFonts w:ascii="Arial" w:hAnsi="Arial" w:cs="Arial"/>
                <w:bCs/>
                <w:sz w:val="24"/>
                <w:szCs w:val="24"/>
              </w:rPr>
              <w:tab/>
              <w:t xml:space="preserve">Mental Health Advice is available to the Ambulance control room 24/7 </w:t>
            </w:r>
          </w:p>
          <w:p w:rsidR="00AF6243" w:rsidRPr="00DF578B" w:rsidRDefault="00AF6243" w:rsidP="007617E3">
            <w:pPr>
              <w:rPr>
                <w:rFonts w:ascii="Arial" w:hAnsi="Arial" w:cs="Arial"/>
                <w:bCs/>
                <w:sz w:val="24"/>
                <w:szCs w:val="24"/>
              </w:rPr>
            </w:pPr>
            <w:r w:rsidRPr="00DF578B">
              <w:rPr>
                <w:rFonts w:ascii="Arial" w:hAnsi="Arial" w:cs="Arial"/>
                <w:bCs/>
                <w:sz w:val="24"/>
                <w:szCs w:val="24"/>
              </w:rPr>
              <w:t>-</w:t>
            </w:r>
            <w:r w:rsidRPr="00DF578B">
              <w:rPr>
                <w:rFonts w:ascii="Arial" w:hAnsi="Arial" w:cs="Arial"/>
                <w:bCs/>
                <w:sz w:val="24"/>
                <w:szCs w:val="24"/>
              </w:rPr>
              <w:tab/>
              <w:t xml:space="preserve">Enhanced mental health training is available for all ambulance staff </w:t>
            </w:r>
          </w:p>
          <w:p w:rsidR="00AF6243" w:rsidRPr="00DF578B" w:rsidRDefault="00AF6243" w:rsidP="007617E3">
            <w:pPr>
              <w:rPr>
                <w:rFonts w:ascii="Arial" w:hAnsi="Arial" w:cs="Arial"/>
                <w:bCs/>
                <w:sz w:val="24"/>
                <w:szCs w:val="24"/>
              </w:rPr>
            </w:pPr>
            <w:r w:rsidRPr="00DF578B">
              <w:rPr>
                <w:rFonts w:ascii="Arial" w:hAnsi="Arial" w:cs="Arial"/>
                <w:bCs/>
                <w:sz w:val="24"/>
                <w:szCs w:val="24"/>
              </w:rPr>
              <w:t>-</w:t>
            </w:r>
            <w:r w:rsidRPr="00DF578B">
              <w:rPr>
                <w:rFonts w:ascii="Arial" w:hAnsi="Arial" w:cs="Arial"/>
                <w:bCs/>
                <w:sz w:val="24"/>
                <w:szCs w:val="24"/>
              </w:rPr>
              <w:tab/>
              <w:t xml:space="preserve">National MHA Section 136 response times are implemented </w:t>
            </w:r>
          </w:p>
          <w:p w:rsidR="00AF6243" w:rsidRPr="00DF578B" w:rsidRDefault="00AF6243" w:rsidP="007617E3">
            <w:pPr>
              <w:rPr>
                <w:rFonts w:ascii="Arial" w:hAnsi="Arial" w:cs="Arial"/>
                <w:bCs/>
                <w:sz w:val="24"/>
                <w:szCs w:val="24"/>
              </w:rPr>
            </w:pPr>
            <w:r w:rsidRPr="00DF578B">
              <w:rPr>
                <w:rFonts w:ascii="Arial" w:hAnsi="Arial" w:cs="Arial"/>
                <w:bCs/>
                <w:sz w:val="24"/>
                <w:szCs w:val="24"/>
              </w:rPr>
              <w:t>-</w:t>
            </w:r>
            <w:r w:rsidRPr="00DF578B">
              <w:rPr>
                <w:rFonts w:ascii="Arial" w:hAnsi="Arial" w:cs="Arial"/>
                <w:bCs/>
                <w:sz w:val="24"/>
                <w:szCs w:val="24"/>
              </w:rPr>
              <w:tab/>
              <w:t>Consideration to expand current and existing MH Triage resources into broader NHS based emergency MH crisis response.</w:t>
            </w:r>
          </w:p>
        </w:tc>
        <w:tc>
          <w:tcPr>
            <w:tcW w:w="2731" w:type="dxa"/>
          </w:tcPr>
          <w:p w:rsidR="00AF6243" w:rsidRDefault="007E61CB" w:rsidP="007617E3">
            <w:pPr>
              <w:rPr>
                <w:rFonts w:ascii="Arial" w:hAnsi="Arial" w:cs="Arial"/>
                <w:bCs/>
                <w:sz w:val="24"/>
                <w:szCs w:val="24"/>
              </w:rPr>
            </w:pPr>
            <w:r>
              <w:rPr>
                <w:rFonts w:ascii="Arial" w:hAnsi="Arial" w:cs="Arial"/>
                <w:bCs/>
                <w:sz w:val="24"/>
                <w:szCs w:val="24"/>
              </w:rPr>
              <w:t xml:space="preserve">Feedback from </w:t>
            </w:r>
            <w:r w:rsidR="001428C1">
              <w:rPr>
                <w:rFonts w:ascii="Arial" w:hAnsi="Arial" w:cs="Arial"/>
                <w:bCs/>
                <w:sz w:val="24"/>
                <w:szCs w:val="24"/>
              </w:rPr>
              <w:t>Y</w:t>
            </w:r>
            <w:r>
              <w:rPr>
                <w:rFonts w:ascii="Arial" w:hAnsi="Arial" w:cs="Arial"/>
                <w:bCs/>
                <w:sz w:val="24"/>
                <w:szCs w:val="24"/>
              </w:rPr>
              <w:t>AS Thomas &amp; Sharon evaluation of pilot?</w:t>
            </w:r>
          </w:p>
          <w:p w:rsidR="007E61CB" w:rsidRPr="00DF578B" w:rsidRDefault="007E61CB" w:rsidP="007617E3">
            <w:pPr>
              <w:rPr>
                <w:rFonts w:ascii="Arial" w:hAnsi="Arial" w:cs="Arial"/>
                <w:bCs/>
                <w:sz w:val="24"/>
                <w:szCs w:val="24"/>
              </w:rPr>
            </w:pPr>
          </w:p>
        </w:tc>
      </w:tr>
      <w:tr w:rsidR="007175D2" w:rsidRPr="00DF578B" w:rsidTr="003B0E89">
        <w:tc>
          <w:tcPr>
            <w:tcW w:w="1556" w:type="dxa"/>
            <w:gridSpan w:val="4"/>
            <w:shd w:val="clear" w:color="auto" w:fill="FF0000"/>
          </w:tcPr>
          <w:p w:rsidR="00AF6243" w:rsidRPr="00CA55A5" w:rsidRDefault="005B7ADD" w:rsidP="00435CFD">
            <w:pPr>
              <w:pStyle w:val="ListParagraph"/>
              <w:numPr>
                <w:ilvl w:val="0"/>
                <w:numId w:val="16"/>
              </w:numPr>
              <w:rPr>
                <w:rFonts w:ascii="Arial" w:hAnsi="Arial" w:cs="Arial"/>
                <w:bCs/>
                <w:sz w:val="24"/>
                <w:szCs w:val="24"/>
              </w:rPr>
            </w:pPr>
            <w:r>
              <w:rPr>
                <w:rFonts w:ascii="Arial" w:hAnsi="Arial" w:cs="Arial"/>
                <w:bCs/>
                <w:sz w:val="24"/>
                <w:szCs w:val="24"/>
              </w:rPr>
              <w:t>R</w:t>
            </w:r>
          </w:p>
        </w:tc>
        <w:tc>
          <w:tcPr>
            <w:tcW w:w="2241" w:type="dxa"/>
            <w:gridSpan w:val="2"/>
          </w:tcPr>
          <w:p w:rsidR="00AF6243" w:rsidRPr="00DF578B" w:rsidRDefault="00AF6243" w:rsidP="0013486F">
            <w:pPr>
              <w:rPr>
                <w:rFonts w:ascii="Arial" w:hAnsi="Arial" w:cs="Arial"/>
                <w:bCs/>
                <w:sz w:val="24"/>
                <w:szCs w:val="24"/>
              </w:rPr>
            </w:pPr>
            <w:r w:rsidRPr="00DF578B">
              <w:rPr>
                <w:rFonts w:ascii="Arial" w:hAnsi="Arial" w:cs="Arial"/>
                <w:bCs/>
                <w:sz w:val="24"/>
                <w:szCs w:val="24"/>
              </w:rPr>
              <w:t>Develop a multi-agency approach and agreement to respond to mental health crisis where an individual is intoxicated.</w:t>
            </w:r>
          </w:p>
        </w:tc>
        <w:tc>
          <w:tcPr>
            <w:tcW w:w="1711" w:type="dxa"/>
            <w:gridSpan w:val="5"/>
          </w:tcPr>
          <w:p w:rsidR="00AF6243" w:rsidRPr="00DF578B" w:rsidRDefault="00AF6243" w:rsidP="0013486F">
            <w:pPr>
              <w:rPr>
                <w:rFonts w:ascii="Arial" w:hAnsi="Arial" w:cs="Arial"/>
                <w:bCs/>
                <w:sz w:val="24"/>
                <w:szCs w:val="24"/>
              </w:rPr>
            </w:pPr>
            <w:r w:rsidRPr="00DF578B">
              <w:rPr>
                <w:rFonts w:ascii="Arial" w:hAnsi="Arial" w:cs="Arial"/>
                <w:bCs/>
                <w:sz w:val="24"/>
                <w:szCs w:val="24"/>
              </w:rPr>
              <w:t>July 2015</w:t>
            </w:r>
          </w:p>
        </w:tc>
        <w:tc>
          <w:tcPr>
            <w:tcW w:w="1804" w:type="dxa"/>
            <w:gridSpan w:val="3"/>
          </w:tcPr>
          <w:p w:rsidR="00AF6243" w:rsidRDefault="00AF6243" w:rsidP="0013486F">
            <w:pPr>
              <w:rPr>
                <w:rFonts w:ascii="Arial" w:hAnsi="Arial" w:cs="Arial"/>
                <w:bCs/>
                <w:sz w:val="24"/>
                <w:szCs w:val="24"/>
              </w:rPr>
            </w:pPr>
            <w:r>
              <w:rPr>
                <w:rFonts w:ascii="Arial" w:hAnsi="Arial" w:cs="Arial"/>
                <w:bCs/>
                <w:sz w:val="24"/>
                <w:szCs w:val="24"/>
              </w:rPr>
              <w:t>DAAT/</w:t>
            </w:r>
          </w:p>
          <w:p w:rsidR="00AF6243" w:rsidRPr="00DF578B" w:rsidRDefault="00AF6243" w:rsidP="0013486F">
            <w:pPr>
              <w:rPr>
                <w:rFonts w:ascii="Arial" w:hAnsi="Arial" w:cs="Arial"/>
                <w:bCs/>
                <w:sz w:val="24"/>
                <w:szCs w:val="24"/>
              </w:rPr>
            </w:pPr>
            <w:r>
              <w:rPr>
                <w:rFonts w:ascii="Arial" w:hAnsi="Arial" w:cs="Arial"/>
                <w:bCs/>
                <w:sz w:val="24"/>
                <w:szCs w:val="24"/>
              </w:rPr>
              <w:t>Concordat Group</w:t>
            </w:r>
          </w:p>
        </w:tc>
        <w:tc>
          <w:tcPr>
            <w:tcW w:w="4833" w:type="dxa"/>
            <w:gridSpan w:val="2"/>
          </w:tcPr>
          <w:p w:rsidR="00AF6243" w:rsidRPr="00DF578B" w:rsidRDefault="00AF6243" w:rsidP="0013486F">
            <w:pPr>
              <w:rPr>
                <w:rFonts w:ascii="Arial" w:hAnsi="Arial" w:cs="Arial"/>
                <w:bCs/>
                <w:sz w:val="24"/>
                <w:szCs w:val="24"/>
              </w:rPr>
            </w:pPr>
            <w:r w:rsidRPr="00DF578B">
              <w:rPr>
                <w:rFonts w:ascii="Arial" w:hAnsi="Arial" w:cs="Arial"/>
                <w:bCs/>
                <w:sz w:val="24"/>
                <w:szCs w:val="24"/>
              </w:rPr>
              <w:t>Alcohol and drug services will respond flexibly and speedily where an individual in crisis presents in a state of intoxication or in need of urgent clinical intervention.</w:t>
            </w:r>
          </w:p>
        </w:tc>
        <w:tc>
          <w:tcPr>
            <w:tcW w:w="2731" w:type="dxa"/>
          </w:tcPr>
          <w:p w:rsidR="00AF6243" w:rsidRPr="00DF578B" w:rsidRDefault="00A542A7" w:rsidP="00471491">
            <w:pPr>
              <w:rPr>
                <w:rFonts w:ascii="Arial" w:hAnsi="Arial" w:cs="Arial"/>
                <w:bCs/>
                <w:sz w:val="24"/>
                <w:szCs w:val="24"/>
              </w:rPr>
            </w:pPr>
            <w:r>
              <w:rPr>
                <w:rFonts w:ascii="Arial" w:hAnsi="Arial" w:cs="Arial"/>
                <w:bCs/>
                <w:sz w:val="24"/>
                <w:szCs w:val="24"/>
              </w:rPr>
              <w:t xml:space="preserve">Revised April 16 </w:t>
            </w:r>
            <w:r w:rsidR="00181CCC" w:rsidRPr="00A542A7">
              <w:rPr>
                <w:rFonts w:ascii="Arial" w:hAnsi="Arial" w:cs="Arial"/>
                <w:bCs/>
                <w:sz w:val="24"/>
                <w:szCs w:val="24"/>
                <w:highlight w:val="yellow"/>
              </w:rPr>
              <w:t>Comms</w:t>
            </w:r>
            <w:r w:rsidR="00181CCC">
              <w:rPr>
                <w:rFonts w:ascii="Arial" w:hAnsi="Arial" w:cs="Arial"/>
                <w:bCs/>
                <w:sz w:val="24"/>
                <w:szCs w:val="24"/>
                <w:highlight w:val="yellow"/>
              </w:rPr>
              <w:t xml:space="preserve"> </w:t>
            </w:r>
            <w:r w:rsidR="00181CCC" w:rsidRPr="00A542A7">
              <w:rPr>
                <w:rFonts w:ascii="Arial" w:hAnsi="Arial" w:cs="Arial"/>
                <w:bCs/>
                <w:sz w:val="24"/>
                <w:szCs w:val="24"/>
                <w:highlight w:val="yellow"/>
              </w:rPr>
              <w:t>dire</w:t>
            </w:r>
            <w:r w:rsidR="00181CCC">
              <w:rPr>
                <w:rFonts w:ascii="Arial" w:hAnsi="Arial" w:cs="Arial"/>
                <w:bCs/>
                <w:sz w:val="24"/>
                <w:szCs w:val="24"/>
                <w:highlight w:val="yellow"/>
              </w:rPr>
              <w:t>c</w:t>
            </w:r>
            <w:r w:rsidR="00181CCC" w:rsidRPr="00A542A7">
              <w:rPr>
                <w:rFonts w:ascii="Arial" w:hAnsi="Arial" w:cs="Arial"/>
                <w:bCs/>
                <w:sz w:val="24"/>
                <w:szCs w:val="24"/>
                <w:highlight w:val="yellow"/>
              </w:rPr>
              <w:t>torate</w:t>
            </w:r>
            <w:r>
              <w:rPr>
                <w:rFonts w:ascii="Arial" w:hAnsi="Arial" w:cs="Arial"/>
                <w:bCs/>
                <w:sz w:val="24"/>
                <w:szCs w:val="24"/>
              </w:rPr>
              <w:t xml:space="preserve"> B</w:t>
            </w:r>
            <w:r w:rsidR="00471491">
              <w:rPr>
                <w:rFonts w:ascii="Arial" w:hAnsi="Arial" w:cs="Arial"/>
                <w:bCs/>
                <w:sz w:val="24"/>
                <w:szCs w:val="24"/>
              </w:rPr>
              <w:t>M</w:t>
            </w:r>
            <w:r>
              <w:rPr>
                <w:rFonts w:ascii="Arial" w:hAnsi="Arial" w:cs="Arial"/>
                <w:bCs/>
                <w:sz w:val="24"/>
                <w:szCs w:val="24"/>
              </w:rPr>
              <w:t>BC</w:t>
            </w:r>
          </w:p>
        </w:tc>
      </w:tr>
      <w:tr w:rsidR="007175D2" w:rsidRPr="00DF578B" w:rsidTr="003B0E89">
        <w:tc>
          <w:tcPr>
            <w:tcW w:w="1556" w:type="dxa"/>
            <w:gridSpan w:val="4"/>
            <w:shd w:val="clear" w:color="auto" w:fill="00B050"/>
          </w:tcPr>
          <w:p w:rsidR="00AF6243" w:rsidRPr="00CA55A5" w:rsidRDefault="00EB1890" w:rsidP="00435CFD">
            <w:pPr>
              <w:pStyle w:val="ListParagraph"/>
              <w:numPr>
                <w:ilvl w:val="0"/>
                <w:numId w:val="16"/>
              </w:numPr>
              <w:rPr>
                <w:rFonts w:ascii="Arial" w:hAnsi="Arial" w:cs="Arial"/>
                <w:bCs/>
                <w:sz w:val="24"/>
                <w:szCs w:val="24"/>
              </w:rPr>
            </w:pPr>
            <w:r>
              <w:rPr>
                <w:rFonts w:ascii="Arial" w:hAnsi="Arial" w:cs="Arial"/>
                <w:bCs/>
                <w:sz w:val="24"/>
                <w:szCs w:val="24"/>
              </w:rPr>
              <w:t>G</w:t>
            </w:r>
          </w:p>
        </w:tc>
        <w:tc>
          <w:tcPr>
            <w:tcW w:w="2241" w:type="dxa"/>
            <w:gridSpan w:val="2"/>
          </w:tcPr>
          <w:p w:rsidR="00AF6243" w:rsidRPr="00DF578B" w:rsidRDefault="00AF6243" w:rsidP="0013486F">
            <w:pPr>
              <w:rPr>
                <w:rFonts w:ascii="Arial" w:hAnsi="Arial" w:cs="Arial"/>
                <w:bCs/>
                <w:sz w:val="24"/>
                <w:szCs w:val="24"/>
              </w:rPr>
            </w:pPr>
            <w:r w:rsidRPr="00DF578B">
              <w:rPr>
                <w:rFonts w:ascii="Arial" w:hAnsi="Arial" w:cs="Arial"/>
                <w:bCs/>
                <w:sz w:val="24"/>
                <w:szCs w:val="24"/>
              </w:rPr>
              <w:t>Develop, introduce and deliver consistency in the operational police response to requests for assistance within mental health units / wards, to include ongoing, historic and loss of control scenarios.</w:t>
            </w:r>
          </w:p>
        </w:tc>
        <w:tc>
          <w:tcPr>
            <w:tcW w:w="1711" w:type="dxa"/>
            <w:gridSpan w:val="5"/>
          </w:tcPr>
          <w:p w:rsidR="00AF6243" w:rsidRPr="00DF578B" w:rsidRDefault="00AF6243" w:rsidP="0013486F">
            <w:pPr>
              <w:rPr>
                <w:rFonts w:ascii="Arial" w:hAnsi="Arial" w:cs="Arial"/>
                <w:bCs/>
                <w:sz w:val="24"/>
                <w:szCs w:val="24"/>
              </w:rPr>
            </w:pPr>
            <w:r w:rsidRPr="00DF578B">
              <w:rPr>
                <w:rFonts w:ascii="Arial" w:hAnsi="Arial" w:cs="Arial"/>
                <w:bCs/>
                <w:sz w:val="24"/>
                <w:szCs w:val="24"/>
              </w:rPr>
              <w:t>December 2015</w:t>
            </w:r>
          </w:p>
        </w:tc>
        <w:tc>
          <w:tcPr>
            <w:tcW w:w="1804" w:type="dxa"/>
            <w:gridSpan w:val="3"/>
          </w:tcPr>
          <w:p w:rsidR="00AF6243" w:rsidRPr="00DF578B" w:rsidRDefault="00AF6243" w:rsidP="00310DB5">
            <w:pPr>
              <w:jc w:val="center"/>
              <w:rPr>
                <w:rFonts w:ascii="Arial" w:hAnsi="Arial" w:cs="Arial"/>
                <w:bCs/>
                <w:sz w:val="24"/>
                <w:szCs w:val="24"/>
              </w:rPr>
            </w:pPr>
            <w:r w:rsidRPr="00DF578B">
              <w:rPr>
                <w:rFonts w:ascii="Arial" w:hAnsi="Arial" w:cs="Arial"/>
                <w:bCs/>
                <w:sz w:val="24"/>
                <w:szCs w:val="24"/>
              </w:rPr>
              <w:t>Gold / SMHPB</w:t>
            </w:r>
          </w:p>
        </w:tc>
        <w:tc>
          <w:tcPr>
            <w:tcW w:w="4833" w:type="dxa"/>
            <w:gridSpan w:val="2"/>
          </w:tcPr>
          <w:p w:rsidR="00AF6243" w:rsidRPr="00DF578B" w:rsidRDefault="00AF6243" w:rsidP="000D2E15">
            <w:pPr>
              <w:rPr>
                <w:rFonts w:ascii="Arial" w:hAnsi="Arial" w:cs="Arial"/>
                <w:bCs/>
                <w:sz w:val="24"/>
                <w:szCs w:val="24"/>
              </w:rPr>
            </w:pPr>
            <w:r w:rsidRPr="00DF578B">
              <w:rPr>
                <w:rFonts w:ascii="Arial" w:hAnsi="Arial" w:cs="Arial"/>
                <w:bCs/>
                <w:sz w:val="24"/>
                <w:szCs w:val="24"/>
              </w:rPr>
              <w:t>-</w:t>
            </w:r>
            <w:r w:rsidRPr="00DF578B">
              <w:rPr>
                <w:rFonts w:ascii="Arial" w:hAnsi="Arial" w:cs="Arial"/>
                <w:bCs/>
                <w:sz w:val="24"/>
                <w:szCs w:val="24"/>
              </w:rPr>
              <w:tab/>
              <w:t>Ensure that police actions are consistent with the letter and spirit of the law and associated codes of practice.</w:t>
            </w:r>
          </w:p>
          <w:p w:rsidR="00AF6243" w:rsidRPr="00DF578B" w:rsidRDefault="00AF6243" w:rsidP="000D2E15">
            <w:pPr>
              <w:rPr>
                <w:rFonts w:ascii="Arial" w:hAnsi="Arial" w:cs="Arial"/>
                <w:bCs/>
                <w:sz w:val="24"/>
                <w:szCs w:val="24"/>
              </w:rPr>
            </w:pPr>
            <w:r w:rsidRPr="00DF578B">
              <w:rPr>
                <w:rFonts w:ascii="Arial" w:hAnsi="Arial" w:cs="Arial"/>
                <w:bCs/>
                <w:sz w:val="24"/>
                <w:szCs w:val="24"/>
              </w:rPr>
              <w:t>-</w:t>
            </w:r>
            <w:r w:rsidRPr="00DF578B">
              <w:rPr>
                <w:rFonts w:ascii="Arial" w:hAnsi="Arial" w:cs="Arial"/>
                <w:bCs/>
                <w:sz w:val="24"/>
                <w:szCs w:val="24"/>
              </w:rPr>
              <w:tab/>
              <w:t>Patients are treated in the least restrictive manner</w:t>
            </w:r>
          </w:p>
          <w:p w:rsidR="00AF6243" w:rsidRPr="00DF578B" w:rsidRDefault="00AF6243" w:rsidP="000D2E15">
            <w:pPr>
              <w:rPr>
                <w:rFonts w:ascii="Arial" w:hAnsi="Arial" w:cs="Arial"/>
                <w:bCs/>
                <w:sz w:val="24"/>
                <w:szCs w:val="24"/>
              </w:rPr>
            </w:pPr>
            <w:r w:rsidRPr="00DF578B">
              <w:rPr>
                <w:rFonts w:ascii="Arial" w:hAnsi="Arial" w:cs="Arial"/>
                <w:bCs/>
                <w:sz w:val="24"/>
                <w:szCs w:val="24"/>
              </w:rPr>
              <w:t>-</w:t>
            </w:r>
            <w:r w:rsidRPr="00DF578B">
              <w:rPr>
                <w:rFonts w:ascii="Arial" w:hAnsi="Arial" w:cs="Arial"/>
                <w:bCs/>
                <w:sz w:val="24"/>
                <w:szCs w:val="24"/>
              </w:rPr>
              <w:tab/>
              <w:t xml:space="preserve">Avoid unnecessary criminalisation (actual or perceived) through reliance on police resources to respond to health incidents. </w:t>
            </w:r>
          </w:p>
          <w:p w:rsidR="00AF6243" w:rsidRDefault="00AF6243" w:rsidP="000D2E15">
            <w:pPr>
              <w:rPr>
                <w:rFonts w:ascii="Arial" w:hAnsi="Arial" w:cs="Arial"/>
                <w:bCs/>
                <w:sz w:val="24"/>
                <w:szCs w:val="24"/>
              </w:rPr>
            </w:pPr>
            <w:r w:rsidRPr="00DF578B">
              <w:rPr>
                <w:rFonts w:ascii="Arial" w:hAnsi="Arial" w:cs="Arial"/>
                <w:bCs/>
                <w:sz w:val="24"/>
                <w:szCs w:val="24"/>
              </w:rPr>
              <w:t>-</w:t>
            </w:r>
            <w:r w:rsidRPr="00DF578B">
              <w:rPr>
                <w:rFonts w:ascii="Arial" w:hAnsi="Arial" w:cs="Arial"/>
                <w:bCs/>
                <w:sz w:val="24"/>
                <w:szCs w:val="24"/>
              </w:rPr>
              <w:tab/>
              <w:t>Implement the guidance ‘Positive and Proactive Care’ in relation to use of force and restraint</w:t>
            </w:r>
          </w:p>
          <w:p w:rsidR="00AF6243" w:rsidRPr="00DF578B" w:rsidRDefault="00AF6243" w:rsidP="000D2E15">
            <w:pPr>
              <w:rPr>
                <w:rFonts w:ascii="Arial" w:hAnsi="Arial" w:cs="Arial"/>
                <w:bCs/>
                <w:sz w:val="24"/>
                <w:szCs w:val="24"/>
              </w:rPr>
            </w:pPr>
          </w:p>
        </w:tc>
        <w:tc>
          <w:tcPr>
            <w:tcW w:w="2731" w:type="dxa"/>
          </w:tcPr>
          <w:p w:rsidR="00AF6243" w:rsidRPr="00DF578B" w:rsidRDefault="00AF6243" w:rsidP="000D2E15">
            <w:pPr>
              <w:rPr>
                <w:rFonts w:ascii="Arial" w:hAnsi="Arial" w:cs="Arial"/>
                <w:bCs/>
                <w:sz w:val="24"/>
                <w:szCs w:val="24"/>
              </w:rPr>
            </w:pPr>
            <w:r w:rsidRPr="00AF6243">
              <w:rPr>
                <w:rFonts w:ascii="Arial" w:hAnsi="Arial" w:cs="Arial"/>
                <w:bCs/>
                <w:sz w:val="24"/>
                <w:szCs w:val="24"/>
              </w:rPr>
              <w:t>Policy is being written and joint training will be arranged.</w:t>
            </w:r>
            <w:r w:rsidR="00A542A7">
              <w:rPr>
                <w:rFonts w:ascii="Arial" w:hAnsi="Arial" w:cs="Arial"/>
                <w:bCs/>
                <w:sz w:val="24"/>
                <w:szCs w:val="24"/>
              </w:rPr>
              <w:t xml:space="preserve"> Policy draft awaiting sign off</w:t>
            </w:r>
          </w:p>
        </w:tc>
      </w:tr>
      <w:tr w:rsidR="007175D2" w:rsidRPr="00DF578B" w:rsidTr="003B0E89">
        <w:tc>
          <w:tcPr>
            <w:tcW w:w="1556" w:type="dxa"/>
            <w:gridSpan w:val="4"/>
            <w:shd w:val="clear" w:color="auto" w:fill="00B050"/>
          </w:tcPr>
          <w:p w:rsidR="00AF6243" w:rsidRPr="00CA55A5" w:rsidRDefault="00EB1890" w:rsidP="00435CFD">
            <w:pPr>
              <w:pStyle w:val="ListParagraph"/>
              <w:numPr>
                <w:ilvl w:val="0"/>
                <w:numId w:val="16"/>
              </w:numPr>
              <w:rPr>
                <w:rFonts w:ascii="Arial" w:hAnsi="Arial" w:cs="Arial"/>
                <w:bCs/>
                <w:sz w:val="24"/>
                <w:szCs w:val="24"/>
              </w:rPr>
            </w:pPr>
            <w:r>
              <w:rPr>
                <w:rFonts w:ascii="Arial" w:hAnsi="Arial" w:cs="Arial"/>
                <w:bCs/>
                <w:sz w:val="24"/>
                <w:szCs w:val="24"/>
              </w:rPr>
              <w:t>G</w:t>
            </w:r>
          </w:p>
        </w:tc>
        <w:tc>
          <w:tcPr>
            <w:tcW w:w="2241" w:type="dxa"/>
            <w:gridSpan w:val="2"/>
          </w:tcPr>
          <w:p w:rsidR="00AF6243" w:rsidRPr="00DF578B" w:rsidRDefault="00AF6243" w:rsidP="0013486F">
            <w:pPr>
              <w:rPr>
                <w:rFonts w:ascii="Arial" w:hAnsi="Arial" w:cs="Arial"/>
                <w:bCs/>
                <w:sz w:val="24"/>
                <w:szCs w:val="24"/>
              </w:rPr>
            </w:pPr>
            <w:r w:rsidRPr="00DF578B">
              <w:rPr>
                <w:rFonts w:ascii="Arial" w:hAnsi="Arial" w:cs="Arial"/>
                <w:bCs/>
                <w:sz w:val="24"/>
                <w:szCs w:val="24"/>
              </w:rPr>
              <w:t>Review access to beds for people with dementia who require admission under the MHA.</w:t>
            </w:r>
          </w:p>
          <w:p w:rsidR="00AF6243" w:rsidRPr="00DF578B" w:rsidRDefault="00AF6243" w:rsidP="0013486F">
            <w:pPr>
              <w:rPr>
                <w:rFonts w:ascii="Arial" w:hAnsi="Arial" w:cs="Arial"/>
                <w:bCs/>
                <w:sz w:val="24"/>
                <w:szCs w:val="24"/>
              </w:rPr>
            </w:pPr>
            <w:r w:rsidRPr="00DF578B">
              <w:rPr>
                <w:rFonts w:ascii="Arial" w:hAnsi="Arial" w:cs="Arial"/>
                <w:bCs/>
                <w:sz w:val="24"/>
                <w:szCs w:val="24"/>
              </w:rPr>
              <w:t>Breakdown stages</w:t>
            </w:r>
          </w:p>
        </w:tc>
        <w:tc>
          <w:tcPr>
            <w:tcW w:w="1711" w:type="dxa"/>
            <w:gridSpan w:val="5"/>
          </w:tcPr>
          <w:p w:rsidR="00AF6243" w:rsidRPr="00DF578B" w:rsidRDefault="00AF6243" w:rsidP="0013486F">
            <w:pPr>
              <w:rPr>
                <w:rFonts w:ascii="Arial" w:hAnsi="Arial" w:cs="Arial"/>
                <w:bCs/>
                <w:sz w:val="24"/>
                <w:szCs w:val="24"/>
              </w:rPr>
            </w:pPr>
            <w:r>
              <w:rPr>
                <w:rFonts w:ascii="Arial" w:hAnsi="Arial" w:cs="Arial"/>
                <w:bCs/>
                <w:sz w:val="24"/>
                <w:szCs w:val="24"/>
              </w:rPr>
              <w:t>March 16</w:t>
            </w:r>
          </w:p>
        </w:tc>
        <w:tc>
          <w:tcPr>
            <w:tcW w:w="1804" w:type="dxa"/>
            <w:gridSpan w:val="3"/>
          </w:tcPr>
          <w:p w:rsidR="00AF6243" w:rsidRPr="00DF578B" w:rsidRDefault="00AF6243" w:rsidP="0013486F">
            <w:pPr>
              <w:rPr>
                <w:rFonts w:ascii="Arial" w:hAnsi="Arial" w:cs="Arial"/>
                <w:bCs/>
                <w:sz w:val="24"/>
                <w:szCs w:val="24"/>
              </w:rPr>
            </w:pPr>
            <w:r w:rsidRPr="00DF578B">
              <w:rPr>
                <w:rFonts w:ascii="Arial" w:hAnsi="Arial" w:cs="Arial"/>
                <w:bCs/>
                <w:sz w:val="24"/>
                <w:szCs w:val="24"/>
              </w:rPr>
              <w:t>SB</w:t>
            </w:r>
          </w:p>
        </w:tc>
        <w:tc>
          <w:tcPr>
            <w:tcW w:w="4833" w:type="dxa"/>
            <w:gridSpan w:val="2"/>
          </w:tcPr>
          <w:p w:rsidR="00AF6243" w:rsidRPr="00DF578B" w:rsidRDefault="00AF6243" w:rsidP="0013486F">
            <w:pPr>
              <w:rPr>
                <w:rFonts w:ascii="Arial" w:hAnsi="Arial" w:cs="Arial"/>
                <w:bCs/>
                <w:sz w:val="24"/>
                <w:szCs w:val="24"/>
              </w:rPr>
            </w:pPr>
            <w:r w:rsidRPr="00DF578B">
              <w:rPr>
                <w:rFonts w:ascii="Arial" w:hAnsi="Arial" w:cs="Arial"/>
                <w:bCs/>
                <w:sz w:val="24"/>
                <w:szCs w:val="24"/>
              </w:rPr>
              <w:t>Ensure beds are available at times of crisis</w:t>
            </w:r>
          </w:p>
          <w:p w:rsidR="00AF6243" w:rsidRPr="00DF578B" w:rsidRDefault="00AF6243" w:rsidP="0013486F">
            <w:pPr>
              <w:rPr>
                <w:rFonts w:ascii="Arial" w:hAnsi="Arial" w:cs="Arial"/>
                <w:bCs/>
                <w:sz w:val="24"/>
                <w:szCs w:val="24"/>
              </w:rPr>
            </w:pPr>
          </w:p>
          <w:p w:rsidR="00AF6243" w:rsidRPr="00DF578B" w:rsidRDefault="00AF6243" w:rsidP="0013486F">
            <w:pPr>
              <w:rPr>
                <w:rFonts w:ascii="Arial" w:hAnsi="Arial" w:cs="Arial"/>
                <w:bCs/>
                <w:sz w:val="24"/>
                <w:szCs w:val="24"/>
              </w:rPr>
            </w:pPr>
            <w:r w:rsidRPr="00DF578B">
              <w:rPr>
                <w:rFonts w:ascii="Arial" w:hAnsi="Arial" w:cs="Arial"/>
                <w:bCs/>
                <w:sz w:val="24"/>
                <w:szCs w:val="24"/>
              </w:rPr>
              <w:t>Improved patient experience.</w:t>
            </w:r>
          </w:p>
          <w:p w:rsidR="00AF6243" w:rsidRPr="00DF578B" w:rsidRDefault="00AF6243" w:rsidP="0013486F">
            <w:pPr>
              <w:rPr>
                <w:rFonts w:ascii="Arial" w:hAnsi="Arial" w:cs="Arial"/>
                <w:bCs/>
                <w:sz w:val="24"/>
                <w:szCs w:val="24"/>
              </w:rPr>
            </w:pPr>
          </w:p>
        </w:tc>
        <w:tc>
          <w:tcPr>
            <w:tcW w:w="2731" w:type="dxa"/>
          </w:tcPr>
          <w:p w:rsidR="00AF6243" w:rsidRPr="00DF578B" w:rsidRDefault="00D16DA6" w:rsidP="00D16DA6">
            <w:pPr>
              <w:rPr>
                <w:rFonts w:ascii="Arial" w:hAnsi="Arial" w:cs="Arial"/>
                <w:bCs/>
                <w:sz w:val="24"/>
                <w:szCs w:val="24"/>
              </w:rPr>
            </w:pPr>
            <w:r>
              <w:rPr>
                <w:rFonts w:ascii="Arial" w:hAnsi="Arial" w:cs="Arial"/>
                <w:bCs/>
                <w:sz w:val="24"/>
                <w:szCs w:val="24"/>
              </w:rPr>
              <w:t xml:space="preserve">Information requested from SWYPFT </w:t>
            </w:r>
          </w:p>
        </w:tc>
      </w:tr>
      <w:tr w:rsidR="007175D2" w:rsidRPr="00DF578B" w:rsidTr="003B0E89">
        <w:tc>
          <w:tcPr>
            <w:tcW w:w="1556" w:type="dxa"/>
            <w:gridSpan w:val="4"/>
            <w:shd w:val="clear" w:color="auto" w:fill="00B050"/>
          </w:tcPr>
          <w:p w:rsidR="00AF6243" w:rsidRPr="00CA55A5" w:rsidRDefault="00EB1890" w:rsidP="00435CFD">
            <w:pPr>
              <w:pStyle w:val="ListParagraph"/>
              <w:numPr>
                <w:ilvl w:val="0"/>
                <w:numId w:val="16"/>
              </w:numPr>
              <w:rPr>
                <w:rFonts w:ascii="Arial" w:hAnsi="Arial" w:cs="Arial"/>
                <w:bCs/>
                <w:sz w:val="24"/>
                <w:szCs w:val="24"/>
              </w:rPr>
            </w:pPr>
            <w:r>
              <w:rPr>
                <w:rFonts w:ascii="Arial" w:hAnsi="Arial" w:cs="Arial"/>
                <w:bCs/>
                <w:sz w:val="24"/>
                <w:szCs w:val="24"/>
              </w:rPr>
              <w:t>G</w:t>
            </w:r>
          </w:p>
        </w:tc>
        <w:tc>
          <w:tcPr>
            <w:tcW w:w="2241" w:type="dxa"/>
            <w:gridSpan w:val="2"/>
          </w:tcPr>
          <w:p w:rsidR="00AF6243" w:rsidRPr="00DF578B" w:rsidRDefault="00AF6243" w:rsidP="0013486F">
            <w:pPr>
              <w:rPr>
                <w:rFonts w:ascii="Arial" w:hAnsi="Arial" w:cs="Arial"/>
                <w:bCs/>
                <w:sz w:val="24"/>
                <w:szCs w:val="24"/>
              </w:rPr>
            </w:pPr>
            <w:r w:rsidRPr="00DF578B">
              <w:rPr>
                <w:rFonts w:ascii="Arial" w:hAnsi="Arial" w:cs="Arial"/>
                <w:bCs/>
                <w:sz w:val="24"/>
                <w:szCs w:val="24"/>
              </w:rPr>
              <w:t>Review access to beds for adolescents who require admission under the MHA.</w:t>
            </w:r>
          </w:p>
        </w:tc>
        <w:tc>
          <w:tcPr>
            <w:tcW w:w="1711" w:type="dxa"/>
            <w:gridSpan w:val="5"/>
          </w:tcPr>
          <w:p w:rsidR="00AF6243" w:rsidRPr="00DF578B" w:rsidRDefault="00AF6243" w:rsidP="0013486F">
            <w:pPr>
              <w:rPr>
                <w:rFonts w:ascii="Arial" w:hAnsi="Arial" w:cs="Arial"/>
                <w:bCs/>
                <w:sz w:val="24"/>
                <w:szCs w:val="24"/>
              </w:rPr>
            </w:pPr>
            <w:r>
              <w:rPr>
                <w:rFonts w:ascii="Arial" w:hAnsi="Arial" w:cs="Arial"/>
                <w:bCs/>
                <w:sz w:val="24"/>
                <w:szCs w:val="24"/>
              </w:rPr>
              <w:t>March 16</w:t>
            </w:r>
          </w:p>
        </w:tc>
        <w:tc>
          <w:tcPr>
            <w:tcW w:w="1804" w:type="dxa"/>
            <w:gridSpan w:val="3"/>
          </w:tcPr>
          <w:p w:rsidR="00AF6243" w:rsidRPr="00DF578B" w:rsidRDefault="00AF6243" w:rsidP="0013486F">
            <w:pPr>
              <w:rPr>
                <w:rFonts w:ascii="Arial" w:hAnsi="Arial" w:cs="Arial"/>
                <w:bCs/>
                <w:sz w:val="24"/>
                <w:szCs w:val="24"/>
              </w:rPr>
            </w:pPr>
            <w:r w:rsidRPr="00DF578B">
              <w:rPr>
                <w:rFonts w:ascii="Arial" w:hAnsi="Arial" w:cs="Arial"/>
                <w:bCs/>
                <w:sz w:val="24"/>
                <w:szCs w:val="24"/>
              </w:rPr>
              <w:t>RL</w:t>
            </w:r>
          </w:p>
          <w:p w:rsidR="00AF6243" w:rsidRPr="00DF578B" w:rsidRDefault="00AF6243" w:rsidP="0013486F">
            <w:pPr>
              <w:rPr>
                <w:rFonts w:ascii="Arial" w:hAnsi="Arial" w:cs="Arial"/>
                <w:bCs/>
                <w:sz w:val="24"/>
                <w:szCs w:val="24"/>
              </w:rPr>
            </w:pPr>
            <w:r w:rsidRPr="00DF578B">
              <w:rPr>
                <w:rFonts w:ascii="Arial" w:hAnsi="Arial" w:cs="Arial"/>
                <w:bCs/>
                <w:sz w:val="24"/>
                <w:szCs w:val="24"/>
              </w:rPr>
              <w:t>Specialised commissioning NHS England</w:t>
            </w:r>
          </w:p>
        </w:tc>
        <w:tc>
          <w:tcPr>
            <w:tcW w:w="4833" w:type="dxa"/>
            <w:gridSpan w:val="2"/>
          </w:tcPr>
          <w:p w:rsidR="00AF6243" w:rsidRPr="00DF578B" w:rsidRDefault="00AF6243" w:rsidP="0013486F">
            <w:pPr>
              <w:rPr>
                <w:rFonts w:ascii="Arial" w:hAnsi="Arial" w:cs="Arial"/>
                <w:bCs/>
                <w:sz w:val="24"/>
                <w:szCs w:val="24"/>
              </w:rPr>
            </w:pPr>
          </w:p>
          <w:p w:rsidR="00AF6243" w:rsidRPr="00DF578B" w:rsidRDefault="00AF6243" w:rsidP="0013486F">
            <w:pPr>
              <w:rPr>
                <w:rFonts w:ascii="Arial" w:hAnsi="Arial" w:cs="Arial"/>
                <w:bCs/>
                <w:sz w:val="24"/>
                <w:szCs w:val="24"/>
              </w:rPr>
            </w:pPr>
            <w:r w:rsidRPr="00DF578B">
              <w:rPr>
                <w:rFonts w:ascii="Arial" w:hAnsi="Arial" w:cs="Arial"/>
                <w:bCs/>
                <w:sz w:val="24"/>
                <w:szCs w:val="24"/>
              </w:rPr>
              <w:t>Improved patient experience.</w:t>
            </w:r>
          </w:p>
          <w:p w:rsidR="00AF6243" w:rsidRPr="00DF578B" w:rsidRDefault="00AF6243" w:rsidP="0013486F">
            <w:pPr>
              <w:rPr>
                <w:rFonts w:ascii="Arial" w:hAnsi="Arial" w:cs="Arial"/>
                <w:bCs/>
                <w:sz w:val="24"/>
                <w:szCs w:val="24"/>
              </w:rPr>
            </w:pPr>
          </w:p>
        </w:tc>
        <w:tc>
          <w:tcPr>
            <w:tcW w:w="2731" w:type="dxa"/>
          </w:tcPr>
          <w:p w:rsidR="00AF6243" w:rsidRPr="00DF578B" w:rsidRDefault="00181CCC" w:rsidP="0013486F">
            <w:pPr>
              <w:rPr>
                <w:rFonts w:ascii="Arial" w:hAnsi="Arial" w:cs="Arial"/>
                <w:bCs/>
                <w:sz w:val="24"/>
                <w:szCs w:val="24"/>
              </w:rPr>
            </w:pPr>
            <w:r>
              <w:rPr>
                <w:rFonts w:ascii="Arial" w:hAnsi="Arial" w:cs="Arial"/>
                <w:bCs/>
                <w:sz w:val="24"/>
                <w:szCs w:val="24"/>
                <w:highlight w:val="yellow"/>
              </w:rPr>
              <w:t>PO –</w:t>
            </w:r>
            <w:r w:rsidRPr="00181CCC">
              <w:rPr>
                <w:rFonts w:ascii="Arial" w:hAnsi="Arial" w:cs="Arial"/>
                <w:bCs/>
                <w:sz w:val="24"/>
                <w:szCs w:val="24"/>
                <w:highlight w:val="yellow"/>
              </w:rPr>
              <w:t xml:space="preserve"> update</w:t>
            </w:r>
            <w:r>
              <w:rPr>
                <w:rFonts w:ascii="Arial" w:hAnsi="Arial" w:cs="Arial"/>
                <w:bCs/>
                <w:sz w:val="24"/>
                <w:szCs w:val="24"/>
              </w:rPr>
              <w:t>?</w:t>
            </w:r>
          </w:p>
        </w:tc>
      </w:tr>
      <w:tr w:rsidR="007175D2" w:rsidRPr="00DF578B" w:rsidTr="003B0E89">
        <w:tc>
          <w:tcPr>
            <w:tcW w:w="1556" w:type="dxa"/>
            <w:gridSpan w:val="4"/>
            <w:shd w:val="clear" w:color="auto" w:fill="FF0000"/>
          </w:tcPr>
          <w:p w:rsidR="00AF6243" w:rsidRPr="00CA55A5" w:rsidRDefault="00A4619B" w:rsidP="00435CFD">
            <w:pPr>
              <w:pStyle w:val="ListParagraph"/>
              <w:numPr>
                <w:ilvl w:val="0"/>
                <w:numId w:val="16"/>
              </w:numPr>
              <w:rPr>
                <w:rFonts w:ascii="Arial" w:hAnsi="Arial" w:cs="Arial"/>
                <w:bCs/>
                <w:sz w:val="24"/>
                <w:szCs w:val="24"/>
              </w:rPr>
            </w:pPr>
            <w:r>
              <w:rPr>
                <w:rFonts w:ascii="Arial" w:hAnsi="Arial" w:cs="Arial"/>
                <w:bCs/>
                <w:sz w:val="24"/>
                <w:szCs w:val="24"/>
              </w:rPr>
              <w:t>R</w:t>
            </w:r>
          </w:p>
        </w:tc>
        <w:tc>
          <w:tcPr>
            <w:tcW w:w="2241" w:type="dxa"/>
            <w:gridSpan w:val="2"/>
          </w:tcPr>
          <w:p w:rsidR="00AF6243" w:rsidRPr="00DF578B" w:rsidRDefault="00AF6243" w:rsidP="00181CCC">
            <w:pPr>
              <w:rPr>
                <w:rFonts w:ascii="Arial" w:hAnsi="Arial" w:cs="Arial"/>
                <w:bCs/>
                <w:sz w:val="24"/>
                <w:szCs w:val="24"/>
              </w:rPr>
            </w:pPr>
            <w:r w:rsidRPr="00DF578B">
              <w:rPr>
                <w:rFonts w:ascii="Arial" w:hAnsi="Arial" w:cs="Arial"/>
                <w:bCs/>
                <w:sz w:val="24"/>
                <w:szCs w:val="24"/>
              </w:rPr>
              <w:t>Develop and implement system to record delays in accessing beds for people being admitted under MHA. (Code requirement)</w:t>
            </w:r>
          </w:p>
        </w:tc>
        <w:tc>
          <w:tcPr>
            <w:tcW w:w="1711" w:type="dxa"/>
            <w:gridSpan w:val="5"/>
          </w:tcPr>
          <w:p w:rsidR="00AF6243" w:rsidRPr="00DF578B" w:rsidRDefault="00AF6243" w:rsidP="0013486F">
            <w:pPr>
              <w:rPr>
                <w:rFonts w:ascii="Arial" w:hAnsi="Arial" w:cs="Arial"/>
                <w:bCs/>
                <w:sz w:val="24"/>
                <w:szCs w:val="24"/>
              </w:rPr>
            </w:pPr>
            <w:r>
              <w:rPr>
                <w:rFonts w:ascii="Arial" w:hAnsi="Arial" w:cs="Arial"/>
                <w:bCs/>
                <w:sz w:val="24"/>
                <w:szCs w:val="24"/>
              </w:rPr>
              <w:t xml:space="preserve">September </w:t>
            </w:r>
            <w:r w:rsidRPr="00DF578B">
              <w:rPr>
                <w:rFonts w:ascii="Arial" w:hAnsi="Arial" w:cs="Arial"/>
                <w:bCs/>
                <w:sz w:val="24"/>
                <w:szCs w:val="24"/>
              </w:rPr>
              <w:t>15</w:t>
            </w:r>
          </w:p>
        </w:tc>
        <w:tc>
          <w:tcPr>
            <w:tcW w:w="1804" w:type="dxa"/>
            <w:gridSpan w:val="3"/>
          </w:tcPr>
          <w:p w:rsidR="00AF6243" w:rsidRPr="00DF578B" w:rsidRDefault="00AF6243" w:rsidP="0013486F">
            <w:pPr>
              <w:rPr>
                <w:rFonts w:ascii="Arial" w:hAnsi="Arial" w:cs="Arial"/>
                <w:bCs/>
                <w:sz w:val="24"/>
                <w:szCs w:val="24"/>
              </w:rPr>
            </w:pPr>
            <w:r w:rsidRPr="00DF578B">
              <w:rPr>
                <w:rFonts w:ascii="Arial" w:hAnsi="Arial" w:cs="Arial"/>
                <w:bCs/>
                <w:sz w:val="24"/>
                <w:szCs w:val="24"/>
              </w:rPr>
              <w:t>KA</w:t>
            </w:r>
          </w:p>
        </w:tc>
        <w:tc>
          <w:tcPr>
            <w:tcW w:w="4833" w:type="dxa"/>
            <w:gridSpan w:val="2"/>
          </w:tcPr>
          <w:p w:rsidR="00AF6243" w:rsidRPr="00DF578B" w:rsidRDefault="00AF6243" w:rsidP="0013486F">
            <w:pPr>
              <w:rPr>
                <w:rFonts w:ascii="Arial" w:hAnsi="Arial" w:cs="Arial"/>
                <w:bCs/>
                <w:sz w:val="24"/>
                <w:szCs w:val="24"/>
              </w:rPr>
            </w:pPr>
          </w:p>
        </w:tc>
        <w:tc>
          <w:tcPr>
            <w:tcW w:w="2731" w:type="dxa"/>
          </w:tcPr>
          <w:p w:rsidR="00AF6243" w:rsidRDefault="00A4619B" w:rsidP="0013486F">
            <w:pPr>
              <w:rPr>
                <w:rFonts w:ascii="Arial" w:hAnsi="Arial" w:cs="Arial"/>
                <w:bCs/>
                <w:sz w:val="24"/>
                <w:szCs w:val="24"/>
              </w:rPr>
            </w:pPr>
            <w:r>
              <w:rPr>
                <w:rFonts w:ascii="Arial" w:hAnsi="Arial" w:cs="Arial"/>
                <w:bCs/>
                <w:sz w:val="24"/>
                <w:szCs w:val="24"/>
              </w:rPr>
              <w:t>Links to 37 ?</w:t>
            </w:r>
          </w:p>
          <w:p w:rsidR="00181CCC" w:rsidRPr="00DF578B" w:rsidRDefault="00AB5707" w:rsidP="0013486F">
            <w:pPr>
              <w:rPr>
                <w:rFonts w:ascii="Arial" w:hAnsi="Arial" w:cs="Arial"/>
                <w:bCs/>
                <w:sz w:val="24"/>
                <w:szCs w:val="24"/>
              </w:rPr>
            </w:pPr>
            <w:r>
              <w:rPr>
                <w:rFonts w:ascii="Arial" w:hAnsi="Arial" w:cs="Arial"/>
                <w:bCs/>
                <w:sz w:val="24"/>
                <w:szCs w:val="24"/>
              </w:rPr>
              <w:t xml:space="preserve"> AMHPs collecting info on monitoring forms- reporting system to be developed</w:t>
            </w:r>
          </w:p>
        </w:tc>
      </w:tr>
      <w:tr w:rsidR="007175D2" w:rsidRPr="00DF578B" w:rsidTr="003B0E89">
        <w:tc>
          <w:tcPr>
            <w:tcW w:w="1556" w:type="dxa"/>
            <w:gridSpan w:val="4"/>
            <w:shd w:val="clear" w:color="auto" w:fill="00B050"/>
          </w:tcPr>
          <w:p w:rsidR="00AF6243" w:rsidRPr="00CA55A5" w:rsidRDefault="00EB1890" w:rsidP="00435CFD">
            <w:pPr>
              <w:pStyle w:val="ListParagraph"/>
              <w:numPr>
                <w:ilvl w:val="0"/>
                <w:numId w:val="16"/>
              </w:numPr>
              <w:rPr>
                <w:rFonts w:ascii="Arial" w:hAnsi="Arial" w:cs="Arial"/>
                <w:bCs/>
                <w:sz w:val="24"/>
                <w:szCs w:val="24"/>
              </w:rPr>
            </w:pPr>
            <w:r>
              <w:rPr>
                <w:rFonts w:ascii="Arial" w:hAnsi="Arial" w:cs="Arial"/>
                <w:bCs/>
                <w:sz w:val="24"/>
                <w:szCs w:val="24"/>
              </w:rPr>
              <w:t>G</w:t>
            </w:r>
          </w:p>
        </w:tc>
        <w:tc>
          <w:tcPr>
            <w:tcW w:w="2241" w:type="dxa"/>
            <w:gridSpan w:val="2"/>
          </w:tcPr>
          <w:p w:rsidR="00AF6243" w:rsidRPr="00DF578B" w:rsidRDefault="00AF6243" w:rsidP="0013486F">
            <w:pPr>
              <w:rPr>
                <w:rFonts w:ascii="Arial" w:hAnsi="Arial" w:cs="Arial"/>
                <w:bCs/>
                <w:sz w:val="24"/>
                <w:szCs w:val="24"/>
              </w:rPr>
            </w:pPr>
            <w:r w:rsidRPr="00DF578B">
              <w:rPr>
                <w:rFonts w:ascii="Arial" w:hAnsi="Arial" w:cs="Arial"/>
                <w:bCs/>
                <w:sz w:val="24"/>
                <w:szCs w:val="24"/>
              </w:rPr>
              <w:t>Develop a multi-agency Mental Health Conveying Policy via the Non-Emergency Patient Transport meeting. Consider the appropriate use of secure vehicles.</w:t>
            </w:r>
          </w:p>
        </w:tc>
        <w:tc>
          <w:tcPr>
            <w:tcW w:w="1711" w:type="dxa"/>
            <w:gridSpan w:val="5"/>
          </w:tcPr>
          <w:p w:rsidR="00AF6243" w:rsidRPr="00DF578B" w:rsidRDefault="00AF6243" w:rsidP="0013486F">
            <w:pPr>
              <w:rPr>
                <w:rFonts w:ascii="Arial" w:hAnsi="Arial" w:cs="Arial"/>
                <w:bCs/>
                <w:sz w:val="24"/>
                <w:szCs w:val="24"/>
              </w:rPr>
            </w:pPr>
            <w:r w:rsidRPr="00DF578B">
              <w:rPr>
                <w:rFonts w:ascii="Arial" w:hAnsi="Arial" w:cs="Arial"/>
                <w:bCs/>
                <w:sz w:val="24"/>
                <w:szCs w:val="24"/>
              </w:rPr>
              <w:t>December 2015</w:t>
            </w:r>
          </w:p>
        </w:tc>
        <w:tc>
          <w:tcPr>
            <w:tcW w:w="1804" w:type="dxa"/>
            <w:gridSpan w:val="3"/>
          </w:tcPr>
          <w:p w:rsidR="00AF6243" w:rsidRPr="00DF578B" w:rsidRDefault="00AF6243" w:rsidP="0013486F">
            <w:pPr>
              <w:rPr>
                <w:rFonts w:ascii="Arial" w:hAnsi="Arial" w:cs="Arial"/>
                <w:bCs/>
                <w:sz w:val="24"/>
                <w:szCs w:val="24"/>
              </w:rPr>
            </w:pPr>
            <w:r>
              <w:rPr>
                <w:rFonts w:ascii="Arial" w:hAnsi="Arial" w:cs="Arial"/>
                <w:bCs/>
                <w:sz w:val="24"/>
                <w:szCs w:val="24"/>
              </w:rPr>
              <w:t>Concordat Group</w:t>
            </w:r>
          </w:p>
        </w:tc>
        <w:tc>
          <w:tcPr>
            <w:tcW w:w="4833" w:type="dxa"/>
            <w:gridSpan w:val="2"/>
          </w:tcPr>
          <w:p w:rsidR="00AF6243" w:rsidRPr="00DF578B" w:rsidRDefault="00AF6243" w:rsidP="0013486F">
            <w:pPr>
              <w:rPr>
                <w:rFonts w:ascii="Arial" w:hAnsi="Arial" w:cs="Arial"/>
                <w:bCs/>
                <w:sz w:val="24"/>
                <w:szCs w:val="24"/>
              </w:rPr>
            </w:pPr>
            <w:r w:rsidRPr="00DF578B">
              <w:rPr>
                <w:rFonts w:ascii="Arial" w:hAnsi="Arial" w:cs="Arial"/>
                <w:bCs/>
                <w:sz w:val="24"/>
                <w:szCs w:val="24"/>
              </w:rPr>
              <w:t>People in crisis who need routine transport between NHS facilities, or from the community to an NHS facility, will be conveyed in a safe, appropriate and timely way ensuing Police and/or caged vehicles are not routinely used.</w:t>
            </w:r>
          </w:p>
        </w:tc>
        <w:tc>
          <w:tcPr>
            <w:tcW w:w="2731" w:type="dxa"/>
          </w:tcPr>
          <w:p w:rsidR="00AF6243" w:rsidRPr="00DF578B" w:rsidRDefault="00A4619B" w:rsidP="0013486F">
            <w:pPr>
              <w:rPr>
                <w:rFonts w:ascii="Arial" w:hAnsi="Arial" w:cs="Arial"/>
                <w:bCs/>
                <w:sz w:val="24"/>
                <w:szCs w:val="24"/>
              </w:rPr>
            </w:pPr>
            <w:r w:rsidRPr="00181CCC">
              <w:rPr>
                <w:rFonts w:ascii="Arial" w:hAnsi="Arial" w:cs="Arial"/>
                <w:bCs/>
                <w:sz w:val="24"/>
                <w:szCs w:val="24"/>
                <w:highlight w:val="yellow"/>
              </w:rPr>
              <w:t>YAS update required</w:t>
            </w:r>
          </w:p>
        </w:tc>
      </w:tr>
      <w:tr w:rsidR="007175D2" w:rsidRPr="00DF578B" w:rsidTr="003B0E89">
        <w:tc>
          <w:tcPr>
            <w:tcW w:w="1556" w:type="dxa"/>
            <w:gridSpan w:val="4"/>
            <w:shd w:val="clear" w:color="auto" w:fill="00B0F0"/>
          </w:tcPr>
          <w:p w:rsidR="00AF6243" w:rsidRPr="00CA55A5" w:rsidRDefault="00A4619B" w:rsidP="00435CFD">
            <w:pPr>
              <w:pStyle w:val="ListParagraph"/>
              <w:numPr>
                <w:ilvl w:val="0"/>
                <w:numId w:val="16"/>
              </w:numPr>
              <w:rPr>
                <w:rFonts w:ascii="Arial" w:hAnsi="Arial" w:cs="Arial"/>
                <w:bCs/>
                <w:sz w:val="24"/>
                <w:szCs w:val="24"/>
              </w:rPr>
            </w:pPr>
            <w:r>
              <w:rPr>
                <w:rFonts w:ascii="Arial" w:hAnsi="Arial" w:cs="Arial"/>
                <w:bCs/>
                <w:sz w:val="24"/>
                <w:szCs w:val="24"/>
              </w:rPr>
              <w:t>B</w:t>
            </w:r>
          </w:p>
        </w:tc>
        <w:tc>
          <w:tcPr>
            <w:tcW w:w="2241" w:type="dxa"/>
            <w:gridSpan w:val="2"/>
          </w:tcPr>
          <w:p w:rsidR="00AF6243" w:rsidRPr="00DF578B" w:rsidRDefault="00AF6243" w:rsidP="0013486F">
            <w:pPr>
              <w:rPr>
                <w:rFonts w:ascii="Arial" w:hAnsi="Arial" w:cs="Arial"/>
                <w:bCs/>
                <w:sz w:val="24"/>
                <w:szCs w:val="24"/>
              </w:rPr>
            </w:pPr>
            <w:r w:rsidRPr="00DF578B">
              <w:rPr>
                <w:rFonts w:ascii="Arial" w:hAnsi="Arial" w:cs="Arial"/>
                <w:bCs/>
                <w:sz w:val="24"/>
                <w:szCs w:val="24"/>
              </w:rPr>
              <w:t>To maintain 24/7 Mental Health Liaison and IHBTT</w:t>
            </w:r>
            <w:r>
              <w:rPr>
                <w:rFonts w:ascii="Arial" w:hAnsi="Arial" w:cs="Arial"/>
                <w:bCs/>
                <w:sz w:val="24"/>
                <w:szCs w:val="24"/>
              </w:rPr>
              <w:t xml:space="preserve"> functions</w:t>
            </w:r>
            <w:r w:rsidRPr="00DF578B">
              <w:rPr>
                <w:rFonts w:ascii="Arial" w:hAnsi="Arial" w:cs="Arial"/>
                <w:bCs/>
                <w:sz w:val="24"/>
                <w:szCs w:val="24"/>
              </w:rPr>
              <w:t xml:space="preserve">. </w:t>
            </w:r>
          </w:p>
        </w:tc>
        <w:tc>
          <w:tcPr>
            <w:tcW w:w="1711" w:type="dxa"/>
            <w:gridSpan w:val="5"/>
          </w:tcPr>
          <w:p w:rsidR="00AF6243" w:rsidRPr="00DF578B" w:rsidRDefault="00AF6243" w:rsidP="0013486F">
            <w:pPr>
              <w:rPr>
                <w:rFonts w:ascii="Arial" w:hAnsi="Arial" w:cs="Arial"/>
                <w:bCs/>
                <w:sz w:val="24"/>
                <w:szCs w:val="24"/>
              </w:rPr>
            </w:pPr>
            <w:r>
              <w:rPr>
                <w:rFonts w:ascii="Arial" w:hAnsi="Arial" w:cs="Arial"/>
                <w:bCs/>
                <w:sz w:val="24"/>
                <w:szCs w:val="24"/>
              </w:rPr>
              <w:t>October 2015</w:t>
            </w:r>
          </w:p>
        </w:tc>
        <w:tc>
          <w:tcPr>
            <w:tcW w:w="1804" w:type="dxa"/>
            <w:gridSpan w:val="3"/>
          </w:tcPr>
          <w:p w:rsidR="00AF6243" w:rsidRPr="00DF578B" w:rsidRDefault="00AF6243" w:rsidP="0013486F">
            <w:pPr>
              <w:rPr>
                <w:rFonts w:ascii="Arial" w:hAnsi="Arial" w:cs="Arial"/>
                <w:bCs/>
                <w:sz w:val="24"/>
                <w:szCs w:val="24"/>
              </w:rPr>
            </w:pPr>
            <w:r w:rsidRPr="00DF578B">
              <w:rPr>
                <w:rFonts w:ascii="Arial" w:hAnsi="Arial" w:cs="Arial"/>
                <w:bCs/>
                <w:sz w:val="24"/>
                <w:szCs w:val="24"/>
              </w:rPr>
              <w:t>SWYPFT</w:t>
            </w:r>
          </w:p>
        </w:tc>
        <w:tc>
          <w:tcPr>
            <w:tcW w:w="4833" w:type="dxa"/>
            <w:gridSpan w:val="2"/>
          </w:tcPr>
          <w:p w:rsidR="00AF6243" w:rsidRPr="00DF578B" w:rsidRDefault="00AF6243" w:rsidP="0013486F">
            <w:pPr>
              <w:rPr>
                <w:rFonts w:ascii="Arial" w:hAnsi="Arial" w:cs="Arial"/>
                <w:bCs/>
                <w:sz w:val="24"/>
                <w:szCs w:val="24"/>
              </w:rPr>
            </w:pPr>
            <w:r w:rsidRPr="00DF578B">
              <w:rPr>
                <w:rFonts w:ascii="Arial" w:hAnsi="Arial" w:cs="Arial"/>
                <w:bCs/>
                <w:sz w:val="24"/>
                <w:szCs w:val="24"/>
              </w:rPr>
              <w:t>Improved patient experience.</w:t>
            </w:r>
          </w:p>
          <w:p w:rsidR="00AF6243" w:rsidRPr="00DF578B" w:rsidRDefault="00AF6243" w:rsidP="0013486F">
            <w:pPr>
              <w:rPr>
                <w:rFonts w:ascii="Arial" w:hAnsi="Arial" w:cs="Arial"/>
                <w:bCs/>
                <w:sz w:val="24"/>
                <w:szCs w:val="24"/>
              </w:rPr>
            </w:pPr>
            <w:r w:rsidRPr="00DF578B">
              <w:rPr>
                <w:rFonts w:ascii="Arial" w:hAnsi="Arial" w:cs="Arial"/>
                <w:bCs/>
                <w:sz w:val="24"/>
                <w:szCs w:val="24"/>
              </w:rPr>
              <w:t>Improve access to assessment within 4 hour target.</w:t>
            </w:r>
          </w:p>
          <w:p w:rsidR="00AF6243" w:rsidRPr="00DF578B" w:rsidRDefault="00AF6243" w:rsidP="0013486F">
            <w:pPr>
              <w:rPr>
                <w:rFonts w:ascii="Arial" w:hAnsi="Arial" w:cs="Arial"/>
                <w:bCs/>
                <w:sz w:val="24"/>
                <w:szCs w:val="24"/>
              </w:rPr>
            </w:pPr>
            <w:r w:rsidRPr="00DF578B">
              <w:rPr>
                <w:rFonts w:ascii="Arial" w:hAnsi="Arial" w:cs="Arial"/>
                <w:bCs/>
                <w:sz w:val="24"/>
                <w:szCs w:val="24"/>
              </w:rPr>
              <w:t>To provide care within least restrictive environment.</w:t>
            </w:r>
          </w:p>
          <w:p w:rsidR="00AF6243" w:rsidRDefault="00AF6243" w:rsidP="0013486F">
            <w:pPr>
              <w:rPr>
                <w:rFonts w:ascii="Arial" w:hAnsi="Arial" w:cs="Arial"/>
                <w:bCs/>
                <w:sz w:val="24"/>
                <w:szCs w:val="24"/>
              </w:rPr>
            </w:pPr>
            <w:r w:rsidRPr="00DF578B">
              <w:rPr>
                <w:rFonts w:ascii="Arial" w:hAnsi="Arial" w:cs="Arial"/>
                <w:bCs/>
                <w:sz w:val="24"/>
                <w:szCs w:val="24"/>
              </w:rPr>
              <w:t>To gatekeep admission to acute care mental health services.</w:t>
            </w:r>
          </w:p>
          <w:p w:rsidR="00AF6243" w:rsidRPr="00DF578B" w:rsidRDefault="00AF6243" w:rsidP="0013486F">
            <w:pPr>
              <w:rPr>
                <w:rFonts w:ascii="Arial" w:hAnsi="Arial" w:cs="Arial"/>
                <w:bCs/>
                <w:sz w:val="24"/>
                <w:szCs w:val="24"/>
              </w:rPr>
            </w:pPr>
          </w:p>
        </w:tc>
        <w:tc>
          <w:tcPr>
            <w:tcW w:w="2731" w:type="dxa"/>
          </w:tcPr>
          <w:p w:rsidR="00AF6243" w:rsidRPr="00DF578B" w:rsidRDefault="00AF6243" w:rsidP="0013486F">
            <w:pPr>
              <w:rPr>
                <w:rFonts w:ascii="Arial" w:hAnsi="Arial" w:cs="Arial"/>
                <w:bCs/>
                <w:sz w:val="24"/>
                <w:szCs w:val="24"/>
              </w:rPr>
            </w:pPr>
            <w:r w:rsidRPr="00AF6243">
              <w:rPr>
                <w:rFonts w:ascii="Arial" w:hAnsi="Arial" w:cs="Arial"/>
                <w:bCs/>
                <w:sz w:val="24"/>
                <w:szCs w:val="24"/>
              </w:rPr>
              <w:t>This is in place</w:t>
            </w:r>
          </w:p>
        </w:tc>
      </w:tr>
      <w:tr w:rsidR="007175D2" w:rsidRPr="00DF578B" w:rsidTr="003B0E89">
        <w:tc>
          <w:tcPr>
            <w:tcW w:w="1556" w:type="dxa"/>
            <w:gridSpan w:val="4"/>
            <w:shd w:val="clear" w:color="auto" w:fill="00B050"/>
          </w:tcPr>
          <w:p w:rsidR="00AF6243" w:rsidRPr="00CA55A5" w:rsidRDefault="00EB1890" w:rsidP="00435CFD">
            <w:pPr>
              <w:pStyle w:val="ListParagraph"/>
              <w:numPr>
                <w:ilvl w:val="0"/>
                <w:numId w:val="16"/>
              </w:numPr>
              <w:rPr>
                <w:rFonts w:ascii="Arial" w:hAnsi="Arial" w:cs="Arial"/>
                <w:bCs/>
                <w:sz w:val="24"/>
                <w:szCs w:val="24"/>
              </w:rPr>
            </w:pPr>
            <w:r>
              <w:rPr>
                <w:rFonts w:ascii="Arial" w:hAnsi="Arial" w:cs="Arial"/>
                <w:bCs/>
                <w:sz w:val="24"/>
                <w:szCs w:val="24"/>
              </w:rPr>
              <w:t>G</w:t>
            </w:r>
          </w:p>
        </w:tc>
        <w:tc>
          <w:tcPr>
            <w:tcW w:w="2241" w:type="dxa"/>
            <w:gridSpan w:val="2"/>
          </w:tcPr>
          <w:p w:rsidR="00AF6243" w:rsidRPr="00DF578B" w:rsidRDefault="00AF6243" w:rsidP="0013486F">
            <w:pPr>
              <w:rPr>
                <w:rFonts w:ascii="Arial" w:hAnsi="Arial" w:cs="Arial"/>
                <w:bCs/>
                <w:sz w:val="24"/>
                <w:szCs w:val="24"/>
              </w:rPr>
            </w:pPr>
            <w:r>
              <w:rPr>
                <w:rFonts w:ascii="Arial" w:hAnsi="Arial" w:cs="Arial"/>
                <w:bCs/>
                <w:sz w:val="24"/>
                <w:szCs w:val="24"/>
              </w:rPr>
              <w:t>To support the implementation of the National Ambulance Crisis Concordat Action Plan</w:t>
            </w:r>
          </w:p>
        </w:tc>
        <w:tc>
          <w:tcPr>
            <w:tcW w:w="1711" w:type="dxa"/>
            <w:gridSpan w:val="5"/>
          </w:tcPr>
          <w:p w:rsidR="00AF6243" w:rsidRDefault="00AF6243" w:rsidP="0013486F">
            <w:pPr>
              <w:rPr>
                <w:rFonts w:ascii="Arial" w:hAnsi="Arial" w:cs="Arial"/>
                <w:bCs/>
                <w:sz w:val="24"/>
                <w:szCs w:val="24"/>
              </w:rPr>
            </w:pPr>
            <w:r>
              <w:rPr>
                <w:rFonts w:ascii="Arial" w:hAnsi="Arial" w:cs="Arial"/>
                <w:bCs/>
                <w:sz w:val="24"/>
                <w:szCs w:val="24"/>
              </w:rPr>
              <w:t>March 16</w:t>
            </w:r>
          </w:p>
        </w:tc>
        <w:tc>
          <w:tcPr>
            <w:tcW w:w="1804" w:type="dxa"/>
            <w:gridSpan w:val="3"/>
          </w:tcPr>
          <w:p w:rsidR="00AF6243" w:rsidRDefault="00AF6243" w:rsidP="0013486F">
            <w:pPr>
              <w:rPr>
                <w:rFonts w:ascii="Arial" w:hAnsi="Arial" w:cs="Arial"/>
                <w:bCs/>
                <w:sz w:val="24"/>
                <w:szCs w:val="24"/>
              </w:rPr>
            </w:pPr>
            <w:r>
              <w:rPr>
                <w:rFonts w:ascii="Arial" w:hAnsi="Arial" w:cs="Arial"/>
                <w:bCs/>
                <w:sz w:val="24"/>
                <w:szCs w:val="24"/>
              </w:rPr>
              <w:t>YAS</w:t>
            </w:r>
          </w:p>
          <w:p w:rsidR="00AF6243" w:rsidRPr="00DF578B" w:rsidRDefault="00AF6243" w:rsidP="0013486F">
            <w:pPr>
              <w:rPr>
                <w:rFonts w:ascii="Arial" w:hAnsi="Arial" w:cs="Arial"/>
                <w:bCs/>
                <w:sz w:val="24"/>
                <w:szCs w:val="24"/>
              </w:rPr>
            </w:pPr>
            <w:r>
              <w:rPr>
                <w:rFonts w:ascii="Arial" w:hAnsi="Arial" w:cs="Arial"/>
                <w:bCs/>
                <w:sz w:val="24"/>
                <w:szCs w:val="24"/>
              </w:rPr>
              <w:t>Concordat Group</w:t>
            </w:r>
          </w:p>
        </w:tc>
        <w:tc>
          <w:tcPr>
            <w:tcW w:w="4833" w:type="dxa"/>
            <w:gridSpan w:val="2"/>
          </w:tcPr>
          <w:p w:rsidR="00AF6243" w:rsidRPr="00DF578B" w:rsidRDefault="00AF07B8" w:rsidP="0013486F">
            <w:pPr>
              <w:rPr>
                <w:rFonts w:ascii="Arial" w:hAnsi="Arial" w:cs="Arial"/>
                <w:bCs/>
                <w:sz w:val="24"/>
                <w:szCs w:val="24"/>
              </w:rPr>
            </w:pPr>
            <w:hyperlink r:id="rId11" w:history="1">
              <w:r w:rsidR="00AF6243" w:rsidRPr="000C4683">
                <w:rPr>
                  <w:rStyle w:val="Hyperlink"/>
                  <w:rFonts w:ascii="Arial" w:hAnsi="Arial" w:cs="Arial"/>
                  <w:bCs/>
                  <w:sz w:val="24"/>
                  <w:szCs w:val="24"/>
                </w:rPr>
                <w:t>Mental Health Crisis Care Concordat Action Plan Template.doc</w:t>
              </w:r>
            </w:hyperlink>
          </w:p>
        </w:tc>
        <w:tc>
          <w:tcPr>
            <w:tcW w:w="2731" w:type="dxa"/>
          </w:tcPr>
          <w:p w:rsidR="00AF6243" w:rsidRDefault="00A4619B" w:rsidP="0013486F">
            <w:r>
              <w:t>YAS</w:t>
            </w:r>
          </w:p>
        </w:tc>
      </w:tr>
      <w:tr w:rsidR="00AF6243" w:rsidRPr="00DF578B" w:rsidTr="003B0E89">
        <w:tc>
          <w:tcPr>
            <w:tcW w:w="12145" w:type="dxa"/>
            <w:gridSpan w:val="16"/>
            <w:shd w:val="clear" w:color="auto" w:fill="BFDEE1" w:themeFill="background2" w:themeFillTint="66"/>
          </w:tcPr>
          <w:p w:rsidR="00AF6243" w:rsidRPr="00AF6243" w:rsidRDefault="00AF6243" w:rsidP="00AF6243">
            <w:pPr>
              <w:ind w:left="360"/>
              <w:jc w:val="center"/>
              <w:rPr>
                <w:rFonts w:ascii="Arial" w:hAnsi="Arial" w:cs="Arial"/>
                <w:bCs/>
                <w:sz w:val="24"/>
                <w:szCs w:val="24"/>
              </w:rPr>
            </w:pPr>
            <w:r w:rsidRPr="00AF6243">
              <w:rPr>
                <w:rFonts w:ascii="Arial" w:hAnsi="Arial" w:cs="Arial"/>
                <w:sz w:val="24"/>
                <w:szCs w:val="24"/>
              </w:rPr>
              <w:t>Social services’ contribution to mental health crisis services</w:t>
            </w:r>
          </w:p>
        </w:tc>
        <w:tc>
          <w:tcPr>
            <w:tcW w:w="2731" w:type="dxa"/>
            <w:shd w:val="clear" w:color="auto" w:fill="BFDEE1" w:themeFill="background2" w:themeFillTint="66"/>
          </w:tcPr>
          <w:p w:rsidR="00AF6243" w:rsidRPr="00AF6243" w:rsidRDefault="00AF6243" w:rsidP="00AF6243">
            <w:pPr>
              <w:ind w:left="360"/>
              <w:jc w:val="center"/>
              <w:rPr>
                <w:rFonts w:ascii="Arial" w:hAnsi="Arial" w:cs="Arial"/>
                <w:sz w:val="24"/>
                <w:szCs w:val="24"/>
              </w:rPr>
            </w:pPr>
          </w:p>
        </w:tc>
      </w:tr>
      <w:tr w:rsidR="007175D2" w:rsidRPr="00DF578B" w:rsidTr="003B0E89">
        <w:tc>
          <w:tcPr>
            <w:tcW w:w="1556" w:type="dxa"/>
            <w:gridSpan w:val="4"/>
            <w:shd w:val="clear" w:color="auto" w:fill="00B050"/>
          </w:tcPr>
          <w:p w:rsidR="00AF6243" w:rsidRPr="00CA55A5" w:rsidRDefault="00EB1890" w:rsidP="00435CFD">
            <w:pPr>
              <w:pStyle w:val="ListParagraph"/>
              <w:numPr>
                <w:ilvl w:val="0"/>
                <w:numId w:val="16"/>
              </w:numPr>
              <w:rPr>
                <w:rFonts w:ascii="Arial" w:hAnsi="Arial" w:cs="Arial"/>
                <w:bCs/>
                <w:sz w:val="24"/>
                <w:szCs w:val="24"/>
              </w:rPr>
            </w:pPr>
            <w:r>
              <w:rPr>
                <w:rFonts w:ascii="Arial" w:hAnsi="Arial" w:cs="Arial"/>
                <w:bCs/>
                <w:sz w:val="24"/>
                <w:szCs w:val="24"/>
              </w:rPr>
              <w:t>G</w:t>
            </w:r>
          </w:p>
        </w:tc>
        <w:tc>
          <w:tcPr>
            <w:tcW w:w="2241" w:type="dxa"/>
            <w:gridSpan w:val="2"/>
          </w:tcPr>
          <w:p w:rsidR="00AF6243" w:rsidRPr="00DF578B" w:rsidRDefault="00AF6243" w:rsidP="0013486F">
            <w:pPr>
              <w:rPr>
                <w:rFonts w:ascii="Arial" w:hAnsi="Arial" w:cs="Arial"/>
                <w:bCs/>
                <w:sz w:val="24"/>
                <w:szCs w:val="24"/>
              </w:rPr>
            </w:pPr>
            <w:r w:rsidRPr="00DF578B">
              <w:rPr>
                <w:rFonts w:ascii="Arial" w:hAnsi="Arial" w:cs="Arial"/>
                <w:bCs/>
                <w:sz w:val="24"/>
                <w:szCs w:val="24"/>
              </w:rPr>
              <w:t>Improve knowledge of mental health crises in Adults’ services.</w:t>
            </w:r>
          </w:p>
        </w:tc>
        <w:tc>
          <w:tcPr>
            <w:tcW w:w="1711" w:type="dxa"/>
            <w:gridSpan w:val="5"/>
          </w:tcPr>
          <w:p w:rsidR="00AF6243" w:rsidRPr="00DF578B" w:rsidRDefault="00AF6243" w:rsidP="0013486F">
            <w:pPr>
              <w:rPr>
                <w:rFonts w:ascii="Arial" w:hAnsi="Arial" w:cs="Arial"/>
                <w:bCs/>
                <w:sz w:val="24"/>
                <w:szCs w:val="24"/>
              </w:rPr>
            </w:pPr>
            <w:r w:rsidRPr="00DF578B">
              <w:rPr>
                <w:rFonts w:ascii="Arial" w:hAnsi="Arial" w:cs="Arial"/>
                <w:bCs/>
                <w:sz w:val="24"/>
                <w:szCs w:val="24"/>
              </w:rPr>
              <w:t>December 2015</w:t>
            </w:r>
          </w:p>
        </w:tc>
        <w:tc>
          <w:tcPr>
            <w:tcW w:w="1804" w:type="dxa"/>
            <w:gridSpan w:val="3"/>
          </w:tcPr>
          <w:p w:rsidR="00AF6243" w:rsidRPr="00DF578B" w:rsidRDefault="00AF6243" w:rsidP="0013486F">
            <w:pPr>
              <w:rPr>
                <w:rFonts w:ascii="Arial" w:hAnsi="Arial" w:cs="Arial"/>
                <w:bCs/>
                <w:sz w:val="24"/>
                <w:szCs w:val="24"/>
              </w:rPr>
            </w:pPr>
            <w:r>
              <w:rPr>
                <w:rFonts w:ascii="Arial" w:hAnsi="Arial" w:cs="Arial"/>
                <w:bCs/>
                <w:sz w:val="24"/>
                <w:szCs w:val="24"/>
              </w:rPr>
              <w:t>KA</w:t>
            </w:r>
          </w:p>
          <w:p w:rsidR="00AF6243" w:rsidRPr="00DF578B" w:rsidRDefault="00AF6243" w:rsidP="0013486F">
            <w:pPr>
              <w:rPr>
                <w:rFonts w:ascii="Arial" w:hAnsi="Arial" w:cs="Arial"/>
                <w:bCs/>
                <w:sz w:val="24"/>
                <w:szCs w:val="24"/>
              </w:rPr>
            </w:pPr>
            <w:r w:rsidRPr="00DF578B">
              <w:rPr>
                <w:rFonts w:ascii="Arial" w:hAnsi="Arial" w:cs="Arial"/>
                <w:bCs/>
                <w:sz w:val="24"/>
                <w:szCs w:val="24"/>
              </w:rPr>
              <w:t xml:space="preserve">Partnership agencies </w:t>
            </w:r>
          </w:p>
        </w:tc>
        <w:tc>
          <w:tcPr>
            <w:tcW w:w="4833" w:type="dxa"/>
            <w:gridSpan w:val="2"/>
          </w:tcPr>
          <w:p w:rsidR="00AF6243" w:rsidRPr="00DF578B" w:rsidRDefault="00AF6243" w:rsidP="0013486F">
            <w:pPr>
              <w:rPr>
                <w:rFonts w:ascii="Arial" w:hAnsi="Arial" w:cs="Arial"/>
                <w:bCs/>
                <w:sz w:val="24"/>
                <w:szCs w:val="24"/>
              </w:rPr>
            </w:pPr>
            <w:r w:rsidRPr="00DF578B">
              <w:rPr>
                <w:rFonts w:ascii="Arial" w:hAnsi="Arial" w:cs="Arial"/>
                <w:bCs/>
                <w:sz w:val="24"/>
                <w:szCs w:val="24"/>
              </w:rPr>
              <w:t>Ensure appropriate and timely responses.</w:t>
            </w:r>
          </w:p>
          <w:p w:rsidR="00AF6243" w:rsidRPr="00DF578B" w:rsidRDefault="00AF6243" w:rsidP="0013486F">
            <w:pPr>
              <w:rPr>
                <w:rFonts w:ascii="Arial" w:hAnsi="Arial" w:cs="Arial"/>
                <w:bCs/>
                <w:sz w:val="24"/>
                <w:szCs w:val="24"/>
              </w:rPr>
            </w:pPr>
          </w:p>
          <w:p w:rsidR="00AF6243" w:rsidRPr="00DF578B" w:rsidRDefault="00AF6243" w:rsidP="0013486F">
            <w:pPr>
              <w:rPr>
                <w:rFonts w:ascii="Arial" w:hAnsi="Arial" w:cs="Arial"/>
                <w:bCs/>
                <w:sz w:val="24"/>
                <w:szCs w:val="24"/>
              </w:rPr>
            </w:pPr>
            <w:r w:rsidRPr="00DF578B">
              <w:rPr>
                <w:rFonts w:ascii="Arial" w:hAnsi="Arial" w:cs="Arial"/>
                <w:bCs/>
                <w:sz w:val="24"/>
                <w:szCs w:val="24"/>
              </w:rPr>
              <w:t>Improved patient experience.</w:t>
            </w:r>
          </w:p>
          <w:p w:rsidR="00AF6243" w:rsidRPr="00DF578B" w:rsidRDefault="00AF6243" w:rsidP="0013486F">
            <w:pPr>
              <w:rPr>
                <w:rFonts w:ascii="Arial" w:hAnsi="Arial" w:cs="Arial"/>
                <w:bCs/>
                <w:sz w:val="24"/>
                <w:szCs w:val="24"/>
              </w:rPr>
            </w:pPr>
          </w:p>
          <w:p w:rsidR="00AF6243" w:rsidRPr="00DF578B" w:rsidRDefault="00AF6243" w:rsidP="0013486F">
            <w:pPr>
              <w:rPr>
                <w:rFonts w:ascii="Arial" w:hAnsi="Arial" w:cs="Arial"/>
                <w:bCs/>
                <w:sz w:val="24"/>
                <w:szCs w:val="24"/>
              </w:rPr>
            </w:pPr>
            <w:r w:rsidRPr="00DF578B">
              <w:rPr>
                <w:rFonts w:ascii="Arial" w:hAnsi="Arial" w:cs="Arial"/>
                <w:bCs/>
                <w:sz w:val="24"/>
                <w:szCs w:val="24"/>
              </w:rPr>
              <w:t>Improved partnership working</w:t>
            </w:r>
          </w:p>
        </w:tc>
        <w:tc>
          <w:tcPr>
            <w:tcW w:w="2731" w:type="dxa"/>
          </w:tcPr>
          <w:p w:rsidR="00AF6243" w:rsidRPr="00181CCC" w:rsidRDefault="00AB5707" w:rsidP="0013486F">
            <w:pPr>
              <w:rPr>
                <w:rFonts w:ascii="Arial" w:hAnsi="Arial" w:cs="Arial"/>
                <w:bCs/>
                <w:sz w:val="24"/>
                <w:szCs w:val="24"/>
                <w:highlight w:val="yellow"/>
              </w:rPr>
            </w:pPr>
            <w:r>
              <w:rPr>
                <w:rFonts w:ascii="Arial" w:hAnsi="Arial" w:cs="Arial"/>
                <w:bCs/>
                <w:sz w:val="24"/>
                <w:szCs w:val="24"/>
                <w:highlight w:val="yellow"/>
              </w:rPr>
              <w:t>Further work/discussion needed</w:t>
            </w:r>
          </w:p>
        </w:tc>
      </w:tr>
      <w:tr w:rsidR="007175D2" w:rsidRPr="00DF578B" w:rsidTr="003B0E89">
        <w:tc>
          <w:tcPr>
            <w:tcW w:w="1556" w:type="dxa"/>
            <w:gridSpan w:val="4"/>
            <w:shd w:val="clear" w:color="auto" w:fill="00B050"/>
          </w:tcPr>
          <w:p w:rsidR="00AF6243" w:rsidRPr="00CA55A5" w:rsidRDefault="00A4619B" w:rsidP="00435CFD">
            <w:pPr>
              <w:pStyle w:val="ListParagraph"/>
              <w:numPr>
                <w:ilvl w:val="0"/>
                <w:numId w:val="16"/>
              </w:numPr>
              <w:rPr>
                <w:rFonts w:ascii="Arial" w:hAnsi="Arial" w:cs="Arial"/>
                <w:bCs/>
                <w:sz w:val="24"/>
                <w:szCs w:val="24"/>
              </w:rPr>
            </w:pPr>
            <w:r>
              <w:rPr>
                <w:rFonts w:ascii="Arial" w:hAnsi="Arial" w:cs="Arial"/>
                <w:bCs/>
                <w:sz w:val="24"/>
                <w:szCs w:val="24"/>
              </w:rPr>
              <w:t xml:space="preserve"> G</w:t>
            </w:r>
          </w:p>
        </w:tc>
        <w:tc>
          <w:tcPr>
            <w:tcW w:w="2241" w:type="dxa"/>
            <w:gridSpan w:val="2"/>
          </w:tcPr>
          <w:p w:rsidR="00AF6243" w:rsidRPr="00DF578B" w:rsidRDefault="00AF6243" w:rsidP="00342722">
            <w:pPr>
              <w:rPr>
                <w:rFonts w:ascii="Arial" w:hAnsi="Arial" w:cs="Arial"/>
                <w:bCs/>
                <w:sz w:val="24"/>
                <w:szCs w:val="24"/>
              </w:rPr>
            </w:pPr>
            <w:r w:rsidRPr="00DF578B">
              <w:rPr>
                <w:rFonts w:ascii="Arial" w:hAnsi="Arial" w:cs="Arial"/>
                <w:bCs/>
                <w:sz w:val="24"/>
                <w:szCs w:val="24"/>
              </w:rPr>
              <w:t>Develop system and monitor time it takes for AMHPs to undertake assessments under S136. (Code requirement)</w:t>
            </w:r>
          </w:p>
        </w:tc>
        <w:tc>
          <w:tcPr>
            <w:tcW w:w="1711" w:type="dxa"/>
            <w:gridSpan w:val="5"/>
          </w:tcPr>
          <w:p w:rsidR="00AF6243" w:rsidRPr="00DF578B" w:rsidRDefault="00AF6243" w:rsidP="0013486F">
            <w:pPr>
              <w:rPr>
                <w:rFonts w:ascii="Arial" w:hAnsi="Arial" w:cs="Arial"/>
                <w:bCs/>
                <w:sz w:val="24"/>
                <w:szCs w:val="24"/>
              </w:rPr>
            </w:pPr>
            <w:r w:rsidRPr="00DF578B">
              <w:rPr>
                <w:rFonts w:ascii="Arial" w:hAnsi="Arial" w:cs="Arial"/>
                <w:bCs/>
                <w:sz w:val="24"/>
                <w:szCs w:val="24"/>
              </w:rPr>
              <w:t>December 2015</w:t>
            </w:r>
          </w:p>
        </w:tc>
        <w:tc>
          <w:tcPr>
            <w:tcW w:w="1804" w:type="dxa"/>
            <w:gridSpan w:val="3"/>
          </w:tcPr>
          <w:p w:rsidR="00AF6243" w:rsidRPr="00DF578B" w:rsidRDefault="00AF6243" w:rsidP="0013486F">
            <w:pPr>
              <w:rPr>
                <w:rFonts w:ascii="Arial" w:hAnsi="Arial" w:cs="Arial"/>
                <w:bCs/>
                <w:sz w:val="24"/>
                <w:szCs w:val="24"/>
              </w:rPr>
            </w:pPr>
          </w:p>
          <w:p w:rsidR="00AF6243" w:rsidRPr="00DF578B" w:rsidRDefault="00AF6243" w:rsidP="0013486F">
            <w:pPr>
              <w:rPr>
                <w:rFonts w:ascii="Arial" w:hAnsi="Arial" w:cs="Arial"/>
                <w:bCs/>
                <w:sz w:val="24"/>
                <w:szCs w:val="24"/>
              </w:rPr>
            </w:pPr>
            <w:r w:rsidRPr="00DF578B">
              <w:rPr>
                <w:rFonts w:ascii="Arial" w:hAnsi="Arial" w:cs="Arial"/>
                <w:bCs/>
                <w:sz w:val="24"/>
                <w:szCs w:val="24"/>
              </w:rPr>
              <w:t>SYP</w:t>
            </w:r>
          </w:p>
          <w:p w:rsidR="00AF6243" w:rsidRPr="00DF578B" w:rsidRDefault="00AF6243" w:rsidP="0013486F">
            <w:pPr>
              <w:rPr>
                <w:rFonts w:ascii="Arial" w:hAnsi="Arial" w:cs="Arial"/>
                <w:bCs/>
                <w:sz w:val="24"/>
                <w:szCs w:val="24"/>
              </w:rPr>
            </w:pPr>
            <w:r w:rsidRPr="00DF578B">
              <w:rPr>
                <w:rFonts w:ascii="Arial" w:hAnsi="Arial" w:cs="Arial"/>
                <w:bCs/>
                <w:sz w:val="24"/>
                <w:szCs w:val="24"/>
              </w:rPr>
              <w:t>KA</w:t>
            </w:r>
          </w:p>
        </w:tc>
        <w:tc>
          <w:tcPr>
            <w:tcW w:w="4833" w:type="dxa"/>
            <w:gridSpan w:val="2"/>
          </w:tcPr>
          <w:p w:rsidR="00AF6243" w:rsidRPr="00DF578B" w:rsidRDefault="00AF6243" w:rsidP="00342722">
            <w:pPr>
              <w:rPr>
                <w:rFonts w:ascii="Arial" w:hAnsi="Arial" w:cs="Arial"/>
                <w:bCs/>
                <w:sz w:val="24"/>
                <w:szCs w:val="24"/>
              </w:rPr>
            </w:pPr>
          </w:p>
          <w:p w:rsidR="00AF6243" w:rsidRPr="00DF578B" w:rsidRDefault="00AF6243" w:rsidP="00342722">
            <w:pPr>
              <w:rPr>
                <w:rFonts w:ascii="Arial" w:hAnsi="Arial" w:cs="Arial"/>
                <w:bCs/>
                <w:sz w:val="24"/>
                <w:szCs w:val="24"/>
              </w:rPr>
            </w:pPr>
            <w:r w:rsidRPr="00DF578B">
              <w:rPr>
                <w:rFonts w:ascii="Arial" w:hAnsi="Arial" w:cs="Arial"/>
                <w:bCs/>
                <w:sz w:val="24"/>
                <w:szCs w:val="24"/>
              </w:rPr>
              <w:t>Improved patient experience.</w:t>
            </w:r>
          </w:p>
          <w:p w:rsidR="00AF6243" w:rsidRPr="00DF578B" w:rsidRDefault="00AF6243" w:rsidP="00342722">
            <w:pPr>
              <w:rPr>
                <w:rFonts w:ascii="Arial" w:hAnsi="Arial" w:cs="Arial"/>
                <w:bCs/>
                <w:sz w:val="24"/>
                <w:szCs w:val="24"/>
              </w:rPr>
            </w:pPr>
          </w:p>
          <w:p w:rsidR="00AF6243" w:rsidRDefault="00AF6243" w:rsidP="00342722">
            <w:pPr>
              <w:rPr>
                <w:rFonts w:ascii="Arial" w:hAnsi="Arial" w:cs="Arial"/>
                <w:bCs/>
                <w:sz w:val="24"/>
                <w:szCs w:val="24"/>
              </w:rPr>
            </w:pPr>
            <w:r w:rsidRPr="00DF578B">
              <w:rPr>
                <w:rFonts w:ascii="Arial" w:hAnsi="Arial" w:cs="Arial"/>
                <w:bCs/>
                <w:sz w:val="24"/>
                <w:szCs w:val="24"/>
              </w:rPr>
              <w:t>Improved partnership working</w:t>
            </w:r>
          </w:p>
          <w:p w:rsidR="00AF6243" w:rsidRPr="00DF578B" w:rsidRDefault="00AF6243" w:rsidP="00342722">
            <w:pPr>
              <w:rPr>
                <w:rFonts w:ascii="Arial" w:hAnsi="Arial" w:cs="Arial"/>
                <w:bCs/>
                <w:sz w:val="24"/>
                <w:szCs w:val="24"/>
              </w:rPr>
            </w:pPr>
          </w:p>
        </w:tc>
        <w:tc>
          <w:tcPr>
            <w:tcW w:w="2731" w:type="dxa"/>
          </w:tcPr>
          <w:p w:rsidR="00FE33C8" w:rsidRDefault="00FE33C8" w:rsidP="00FE33C8">
            <w:pPr>
              <w:rPr>
                <w:rFonts w:ascii="Arial" w:hAnsi="Arial" w:cs="Arial"/>
                <w:bCs/>
                <w:sz w:val="24"/>
                <w:szCs w:val="24"/>
              </w:rPr>
            </w:pPr>
          </w:p>
          <w:p w:rsidR="00AF6243" w:rsidRPr="00DF578B" w:rsidRDefault="00AF6243" w:rsidP="00FE33C8">
            <w:pPr>
              <w:rPr>
                <w:rFonts w:ascii="Arial" w:hAnsi="Arial" w:cs="Arial"/>
                <w:bCs/>
                <w:sz w:val="24"/>
                <w:szCs w:val="24"/>
              </w:rPr>
            </w:pPr>
            <w:r w:rsidRPr="00AF6243">
              <w:rPr>
                <w:rFonts w:ascii="Arial" w:hAnsi="Arial" w:cs="Arial"/>
                <w:bCs/>
                <w:sz w:val="24"/>
                <w:szCs w:val="24"/>
              </w:rPr>
              <w:t>This is in place in S136 data capture.</w:t>
            </w:r>
            <w:r w:rsidR="00A4619B">
              <w:rPr>
                <w:rFonts w:ascii="Arial" w:hAnsi="Arial" w:cs="Arial"/>
                <w:bCs/>
                <w:sz w:val="24"/>
                <w:szCs w:val="24"/>
              </w:rPr>
              <w:t xml:space="preserve"> </w:t>
            </w:r>
            <w:r w:rsidR="00FE33C8">
              <w:rPr>
                <w:rFonts w:ascii="Arial" w:hAnsi="Arial" w:cs="Arial"/>
                <w:bCs/>
                <w:sz w:val="24"/>
                <w:szCs w:val="24"/>
              </w:rPr>
              <w:t>U</w:t>
            </w:r>
            <w:r w:rsidR="00A4619B">
              <w:rPr>
                <w:rFonts w:ascii="Arial" w:hAnsi="Arial" w:cs="Arial"/>
                <w:bCs/>
                <w:sz w:val="24"/>
                <w:szCs w:val="24"/>
              </w:rPr>
              <w:t xml:space="preserve">nderway, focus on improving </w:t>
            </w:r>
            <w:r w:rsidR="00FE33C8">
              <w:rPr>
                <w:rFonts w:ascii="Arial" w:hAnsi="Arial" w:cs="Arial"/>
                <w:bCs/>
                <w:sz w:val="24"/>
                <w:szCs w:val="24"/>
              </w:rPr>
              <w:t xml:space="preserve">robustness </w:t>
            </w:r>
            <w:r w:rsidR="00A4619B">
              <w:rPr>
                <w:rFonts w:ascii="Arial" w:hAnsi="Arial" w:cs="Arial"/>
                <w:bCs/>
                <w:sz w:val="24"/>
                <w:szCs w:val="24"/>
              </w:rPr>
              <w:t>of data collected</w:t>
            </w:r>
          </w:p>
        </w:tc>
      </w:tr>
      <w:tr w:rsidR="00AF6243" w:rsidRPr="00DF578B" w:rsidTr="003B0E89">
        <w:trPr>
          <w:gridBefore w:val="1"/>
          <w:wBefore w:w="8" w:type="dxa"/>
        </w:trPr>
        <w:tc>
          <w:tcPr>
            <w:tcW w:w="12137" w:type="dxa"/>
            <w:gridSpan w:val="15"/>
            <w:shd w:val="clear" w:color="auto" w:fill="47485F" w:themeFill="text1"/>
          </w:tcPr>
          <w:p w:rsidR="00AF6243" w:rsidRPr="00435CFD" w:rsidRDefault="00AF6243" w:rsidP="00435CFD">
            <w:pPr>
              <w:pStyle w:val="ListParagraph"/>
              <w:numPr>
                <w:ilvl w:val="0"/>
                <w:numId w:val="16"/>
              </w:numPr>
              <w:autoSpaceDE w:val="0"/>
              <w:autoSpaceDN w:val="0"/>
              <w:adjustRightInd w:val="0"/>
              <w:jc w:val="center"/>
              <w:rPr>
                <w:rFonts w:ascii="Arial" w:hAnsi="Arial" w:cs="Arial"/>
                <w:sz w:val="24"/>
                <w:szCs w:val="24"/>
              </w:rPr>
            </w:pPr>
            <w:r w:rsidRPr="00435CFD">
              <w:rPr>
                <w:rFonts w:ascii="Arial" w:hAnsi="Arial" w:cs="Arial"/>
                <w:sz w:val="24"/>
                <w:szCs w:val="24"/>
              </w:rPr>
              <w:br w:type="page"/>
              <w:t>Improved quality of response when people are detained under Section 135 and 136</w:t>
            </w:r>
          </w:p>
          <w:p w:rsidR="00AF6243" w:rsidRPr="006205C6" w:rsidRDefault="00AF6243" w:rsidP="00435CFD">
            <w:pPr>
              <w:pStyle w:val="ListParagraph"/>
              <w:numPr>
                <w:ilvl w:val="0"/>
                <w:numId w:val="16"/>
              </w:numPr>
              <w:jc w:val="center"/>
              <w:rPr>
                <w:rFonts w:ascii="Arial" w:hAnsi="Arial" w:cs="Arial"/>
                <w:bCs/>
                <w:sz w:val="24"/>
                <w:szCs w:val="24"/>
              </w:rPr>
            </w:pPr>
            <w:r w:rsidRPr="006205C6">
              <w:rPr>
                <w:rFonts w:ascii="Arial" w:hAnsi="Arial" w:cs="Arial"/>
                <w:sz w:val="24"/>
                <w:szCs w:val="24"/>
              </w:rPr>
              <w:t>of the Mental Health Act 1983</w:t>
            </w:r>
          </w:p>
        </w:tc>
        <w:tc>
          <w:tcPr>
            <w:tcW w:w="2731" w:type="dxa"/>
            <w:shd w:val="clear" w:color="auto" w:fill="47485F" w:themeFill="text1"/>
          </w:tcPr>
          <w:p w:rsidR="00AF6243" w:rsidRPr="00435CFD" w:rsidRDefault="00AF6243" w:rsidP="00435CFD">
            <w:pPr>
              <w:pStyle w:val="ListParagraph"/>
              <w:numPr>
                <w:ilvl w:val="0"/>
                <w:numId w:val="16"/>
              </w:numPr>
              <w:autoSpaceDE w:val="0"/>
              <w:autoSpaceDN w:val="0"/>
              <w:adjustRightInd w:val="0"/>
              <w:jc w:val="center"/>
              <w:rPr>
                <w:rFonts w:ascii="Arial" w:hAnsi="Arial" w:cs="Arial"/>
                <w:sz w:val="24"/>
                <w:szCs w:val="24"/>
              </w:rPr>
            </w:pPr>
          </w:p>
        </w:tc>
      </w:tr>
      <w:tr w:rsidR="007175D2" w:rsidRPr="00DF578B" w:rsidTr="003B0E89">
        <w:tc>
          <w:tcPr>
            <w:tcW w:w="1483" w:type="dxa"/>
            <w:gridSpan w:val="2"/>
            <w:shd w:val="clear" w:color="auto" w:fill="00B050"/>
          </w:tcPr>
          <w:p w:rsidR="00AF6243" w:rsidRPr="006205C6" w:rsidRDefault="00EB1890" w:rsidP="00435CFD">
            <w:pPr>
              <w:pStyle w:val="ListParagraph"/>
              <w:numPr>
                <w:ilvl w:val="0"/>
                <w:numId w:val="16"/>
              </w:numPr>
              <w:rPr>
                <w:rFonts w:ascii="Arial" w:hAnsi="Arial" w:cs="Arial"/>
                <w:bCs/>
                <w:sz w:val="24"/>
                <w:szCs w:val="24"/>
              </w:rPr>
            </w:pPr>
            <w:r>
              <w:rPr>
                <w:rFonts w:ascii="Arial" w:hAnsi="Arial" w:cs="Arial"/>
                <w:bCs/>
                <w:sz w:val="24"/>
                <w:szCs w:val="24"/>
              </w:rPr>
              <w:t>G</w:t>
            </w:r>
          </w:p>
        </w:tc>
        <w:tc>
          <w:tcPr>
            <w:tcW w:w="2327" w:type="dxa"/>
            <w:gridSpan w:val="5"/>
          </w:tcPr>
          <w:p w:rsidR="00FE33C8" w:rsidRDefault="00AF6243" w:rsidP="00342722">
            <w:pPr>
              <w:rPr>
                <w:rFonts w:ascii="Arial" w:hAnsi="Arial" w:cs="Arial"/>
                <w:bCs/>
                <w:sz w:val="24"/>
                <w:szCs w:val="24"/>
              </w:rPr>
            </w:pPr>
            <w:r w:rsidRPr="00DF578B">
              <w:rPr>
                <w:rFonts w:ascii="Arial" w:hAnsi="Arial" w:cs="Arial"/>
                <w:bCs/>
                <w:sz w:val="24"/>
                <w:szCs w:val="24"/>
              </w:rPr>
              <w:t>Review local regional arrangements with partners - S135 procedure with SYP</w:t>
            </w:r>
          </w:p>
          <w:p w:rsidR="00AF6243" w:rsidRPr="00DF578B" w:rsidRDefault="00AF6243" w:rsidP="00342722">
            <w:pPr>
              <w:rPr>
                <w:rFonts w:ascii="Arial" w:hAnsi="Arial" w:cs="Arial"/>
                <w:bCs/>
                <w:sz w:val="24"/>
                <w:szCs w:val="24"/>
              </w:rPr>
            </w:pPr>
            <w:r w:rsidRPr="00DF578B">
              <w:rPr>
                <w:rFonts w:ascii="Arial" w:hAnsi="Arial" w:cs="Arial"/>
                <w:bCs/>
                <w:sz w:val="24"/>
                <w:szCs w:val="24"/>
              </w:rPr>
              <w:t xml:space="preserve">S136 procedure </w:t>
            </w:r>
          </w:p>
          <w:p w:rsidR="00AF6243" w:rsidRPr="00DF578B" w:rsidRDefault="00AF6243" w:rsidP="00342722">
            <w:pPr>
              <w:rPr>
                <w:rFonts w:ascii="Arial" w:hAnsi="Arial" w:cs="Arial"/>
                <w:bCs/>
                <w:sz w:val="24"/>
                <w:szCs w:val="24"/>
              </w:rPr>
            </w:pPr>
            <w:r w:rsidRPr="00DF578B">
              <w:rPr>
                <w:rFonts w:ascii="Arial" w:hAnsi="Arial" w:cs="Arial"/>
                <w:bCs/>
                <w:sz w:val="24"/>
                <w:szCs w:val="24"/>
              </w:rPr>
              <w:t>(as per Code of Practice??)</w:t>
            </w:r>
          </w:p>
        </w:tc>
        <w:tc>
          <w:tcPr>
            <w:tcW w:w="1726" w:type="dxa"/>
            <w:gridSpan w:val="5"/>
          </w:tcPr>
          <w:p w:rsidR="00AF6243" w:rsidRPr="00DF578B" w:rsidRDefault="00AF6243" w:rsidP="00617FA2">
            <w:pPr>
              <w:rPr>
                <w:rFonts w:ascii="Arial" w:hAnsi="Arial" w:cs="Arial"/>
                <w:bCs/>
                <w:sz w:val="24"/>
                <w:szCs w:val="24"/>
              </w:rPr>
            </w:pPr>
          </w:p>
          <w:p w:rsidR="00FE33C8" w:rsidRDefault="00FE33C8" w:rsidP="00617FA2">
            <w:pPr>
              <w:rPr>
                <w:rFonts w:ascii="Arial" w:hAnsi="Arial" w:cs="Arial"/>
                <w:bCs/>
                <w:color w:val="C00000"/>
                <w:sz w:val="24"/>
                <w:szCs w:val="24"/>
              </w:rPr>
            </w:pPr>
          </w:p>
          <w:p w:rsidR="00AF6243" w:rsidRDefault="00AF6243" w:rsidP="00617FA2">
            <w:pPr>
              <w:rPr>
                <w:rFonts w:ascii="Arial" w:hAnsi="Arial" w:cs="Arial"/>
                <w:bCs/>
                <w:color w:val="C00000"/>
                <w:sz w:val="24"/>
                <w:szCs w:val="24"/>
              </w:rPr>
            </w:pPr>
            <w:r w:rsidRPr="00414A4B">
              <w:rPr>
                <w:rFonts w:ascii="Arial" w:hAnsi="Arial" w:cs="Arial"/>
                <w:bCs/>
                <w:color w:val="C00000"/>
                <w:sz w:val="24"/>
                <w:szCs w:val="24"/>
              </w:rPr>
              <w:t>Feb 2016</w:t>
            </w:r>
          </w:p>
          <w:p w:rsidR="00FE33C8" w:rsidRDefault="00FE33C8" w:rsidP="00617FA2">
            <w:pPr>
              <w:rPr>
                <w:rFonts w:ascii="Arial" w:hAnsi="Arial" w:cs="Arial"/>
                <w:bCs/>
                <w:color w:val="C00000"/>
                <w:sz w:val="24"/>
                <w:szCs w:val="24"/>
              </w:rPr>
            </w:pPr>
          </w:p>
          <w:p w:rsidR="00FE33C8" w:rsidRDefault="00FE33C8" w:rsidP="00617FA2">
            <w:pPr>
              <w:rPr>
                <w:rFonts w:ascii="Arial" w:hAnsi="Arial" w:cs="Arial"/>
                <w:bCs/>
                <w:color w:val="C00000"/>
                <w:sz w:val="24"/>
                <w:szCs w:val="24"/>
              </w:rPr>
            </w:pPr>
          </w:p>
          <w:p w:rsidR="00FE33C8" w:rsidRDefault="00FE33C8" w:rsidP="00617FA2">
            <w:pPr>
              <w:rPr>
                <w:rFonts w:ascii="Arial" w:hAnsi="Arial" w:cs="Arial"/>
                <w:bCs/>
                <w:color w:val="C00000"/>
                <w:sz w:val="24"/>
                <w:szCs w:val="24"/>
              </w:rPr>
            </w:pPr>
          </w:p>
          <w:p w:rsidR="00FE33C8" w:rsidRDefault="00FE33C8" w:rsidP="00FE33C8">
            <w:pPr>
              <w:rPr>
                <w:rFonts w:ascii="Arial" w:hAnsi="Arial" w:cs="Arial"/>
                <w:bCs/>
                <w:sz w:val="24"/>
                <w:szCs w:val="24"/>
              </w:rPr>
            </w:pPr>
            <w:r w:rsidRPr="00DF578B">
              <w:rPr>
                <w:rFonts w:ascii="Arial" w:hAnsi="Arial" w:cs="Arial"/>
                <w:bCs/>
                <w:sz w:val="24"/>
                <w:szCs w:val="24"/>
              </w:rPr>
              <w:t>September 2015</w:t>
            </w:r>
          </w:p>
          <w:p w:rsidR="00FE33C8" w:rsidRPr="00DF578B" w:rsidRDefault="00FE33C8" w:rsidP="00617FA2">
            <w:pPr>
              <w:rPr>
                <w:rFonts w:ascii="Arial" w:hAnsi="Arial" w:cs="Arial"/>
                <w:bCs/>
                <w:sz w:val="24"/>
                <w:szCs w:val="24"/>
              </w:rPr>
            </w:pPr>
          </w:p>
        </w:tc>
        <w:tc>
          <w:tcPr>
            <w:tcW w:w="1800" w:type="dxa"/>
            <w:gridSpan w:val="3"/>
          </w:tcPr>
          <w:p w:rsidR="00AF6243" w:rsidRPr="00DF578B" w:rsidRDefault="00AF6243" w:rsidP="00617FA2">
            <w:pPr>
              <w:rPr>
                <w:rFonts w:ascii="Arial" w:hAnsi="Arial" w:cs="Arial"/>
                <w:bCs/>
                <w:sz w:val="24"/>
                <w:szCs w:val="24"/>
              </w:rPr>
            </w:pPr>
          </w:p>
          <w:p w:rsidR="00AF6243" w:rsidRPr="00DF578B" w:rsidRDefault="00AF6243" w:rsidP="00617FA2">
            <w:pPr>
              <w:rPr>
                <w:rFonts w:ascii="Arial" w:hAnsi="Arial" w:cs="Arial"/>
                <w:bCs/>
                <w:sz w:val="24"/>
                <w:szCs w:val="24"/>
              </w:rPr>
            </w:pPr>
            <w:r w:rsidRPr="00DF578B">
              <w:rPr>
                <w:rFonts w:ascii="Arial" w:hAnsi="Arial" w:cs="Arial"/>
                <w:bCs/>
                <w:sz w:val="24"/>
                <w:szCs w:val="24"/>
              </w:rPr>
              <w:t>SYP</w:t>
            </w:r>
          </w:p>
          <w:p w:rsidR="00AF6243" w:rsidRPr="00DF578B" w:rsidRDefault="00AF6243" w:rsidP="00617FA2">
            <w:pPr>
              <w:rPr>
                <w:rFonts w:ascii="Arial" w:hAnsi="Arial" w:cs="Arial"/>
                <w:bCs/>
                <w:sz w:val="24"/>
                <w:szCs w:val="24"/>
              </w:rPr>
            </w:pPr>
          </w:p>
          <w:p w:rsidR="00AF6243" w:rsidRPr="00DF578B" w:rsidRDefault="00AF6243" w:rsidP="00617FA2">
            <w:pPr>
              <w:rPr>
                <w:rFonts w:ascii="Arial" w:hAnsi="Arial" w:cs="Arial"/>
                <w:bCs/>
                <w:sz w:val="24"/>
                <w:szCs w:val="24"/>
              </w:rPr>
            </w:pPr>
            <w:r w:rsidRPr="00DF578B">
              <w:rPr>
                <w:rFonts w:ascii="Arial" w:hAnsi="Arial" w:cs="Arial"/>
                <w:bCs/>
                <w:sz w:val="24"/>
                <w:szCs w:val="24"/>
              </w:rPr>
              <w:t xml:space="preserve"> Should each organisation be named?</w:t>
            </w:r>
          </w:p>
        </w:tc>
        <w:tc>
          <w:tcPr>
            <w:tcW w:w="4809" w:type="dxa"/>
          </w:tcPr>
          <w:p w:rsidR="00AF6243" w:rsidRPr="00DF578B" w:rsidRDefault="00AF6243" w:rsidP="00617FA2">
            <w:pPr>
              <w:rPr>
                <w:rFonts w:ascii="Arial" w:hAnsi="Arial" w:cs="Arial"/>
                <w:bCs/>
                <w:sz w:val="24"/>
                <w:szCs w:val="24"/>
              </w:rPr>
            </w:pPr>
          </w:p>
          <w:p w:rsidR="00AF6243" w:rsidRPr="00DF578B" w:rsidRDefault="00AF6243" w:rsidP="00342722">
            <w:pPr>
              <w:rPr>
                <w:rFonts w:ascii="Arial" w:hAnsi="Arial" w:cs="Arial"/>
                <w:bCs/>
                <w:sz w:val="24"/>
                <w:szCs w:val="24"/>
              </w:rPr>
            </w:pPr>
            <w:r w:rsidRPr="00DF578B">
              <w:rPr>
                <w:rFonts w:ascii="Arial" w:hAnsi="Arial" w:cs="Arial"/>
                <w:bCs/>
                <w:sz w:val="24"/>
                <w:szCs w:val="24"/>
              </w:rPr>
              <w:t>Improved patient experience.</w:t>
            </w:r>
          </w:p>
          <w:p w:rsidR="00AF6243" w:rsidRPr="00DF578B" w:rsidRDefault="00AF6243" w:rsidP="00342722">
            <w:pPr>
              <w:rPr>
                <w:rFonts w:ascii="Arial" w:hAnsi="Arial" w:cs="Arial"/>
                <w:bCs/>
                <w:sz w:val="24"/>
                <w:szCs w:val="24"/>
              </w:rPr>
            </w:pPr>
          </w:p>
          <w:p w:rsidR="00AF6243" w:rsidRDefault="00AF6243" w:rsidP="00342722">
            <w:pPr>
              <w:rPr>
                <w:rFonts w:ascii="Arial" w:hAnsi="Arial" w:cs="Arial"/>
                <w:bCs/>
                <w:sz w:val="24"/>
                <w:szCs w:val="24"/>
              </w:rPr>
            </w:pPr>
            <w:r w:rsidRPr="00DF578B">
              <w:rPr>
                <w:rFonts w:ascii="Arial" w:hAnsi="Arial" w:cs="Arial"/>
                <w:bCs/>
                <w:sz w:val="24"/>
                <w:szCs w:val="24"/>
              </w:rPr>
              <w:t>Improved partnership working</w:t>
            </w:r>
          </w:p>
          <w:p w:rsidR="00AF6243" w:rsidRPr="00DF578B" w:rsidRDefault="00AF6243" w:rsidP="00342722">
            <w:pPr>
              <w:rPr>
                <w:rFonts w:ascii="Arial" w:hAnsi="Arial" w:cs="Arial"/>
                <w:bCs/>
                <w:sz w:val="24"/>
                <w:szCs w:val="24"/>
              </w:rPr>
            </w:pPr>
          </w:p>
        </w:tc>
        <w:tc>
          <w:tcPr>
            <w:tcW w:w="2731" w:type="dxa"/>
          </w:tcPr>
          <w:p w:rsidR="00AF6243" w:rsidRDefault="00AF6243" w:rsidP="00AF6243">
            <w:pPr>
              <w:rPr>
                <w:rFonts w:ascii="Arial" w:hAnsi="Arial" w:cs="Arial"/>
                <w:bCs/>
                <w:color w:val="C00000"/>
                <w:sz w:val="24"/>
                <w:szCs w:val="24"/>
              </w:rPr>
            </w:pPr>
          </w:p>
          <w:p w:rsidR="00AF6243" w:rsidRPr="00AF6243" w:rsidRDefault="00AF6243" w:rsidP="00AF6243">
            <w:pPr>
              <w:rPr>
                <w:rFonts w:ascii="Arial" w:hAnsi="Arial" w:cs="Arial"/>
                <w:bCs/>
                <w:sz w:val="24"/>
                <w:szCs w:val="24"/>
              </w:rPr>
            </w:pPr>
            <w:r w:rsidRPr="00AF6243">
              <w:rPr>
                <w:rFonts w:ascii="Arial" w:hAnsi="Arial" w:cs="Arial"/>
                <w:bCs/>
                <w:sz w:val="24"/>
                <w:szCs w:val="24"/>
              </w:rPr>
              <w:t>S136 Protocol awaiting ratification by partners</w:t>
            </w:r>
          </w:p>
          <w:p w:rsidR="00AF6243" w:rsidRPr="00AF6243" w:rsidRDefault="00AF6243" w:rsidP="00AF6243">
            <w:pPr>
              <w:rPr>
                <w:rFonts w:ascii="Arial" w:hAnsi="Arial" w:cs="Arial"/>
                <w:bCs/>
                <w:sz w:val="24"/>
                <w:szCs w:val="24"/>
              </w:rPr>
            </w:pPr>
          </w:p>
          <w:p w:rsidR="00AF6243" w:rsidRPr="00DF578B" w:rsidRDefault="00A4619B" w:rsidP="00FE33C8">
            <w:pPr>
              <w:rPr>
                <w:rFonts w:ascii="Arial" w:hAnsi="Arial" w:cs="Arial"/>
                <w:bCs/>
                <w:sz w:val="24"/>
                <w:szCs w:val="24"/>
              </w:rPr>
            </w:pPr>
            <w:r w:rsidRPr="00A4619B">
              <w:rPr>
                <w:rFonts w:ascii="Arial" w:hAnsi="Arial" w:cs="Arial"/>
                <w:bCs/>
                <w:sz w:val="24"/>
                <w:szCs w:val="24"/>
              </w:rPr>
              <w:t>135</w:t>
            </w:r>
            <w:r w:rsidR="00AB5707">
              <w:rPr>
                <w:rFonts w:ascii="Arial" w:hAnsi="Arial" w:cs="Arial"/>
                <w:bCs/>
                <w:sz w:val="24"/>
                <w:szCs w:val="24"/>
              </w:rPr>
              <w:t xml:space="preserve"> </w:t>
            </w:r>
            <w:r w:rsidRPr="00A4619B">
              <w:rPr>
                <w:rFonts w:ascii="Arial" w:hAnsi="Arial" w:cs="Arial"/>
                <w:bCs/>
                <w:sz w:val="24"/>
                <w:szCs w:val="24"/>
              </w:rPr>
              <w:t xml:space="preserve"> started </w:t>
            </w:r>
          </w:p>
        </w:tc>
      </w:tr>
      <w:tr w:rsidR="007175D2" w:rsidRPr="00DF578B" w:rsidTr="003B0E89">
        <w:tc>
          <w:tcPr>
            <w:tcW w:w="1483" w:type="dxa"/>
            <w:gridSpan w:val="2"/>
            <w:shd w:val="clear" w:color="auto" w:fill="00B0F0"/>
          </w:tcPr>
          <w:p w:rsidR="00AF6243" w:rsidRPr="006205C6" w:rsidRDefault="00A4619B" w:rsidP="00435CFD">
            <w:pPr>
              <w:pStyle w:val="ListParagraph"/>
              <w:numPr>
                <w:ilvl w:val="0"/>
                <w:numId w:val="16"/>
              </w:numPr>
              <w:rPr>
                <w:rFonts w:ascii="Arial" w:hAnsi="Arial" w:cs="Arial"/>
                <w:bCs/>
                <w:sz w:val="24"/>
                <w:szCs w:val="24"/>
              </w:rPr>
            </w:pPr>
            <w:r>
              <w:rPr>
                <w:rFonts w:ascii="Arial" w:hAnsi="Arial" w:cs="Arial"/>
                <w:bCs/>
                <w:sz w:val="24"/>
                <w:szCs w:val="24"/>
              </w:rPr>
              <w:t>B</w:t>
            </w:r>
          </w:p>
        </w:tc>
        <w:tc>
          <w:tcPr>
            <w:tcW w:w="2327" w:type="dxa"/>
            <w:gridSpan w:val="5"/>
          </w:tcPr>
          <w:p w:rsidR="00AF6243" w:rsidRPr="00DF578B" w:rsidRDefault="00AF6243" w:rsidP="00733B07">
            <w:pPr>
              <w:rPr>
                <w:rFonts w:ascii="Arial" w:hAnsi="Arial" w:cs="Arial"/>
                <w:bCs/>
                <w:sz w:val="24"/>
                <w:szCs w:val="24"/>
              </w:rPr>
            </w:pPr>
            <w:r w:rsidRPr="00DF578B">
              <w:rPr>
                <w:rFonts w:ascii="Arial" w:hAnsi="Arial" w:cs="Arial"/>
                <w:bCs/>
                <w:sz w:val="24"/>
                <w:szCs w:val="24"/>
              </w:rPr>
              <w:t xml:space="preserve">Improve access to 24/7 136 suite and Health Based Places of Safety. </w:t>
            </w:r>
            <w:r>
              <w:rPr>
                <w:rFonts w:ascii="Arial" w:hAnsi="Arial" w:cs="Arial"/>
                <w:bCs/>
                <w:sz w:val="24"/>
                <w:szCs w:val="24"/>
              </w:rPr>
              <w:t>(Where required)</w:t>
            </w:r>
          </w:p>
          <w:p w:rsidR="00AF6243" w:rsidRPr="00DF578B" w:rsidRDefault="00AF6243" w:rsidP="00733B07">
            <w:pPr>
              <w:rPr>
                <w:rFonts w:ascii="Arial" w:hAnsi="Arial" w:cs="Arial"/>
                <w:bCs/>
                <w:sz w:val="24"/>
                <w:szCs w:val="24"/>
              </w:rPr>
            </w:pPr>
            <w:r w:rsidRPr="00DF578B">
              <w:rPr>
                <w:rFonts w:ascii="Arial" w:hAnsi="Arial" w:cs="Arial"/>
                <w:bCs/>
                <w:sz w:val="24"/>
                <w:szCs w:val="24"/>
              </w:rPr>
              <w:t>Develop business continuity plan</w:t>
            </w:r>
          </w:p>
          <w:p w:rsidR="00AF6243" w:rsidRDefault="00AF6243" w:rsidP="00733B07">
            <w:pPr>
              <w:rPr>
                <w:rFonts w:ascii="Arial" w:hAnsi="Arial" w:cs="Arial"/>
                <w:bCs/>
                <w:sz w:val="24"/>
                <w:szCs w:val="24"/>
              </w:rPr>
            </w:pPr>
            <w:r w:rsidRPr="00DF578B">
              <w:rPr>
                <w:rFonts w:ascii="Arial" w:hAnsi="Arial" w:cs="Arial"/>
                <w:bCs/>
                <w:sz w:val="24"/>
                <w:szCs w:val="24"/>
              </w:rPr>
              <w:t>Establish record keeping system</w:t>
            </w:r>
          </w:p>
          <w:p w:rsidR="00471491" w:rsidRDefault="00471491" w:rsidP="00733B07">
            <w:pPr>
              <w:rPr>
                <w:rFonts w:ascii="Arial" w:hAnsi="Arial" w:cs="Arial"/>
                <w:bCs/>
                <w:sz w:val="24"/>
                <w:szCs w:val="24"/>
              </w:rPr>
            </w:pPr>
          </w:p>
          <w:p w:rsidR="00471491" w:rsidRDefault="00471491" w:rsidP="00733B07">
            <w:pPr>
              <w:rPr>
                <w:rFonts w:ascii="Arial" w:hAnsi="Arial" w:cs="Arial"/>
                <w:bCs/>
                <w:sz w:val="24"/>
                <w:szCs w:val="24"/>
              </w:rPr>
            </w:pPr>
          </w:p>
          <w:p w:rsidR="00471491" w:rsidRPr="00DF578B" w:rsidRDefault="00471491" w:rsidP="00733B07">
            <w:pPr>
              <w:rPr>
                <w:rFonts w:ascii="Arial" w:hAnsi="Arial" w:cs="Arial"/>
                <w:bCs/>
                <w:sz w:val="24"/>
                <w:szCs w:val="24"/>
              </w:rPr>
            </w:pPr>
          </w:p>
        </w:tc>
        <w:tc>
          <w:tcPr>
            <w:tcW w:w="1726" w:type="dxa"/>
            <w:gridSpan w:val="5"/>
          </w:tcPr>
          <w:p w:rsidR="00AF6243" w:rsidRPr="00DF578B" w:rsidRDefault="00AF6243" w:rsidP="00733B07">
            <w:pPr>
              <w:rPr>
                <w:rFonts w:ascii="Arial" w:hAnsi="Arial" w:cs="Arial"/>
                <w:bCs/>
                <w:sz w:val="24"/>
                <w:szCs w:val="24"/>
              </w:rPr>
            </w:pPr>
            <w:r w:rsidRPr="00DF578B">
              <w:rPr>
                <w:rFonts w:ascii="Arial" w:hAnsi="Arial" w:cs="Arial"/>
                <w:bCs/>
                <w:sz w:val="24"/>
                <w:szCs w:val="24"/>
              </w:rPr>
              <w:t>December 2015</w:t>
            </w:r>
          </w:p>
          <w:p w:rsidR="00AF6243" w:rsidRPr="00DF578B" w:rsidRDefault="00AF6243" w:rsidP="00733B07">
            <w:pPr>
              <w:rPr>
                <w:rFonts w:ascii="Arial" w:hAnsi="Arial" w:cs="Arial"/>
                <w:bCs/>
                <w:sz w:val="24"/>
                <w:szCs w:val="24"/>
              </w:rPr>
            </w:pPr>
          </w:p>
          <w:p w:rsidR="00AF6243" w:rsidRDefault="00AF6243" w:rsidP="00733B07">
            <w:pPr>
              <w:rPr>
                <w:rFonts w:ascii="Arial" w:hAnsi="Arial" w:cs="Arial"/>
                <w:bCs/>
                <w:sz w:val="24"/>
                <w:szCs w:val="24"/>
              </w:rPr>
            </w:pPr>
          </w:p>
          <w:p w:rsidR="00AF6243" w:rsidRDefault="00AF6243" w:rsidP="00733B07">
            <w:pPr>
              <w:rPr>
                <w:rFonts w:ascii="Arial" w:hAnsi="Arial" w:cs="Arial"/>
                <w:bCs/>
                <w:sz w:val="24"/>
                <w:szCs w:val="24"/>
              </w:rPr>
            </w:pPr>
          </w:p>
          <w:p w:rsidR="00AF6243" w:rsidRDefault="00AF6243" w:rsidP="00733B07">
            <w:pPr>
              <w:rPr>
                <w:rFonts w:ascii="Arial" w:hAnsi="Arial" w:cs="Arial"/>
                <w:bCs/>
                <w:sz w:val="24"/>
                <w:szCs w:val="24"/>
              </w:rPr>
            </w:pPr>
            <w:r>
              <w:rPr>
                <w:rFonts w:ascii="Arial" w:hAnsi="Arial" w:cs="Arial"/>
                <w:bCs/>
                <w:sz w:val="24"/>
                <w:szCs w:val="24"/>
              </w:rPr>
              <w:t>September 15</w:t>
            </w:r>
          </w:p>
          <w:p w:rsidR="00AF6243" w:rsidRDefault="00AF6243" w:rsidP="00733B07">
            <w:pPr>
              <w:rPr>
                <w:rFonts w:ascii="Arial" w:hAnsi="Arial" w:cs="Arial"/>
                <w:bCs/>
                <w:sz w:val="24"/>
                <w:szCs w:val="24"/>
              </w:rPr>
            </w:pPr>
          </w:p>
          <w:p w:rsidR="00AF6243" w:rsidRPr="00DF578B" w:rsidRDefault="00AF6243" w:rsidP="00733B07">
            <w:pPr>
              <w:rPr>
                <w:rFonts w:ascii="Arial" w:hAnsi="Arial" w:cs="Arial"/>
                <w:bCs/>
                <w:sz w:val="24"/>
                <w:szCs w:val="24"/>
              </w:rPr>
            </w:pPr>
            <w:r w:rsidRPr="00DF578B">
              <w:rPr>
                <w:rFonts w:ascii="Arial" w:hAnsi="Arial" w:cs="Arial"/>
                <w:bCs/>
                <w:sz w:val="24"/>
                <w:szCs w:val="24"/>
              </w:rPr>
              <w:t>April 2015</w:t>
            </w:r>
          </w:p>
        </w:tc>
        <w:tc>
          <w:tcPr>
            <w:tcW w:w="1800" w:type="dxa"/>
            <w:gridSpan w:val="3"/>
          </w:tcPr>
          <w:p w:rsidR="00AF6243" w:rsidRPr="00DF578B" w:rsidRDefault="00AF6243" w:rsidP="00733B07">
            <w:pPr>
              <w:rPr>
                <w:rFonts w:ascii="Arial" w:hAnsi="Arial" w:cs="Arial"/>
                <w:bCs/>
                <w:sz w:val="24"/>
                <w:szCs w:val="24"/>
              </w:rPr>
            </w:pPr>
            <w:r w:rsidRPr="00DF578B">
              <w:rPr>
                <w:rFonts w:ascii="Arial" w:hAnsi="Arial" w:cs="Arial"/>
                <w:bCs/>
                <w:sz w:val="24"/>
                <w:szCs w:val="24"/>
              </w:rPr>
              <w:t>SWYPFT, CCG</w:t>
            </w:r>
          </w:p>
          <w:p w:rsidR="00AF6243" w:rsidRPr="00DF578B" w:rsidRDefault="00AF6243" w:rsidP="00733B07">
            <w:pPr>
              <w:rPr>
                <w:rFonts w:ascii="Arial" w:hAnsi="Arial" w:cs="Arial"/>
                <w:bCs/>
                <w:sz w:val="24"/>
                <w:szCs w:val="24"/>
              </w:rPr>
            </w:pPr>
          </w:p>
          <w:p w:rsidR="00AF6243" w:rsidRPr="00DF578B" w:rsidRDefault="00AF6243" w:rsidP="00733B07">
            <w:pPr>
              <w:rPr>
                <w:rFonts w:ascii="Arial" w:hAnsi="Arial" w:cs="Arial"/>
                <w:bCs/>
                <w:sz w:val="24"/>
                <w:szCs w:val="24"/>
              </w:rPr>
            </w:pPr>
          </w:p>
          <w:p w:rsidR="00AF6243" w:rsidRPr="00DF578B" w:rsidRDefault="00AF6243" w:rsidP="00733B07">
            <w:pPr>
              <w:rPr>
                <w:rFonts w:ascii="Arial" w:hAnsi="Arial" w:cs="Arial"/>
                <w:bCs/>
                <w:sz w:val="24"/>
                <w:szCs w:val="24"/>
              </w:rPr>
            </w:pPr>
          </w:p>
          <w:p w:rsidR="00AF6243" w:rsidRPr="00DF578B" w:rsidRDefault="00AF6243" w:rsidP="00733B07">
            <w:pPr>
              <w:rPr>
                <w:rFonts w:ascii="Arial" w:hAnsi="Arial" w:cs="Arial"/>
                <w:bCs/>
                <w:sz w:val="24"/>
                <w:szCs w:val="24"/>
              </w:rPr>
            </w:pPr>
          </w:p>
          <w:p w:rsidR="00AF6243" w:rsidRPr="00DF578B" w:rsidRDefault="00AF6243" w:rsidP="00733B07">
            <w:pPr>
              <w:rPr>
                <w:rFonts w:ascii="Arial" w:hAnsi="Arial" w:cs="Arial"/>
                <w:bCs/>
                <w:sz w:val="24"/>
                <w:szCs w:val="24"/>
              </w:rPr>
            </w:pPr>
          </w:p>
          <w:p w:rsidR="00AF6243" w:rsidRPr="00DF578B" w:rsidRDefault="00AF6243" w:rsidP="006C2158">
            <w:pPr>
              <w:rPr>
                <w:rFonts w:ascii="Arial" w:hAnsi="Arial" w:cs="Arial"/>
                <w:bCs/>
                <w:sz w:val="24"/>
                <w:szCs w:val="24"/>
              </w:rPr>
            </w:pPr>
            <w:r w:rsidRPr="00DF578B">
              <w:rPr>
                <w:rFonts w:ascii="Arial" w:hAnsi="Arial" w:cs="Arial"/>
                <w:bCs/>
                <w:sz w:val="24"/>
                <w:szCs w:val="24"/>
              </w:rPr>
              <w:t xml:space="preserve"> </w:t>
            </w:r>
          </w:p>
        </w:tc>
        <w:tc>
          <w:tcPr>
            <w:tcW w:w="4809" w:type="dxa"/>
          </w:tcPr>
          <w:p w:rsidR="00AF6243" w:rsidRPr="00DF578B" w:rsidRDefault="00AF6243" w:rsidP="006205C6">
            <w:pPr>
              <w:rPr>
                <w:rFonts w:ascii="Arial" w:hAnsi="Arial" w:cs="Arial"/>
                <w:bCs/>
                <w:sz w:val="24"/>
                <w:szCs w:val="24"/>
              </w:rPr>
            </w:pPr>
            <w:r w:rsidRPr="00DF578B">
              <w:rPr>
                <w:rFonts w:ascii="Arial" w:hAnsi="Arial" w:cs="Arial"/>
                <w:bCs/>
                <w:sz w:val="24"/>
                <w:szCs w:val="24"/>
              </w:rPr>
              <w:t>Improved patient experience.</w:t>
            </w:r>
          </w:p>
          <w:p w:rsidR="00AF6243" w:rsidRPr="00DF578B" w:rsidRDefault="00AF6243" w:rsidP="006205C6">
            <w:pPr>
              <w:rPr>
                <w:rFonts w:ascii="Arial" w:hAnsi="Arial" w:cs="Arial"/>
                <w:bCs/>
                <w:sz w:val="24"/>
                <w:szCs w:val="24"/>
              </w:rPr>
            </w:pPr>
          </w:p>
          <w:p w:rsidR="00AF6243" w:rsidRDefault="00AF6243" w:rsidP="006205C6">
            <w:pPr>
              <w:rPr>
                <w:rFonts w:ascii="Arial" w:hAnsi="Arial" w:cs="Arial"/>
                <w:bCs/>
                <w:sz w:val="24"/>
                <w:szCs w:val="24"/>
              </w:rPr>
            </w:pPr>
            <w:r w:rsidRPr="006205C6">
              <w:rPr>
                <w:rFonts w:ascii="Arial" w:hAnsi="Arial" w:cs="Arial"/>
                <w:bCs/>
                <w:sz w:val="24"/>
                <w:szCs w:val="24"/>
              </w:rPr>
              <w:t xml:space="preserve">Improved partnership working </w:t>
            </w:r>
          </w:p>
          <w:p w:rsidR="00AF6243" w:rsidRPr="006205C6" w:rsidRDefault="00AF6243" w:rsidP="006205C6">
            <w:pPr>
              <w:rPr>
                <w:rFonts w:ascii="Arial" w:hAnsi="Arial" w:cs="Arial"/>
                <w:bCs/>
                <w:sz w:val="24"/>
                <w:szCs w:val="24"/>
              </w:rPr>
            </w:pPr>
          </w:p>
          <w:p w:rsidR="00AF6243" w:rsidRDefault="00AF6243" w:rsidP="006205C6">
            <w:pPr>
              <w:rPr>
                <w:rFonts w:ascii="Arial" w:hAnsi="Arial" w:cs="Arial"/>
                <w:bCs/>
                <w:sz w:val="24"/>
                <w:szCs w:val="24"/>
              </w:rPr>
            </w:pPr>
            <w:r w:rsidRPr="00DF578B">
              <w:rPr>
                <w:rFonts w:ascii="Arial" w:hAnsi="Arial" w:cs="Arial"/>
                <w:bCs/>
                <w:sz w:val="24"/>
                <w:szCs w:val="24"/>
              </w:rPr>
              <w:t xml:space="preserve">Reduce use of police custody for 136 detentions </w:t>
            </w:r>
          </w:p>
          <w:p w:rsidR="00AF6243" w:rsidRPr="00DF578B" w:rsidRDefault="00AF6243" w:rsidP="00733B07">
            <w:pPr>
              <w:rPr>
                <w:rFonts w:ascii="Arial" w:hAnsi="Arial" w:cs="Arial"/>
                <w:bCs/>
                <w:sz w:val="24"/>
                <w:szCs w:val="24"/>
              </w:rPr>
            </w:pPr>
          </w:p>
        </w:tc>
        <w:tc>
          <w:tcPr>
            <w:tcW w:w="2731" w:type="dxa"/>
          </w:tcPr>
          <w:p w:rsidR="00AF6243" w:rsidRDefault="00AF6243" w:rsidP="006205C6">
            <w:pPr>
              <w:rPr>
                <w:rFonts w:ascii="Arial" w:hAnsi="Arial" w:cs="Arial"/>
                <w:bCs/>
                <w:sz w:val="24"/>
                <w:szCs w:val="24"/>
              </w:rPr>
            </w:pPr>
          </w:p>
          <w:p w:rsidR="00AF6243" w:rsidRDefault="00AF6243" w:rsidP="006205C6">
            <w:pPr>
              <w:rPr>
                <w:rFonts w:ascii="Arial" w:hAnsi="Arial" w:cs="Arial"/>
                <w:bCs/>
                <w:sz w:val="24"/>
                <w:szCs w:val="24"/>
              </w:rPr>
            </w:pPr>
          </w:p>
          <w:p w:rsidR="00AF6243" w:rsidRDefault="00AF6243" w:rsidP="006205C6">
            <w:pPr>
              <w:rPr>
                <w:rFonts w:ascii="Arial" w:hAnsi="Arial" w:cs="Arial"/>
                <w:bCs/>
                <w:sz w:val="24"/>
                <w:szCs w:val="24"/>
              </w:rPr>
            </w:pPr>
          </w:p>
          <w:p w:rsidR="00AF6243" w:rsidRDefault="00AF6243" w:rsidP="006205C6">
            <w:pPr>
              <w:rPr>
                <w:rFonts w:ascii="Arial" w:hAnsi="Arial" w:cs="Arial"/>
                <w:bCs/>
                <w:sz w:val="24"/>
                <w:szCs w:val="24"/>
              </w:rPr>
            </w:pPr>
          </w:p>
          <w:p w:rsidR="00AF6243" w:rsidRPr="00DF578B" w:rsidRDefault="00FE33C8" w:rsidP="006205C6">
            <w:pPr>
              <w:rPr>
                <w:rFonts w:ascii="Arial" w:hAnsi="Arial" w:cs="Arial"/>
                <w:bCs/>
                <w:sz w:val="24"/>
                <w:szCs w:val="24"/>
              </w:rPr>
            </w:pPr>
            <w:r>
              <w:rPr>
                <w:rFonts w:ascii="Arial" w:hAnsi="Arial" w:cs="Arial"/>
                <w:bCs/>
                <w:sz w:val="24"/>
                <w:szCs w:val="24"/>
              </w:rPr>
              <w:t>completed</w:t>
            </w:r>
          </w:p>
        </w:tc>
      </w:tr>
      <w:tr w:rsidR="00AF6243" w:rsidRPr="00DF578B" w:rsidTr="003B0E89">
        <w:trPr>
          <w:gridBefore w:val="1"/>
          <w:wBefore w:w="8" w:type="dxa"/>
        </w:trPr>
        <w:tc>
          <w:tcPr>
            <w:tcW w:w="12137" w:type="dxa"/>
            <w:gridSpan w:val="15"/>
            <w:shd w:val="clear" w:color="auto" w:fill="BFDEE1" w:themeFill="background2" w:themeFillTint="66"/>
          </w:tcPr>
          <w:p w:rsidR="00AF6243" w:rsidRPr="00AF6243" w:rsidRDefault="00AF6243" w:rsidP="00AF6243">
            <w:pPr>
              <w:tabs>
                <w:tab w:val="left" w:pos="832"/>
                <w:tab w:val="center" w:pos="7189"/>
              </w:tabs>
              <w:autoSpaceDE w:val="0"/>
              <w:autoSpaceDN w:val="0"/>
              <w:adjustRightInd w:val="0"/>
              <w:ind w:left="360"/>
              <w:rPr>
                <w:rFonts w:ascii="Arial" w:hAnsi="Arial" w:cs="Arial"/>
                <w:sz w:val="24"/>
                <w:szCs w:val="24"/>
              </w:rPr>
            </w:pPr>
            <w:r w:rsidRPr="00AF6243">
              <w:rPr>
                <w:rFonts w:ascii="Arial" w:hAnsi="Arial" w:cs="Arial"/>
                <w:sz w:val="24"/>
                <w:szCs w:val="24"/>
              </w:rPr>
              <w:br w:type="page"/>
              <w:t>Improved information and advice available to front line staff to enable better response to individuals</w:t>
            </w:r>
          </w:p>
        </w:tc>
        <w:tc>
          <w:tcPr>
            <w:tcW w:w="2731" w:type="dxa"/>
            <w:shd w:val="clear" w:color="auto" w:fill="BFDEE1" w:themeFill="background2" w:themeFillTint="66"/>
          </w:tcPr>
          <w:p w:rsidR="00AF6243" w:rsidRPr="00AF6243" w:rsidRDefault="00AF6243" w:rsidP="00AF6243">
            <w:pPr>
              <w:tabs>
                <w:tab w:val="left" w:pos="832"/>
                <w:tab w:val="center" w:pos="7189"/>
              </w:tabs>
              <w:autoSpaceDE w:val="0"/>
              <w:autoSpaceDN w:val="0"/>
              <w:adjustRightInd w:val="0"/>
              <w:ind w:left="360"/>
              <w:rPr>
                <w:rFonts w:ascii="Arial" w:hAnsi="Arial" w:cs="Arial"/>
                <w:sz w:val="24"/>
                <w:szCs w:val="24"/>
              </w:rPr>
            </w:pPr>
          </w:p>
        </w:tc>
      </w:tr>
      <w:tr w:rsidR="007175D2" w:rsidRPr="00DF578B" w:rsidTr="003B0E89">
        <w:tc>
          <w:tcPr>
            <w:tcW w:w="1483" w:type="dxa"/>
            <w:gridSpan w:val="2"/>
            <w:shd w:val="clear" w:color="auto" w:fill="00B050"/>
          </w:tcPr>
          <w:p w:rsidR="00AF6243" w:rsidRPr="006205C6" w:rsidRDefault="00EB1890" w:rsidP="00435CFD">
            <w:pPr>
              <w:pStyle w:val="ListParagraph"/>
              <w:numPr>
                <w:ilvl w:val="0"/>
                <w:numId w:val="16"/>
              </w:numPr>
              <w:rPr>
                <w:rFonts w:ascii="Arial" w:hAnsi="Arial" w:cs="Arial"/>
                <w:bCs/>
                <w:sz w:val="24"/>
                <w:szCs w:val="24"/>
              </w:rPr>
            </w:pPr>
            <w:r>
              <w:rPr>
                <w:rFonts w:ascii="Arial" w:hAnsi="Arial" w:cs="Arial"/>
                <w:bCs/>
                <w:sz w:val="24"/>
                <w:szCs w:val="24"/>
              </w:rPr>
              <w:t>G</w:t>
            </w:r>
          </w:p>
        </w:tc>
        <w:tc>
          <w:tcPr>
            <w:tcW w:w="2327" w:type="dxa"/>
            <w:gridSpan w:val="5"/>
          </w:tcPr>
          <w:p w:rsidR="00AF6243" w:rsidRPr="00DF578B" w:rsidRDefault="00AF6243" w:rsidP="0013486F">
            <w:pPr>
              <w:rPr>
                <w:rFonts w:ascii="Arial" w:hAnsi="Arial" w:cs="Arial"/>
                <w:bCs/>
                <w:sz w:val="24"/>
                <w:szCs w:val="24"/>
              </w:rPr>
            </w:pPr>
            <w:r w:rsidRPr="00DF578B">
              <w:rPr>
                <w:rFonts w:ascii="Arial" w:hAnsi="Arial" w:cs="Arial"/>
                <w:bCs/>
                <w:sz w:val="24"/>
                <w:szCs w:val="24"/>
              </w:rPr>
              <w:t>Review agencies protocols on restraints to ensure in line with national guidance</w:t>
            </w:r>
          </w:p>
          <w:p w:rsidR="00AF6243" w:rsidRPr="00DF578B" w:rsidRDefault="00AF6243" w:rsidP="0013486F">
            <w:pPr>
              <w:rPr>
                <w:rFonts w:ascii="Arial" w:hAnsi="Arial" w:cs="Arial"/>
                <w:bCs/>
                <w:sz w:val="24"/>
                <w:szCs w:val="24"/>
              </w:rPr>
            </w:pPr>
            <w:r w:rsidRPr="00DF578B">
              <w:rPr>
                <w:rFonts w:ascii="Arial" w:hAnsi="Arial" w:cs="Arial"/>
                <w:bCs/>
                <w:sz w:val="24"/>
                <w:szCs w:val="24"/>
              </w:rPr>
              <w:t>Restraint, Searching, Police attendance at MH wards etc.</w:t>
            </w:r>
          </w:p>
          <w:p w:rsidR="00AF6243" w:rsidRPr="00DF578B" w:rsidRDefault="00AF6243" w:rsidP="00352F86">
            <w:pPr>
              <w:pStyle w:val="ListParagraph"/>
              <w:rPr>
                <w:rFonts w:ascii="Arial" w:hAnsi="Arial" w:cs="Arial"/>
                <w:bCs/>
                <w:sz w:val="24"/>
                <w:szCs w:val="24"/>
              </w:rPr>
            </w:pPr>
          </w:p>
        </w:tc>
        <w:tc>
          <w:tcPr>
            <w:tcW w:w="1520" w:type="dxa"/>
          </w:tcPr>
          <w:p w:rsidR="00AF6243" w:rsidRPr="00DF578B" w:rsidRDefault="00AF6243" w:rsidP="0013486F">
            <w:pPr>
              <w:rPr>
                <w:rFonts w:ascii="Arial" w:hAnsi="Arial" w:cs="Arial"/>
                <w:bCs/>
                <w:sz w:val="24"/>
                <w:szCs w:val="24"/>
              </w:rPr>
            </w:pPr>
            <w:r w:rsidRPr="00DF578B">
              <w:rPr>
                <w:rFonts w:ascii="Arial" w:hAnsi="Arial" w:cs="Arial"/>
                <w:bCs/>
                <w:sz w:val="24"/>
                <w:szCs w:val="24"/>
              </w:rPr>
              <w:t>December 2015</w:t>
            </w:r>
          </w:p>
          <w:p w:rsidR="00AF6243" w:rsidRPr="00DF578B" w:rsidRDefault="00AF6243" w:rsidP="0013486F">
            <w:pPr>
              <w:rPr>
                <w:rFonts w:ascii="Arial" w:hAnsi="Arial" w:cs="Arial"/>
                <w:bCs/>
                <w:sz w:val="24"/>
                <w:szCs w:val="24"/>
              </w:rPr>
            </w:pPr>
          </w:p>
          <w:p w:rsidR="00AF6243" w:rsidRPr="00DF578B" w:rsidRDefault="00AF6243" w:rsidP="0013486F">
            <w:pPr>
              <w:rPr>
                <w:rFonts w:ascii="Arial" w:hAnsi="Arial" w:cs="Arial"/>
                <w:bCs/>
                <w:sz w:val="24"/>
                <w:szCs w:val="24"/>
              </w:rPr>
            </w:pPr>
          </w:p>
          <w:p w:rsidR="00AF6243" w:rsidRPr="00DF578B" w:rsidRDefault="00AF6243" w:rsidP="0013486F">
            <w:pPr>
              <w:rPr>
                <w:rFonts w:ascii="Arial" w:hAnsi="Arial" w:cs="Arial"/>
                <w:bCs/>
                <w:sz w:val="24"/>
                <w:szCs w:val="24"/>
              </w:rPr>
            </w:pPr>
          </w:p>
          <w:p w:rsidR="00AF6243" w:rsidRPr="00DF578B" w:rsidRDefault="00AF6243" w:rsidP="0013486F">
            <w:pPr>
              <w:rPr>
                <w:rFonts w:ascii="Arial" w:hAnsi="Arial" w:cs="Arial"/>
                <w:bCs/>
                <w:sz w:val="24"/>
                <w:szCs w:val="24"/>
              </w:rPr>
            </w:pPr>
          </w:p>
          <w:p w:rsidR="00AF6243" w:rsidRPr="00DF578B" w:rsidRDefault="00AF6243" w:rsidP="0013486F">
            <w:pPr>
              <w:rPr>
                <w:rFonts w:ascii="Arial" w:hAnsi="Arial" w:cs="Arial"/>
                <w:bCs/>
                <w:sz w:val="24"/>
                <w:szCs w:val="24"/>
              </w:rPr>
            </w:pPr>
          </w:p>
        </w:tc>
        <w:tc>
          <w:tcPr>
            <w:tcW w:w="2006" w:type="dxa"/>
            <w:gridSpan w:val="7"/>
          </w:tcPr>
          <w:p w:rsidR="00AF6243" w:rsidRPr="00DF578B" w:rsidRDefault="00AF6243" w:rsidP="0013486F">
            <w:pPr>
              <w:rPr>
                <w:rFonts w:ascii="Arial" w:hAnsi="Arial" w:cs="Arial"/>
                <w:bCs/>
                <w:sz w:val="24"/>
                <w:szCs w:val="24"/>
              </w:rPr>
            </w:pPr>
            <w:r w:rsidRPr="00DF578B">
              <w:rPr>
                <w:rFonts w:ascii="Arial" w:hAnsi="Arial" w:cs="Arial"/>
                <w:bCs/>
                <w:sz w:val="24"/>
                <w:szCs w:val="24"/>
              </w:rPr>
              <w:t>SWYFT, BHNFT</w:t>
            </w:r>
          </w:p>
          <w:p w:rsidR="00AF6243" w:rsidRPr="00DF578B" w:rsidRDefault="00AF6243" w:rsidP="0013486F">
            <w:pPr>
              <w:rPr>
                <w:rFonts w:ascii="Arial" w:hAnsi="Arial" w:cs="Arial"/>
                <w:bCs/>
                <w:sz w:val="24"/>
                <w:szCs w:val="24"/>
              </w:rPr>
            </w:pPr>
            <w:r w:rsidRPr="00DF578B">
              <w:rPr>
                <w:rFonts w:ascii="Arial" w:hAnsi="Arial" w:cs="Arial"/>
                <w:bCs/>
                <w:sz w:val="24"/>
                <w:szCs w:val="24"/>
              </w:rPr>
              <w:t>SYP</w:t>
            </w:r>
          </w:p>
        </w:tc>
        <w:tc>
          <w:tcPr>
            <w:tcW w:w="4809" w:type="dxa"/>
          </w:tcPr>
          <w:p w:rsidR="00AF6243" w:rsidRPr="00DF578B" w:rsidRDefault="00AF6243" w:rsidP="0013486F">
            <w:pPr>
              <w:rPr>
                <w:rFonts w:ascii="Arial" w:hAnsi="Arial" w:cs="Arial"/>
                <w:bCs/>
                <w:sz w:val="24"/>
                <w:szCs w:val="24"/>
              </w:rPr>
            </w:pPr>
            <w:r w:rsidRPr="00DF578B">
              <w:rPr>
                <w:rFonts w:ascii="Arial" w:hAnsi="Arial" w:cs="Arial"/>
                <w:bCs/>
                <w:sz w:val="24"/>
                <w:szCs w:val="24"/>
              </w:rPr>
              <w:t>Part of a wider programme to reduce the use of physical restraint in mental health related incidents</w:t>
            </w:r>
          </w:p>
          <w:p w:rsidR="00AF6243" w:rsidRPr="00DF578B" w:rsidRDefault="00AF6243" w:rsidP="0013486F">
            <w:pPr>
              <w:rPr>
                <w:rFonts w:ascii="Arial" w:hAnsi="Arial" w:cs="Arial"/>
                <w:bCs/>
                <w:sz w:val="24"/>
                <w:szCs w:val="24"/>
              </w:rPr>
            </w:pPr>
          </w:p>
          <w:p w:rsidR="00AF6243" w:rsidRDefault="00AF6243" w:rsidP="006205C6">
            <w:pPr>
              <w:rPr>
                <w:rFonts w:ascii="Arial" w:hAnsi="Arial" w:cs="Arial"/>
                <w:bCs/>
                <w:sz w:val="24"/>
                <w:szCs w:val="24"/>
              </w:rPr>
            </w:pPr>
            <w:r w:rsidRPr="00DF578B">
              <w:rPr>
                <w:rFonts w:ascii="Arial" w:hAnsi="Arial" w:cs="Arial"/>
                <w:bCs/>
                <w:sz w:val="24"/>
                <w:szCs w:val="24"/>
              </w:rPr>
              <w:t>Improved patient experience.</w:t>
            </w:r>
          </w:p>
          <w:p w:rsidR="00AF6243" w:rsidRPr="00DF578B" w:rsidRDefault="00AF6243" w:rsidP="006205C6">
            <w:pPr>
              <w:rPr>
                <w:rFonts w:ascii="Arial" w:hAnsi="Arial" w:cs="Arial"/>
                <w:bCs/>
                <w:sz w:val="24"/>
                <w:szCs w:val="24"/>
              </w:rPr>
            </w:pPr>
          </w:p>
        </w:tc>
        <w:tc>
          <w:tcPr>
            <w:tcW w:w="2731" w:type="dxa"/>
          </w:tcPr>
          <w:p w:rsidR="007175D2" w:rsidRDefault="007175D2" w:rsidP="007175D2">
            <w:pPr>
              <w:rPr>
                <w:rFonts w:ascii="Arial" w:hAnsi="Arial" w:cs="Arial"/>
                <w:bCs/>
                <w:sz w:val="24"/>
                <w:szCs w:val="24"/>
              </w:rPr>
            </w:pPr>
            <w:r>
              <w:rPr>
                <w:rFonts w:ascii="Arial" w:hAnsi="Arial" w:cs="Arial"/>
                <w:bCs/>
                <w:sz w:val="24"/>
                <w:szCs w:val="24"/>
              </w:rPr>
              <w:t xml:space="preserve">SYP - </w:t>
            </w:r>
            <w:r w:rsidR="00AF6243" w:rsidRPr="00AF6243">
              <w:rPr>
                <w:rFonts w:ascii="Arial" w:hAnsi="Arial" w:cs="Arial"/>
                <w:bCs/>
                <w:sz w:val="24"/>
                <w:szCs w:val="24"/>
              </w:rPr>
              <w:t>Guidance being considered and reviewed</w:t>
            </w:r>
            <w:r>
              <w:rPr>
                <w:rFonts w:ascii="Arial" w:hAnsi="Arial" w:cs="Arial"/>
                <w:bCs/>
                <w:sz w:val="24"/>
                <w:szCs w:val="24"/>
              </w:rPr>
              <w:t xml:space="preserve"> nationally</w:t>
            </w:r>
            <w:r w:rsidR="00AF6243" w:rsidRPr="00AF6243">
              <w:rPr>
                <w:rFonts w:ascii="Arial" w:hAnsi="Arial" w:cs="Arial"/>
                <w:bCs/>
                <w:sz w:val="24"/>
                <w:szCs w:val="24"/>
              </w:rPr>
              <w:t>. Joint training required once decision has been made. Polic</w:t>
            </w:r>
            <w:r>
              <w:rPr>
                <w:rFonts w:ascii="Arial" w:hAnsi="Arial" w:cs="Arial"/>
                <w:bCs/>
                <w:sz w:val="24"/>
                <w:szCs w:val="24"/>
              </w:rPr>
              <w:t xml:space="preserve">e attendance at MH Wards </w:t>
            </w:r>
            <w:r w:rsidR="00D16DA6">
              <w:rPr>
                <w:rFonts w:ascii="Arial" w:hAnsi="Arial" w:cs="Arial"/>
                <w:bCs/>
                <w:sz w:val="24"/>
                <w:szCs w:val="24"/>
              </w:rPr>
              <w:t xml:space="preserve">being </w:t>
            </w:r>
            <w:r>
              <w:rPr>
                <w:rFonts w:ascii="Arial" w:hAnsi="Arial" w:cs="Arial"/>
                <w:bCs/>
                <w:sz w:val="24"/>
                <w:szCs w:val="24"/>
              </w:rPr>
              <w:t>considered</w:t>
            </w:r>
          </w:p>
          <w:p w:rsidR="00AF6243" w:rsidRPr="00DF578B" w:rsidRDefault="00B14E34" w:rsidP="007175D2">
            <w:pPr>
              <w:rPr>
                <w:rFonts w:ascii="Arial" w:hAnsi="Arial" w:cs="Arial"/>
                <w:bCs/>
                <w:sz w:val="24"/>
                <w:szCs w:val="24"/>
              </w:rPr>
            </w:pPr>
            <w:r>
              <w:rPr>
                <w:rFonts w:ascii="Arial" w:hAnsi="Arial" w:cs="Arial"/>
                <w:bCs/>
                <w:sz w:val="24"/>
                <w:szCs w:val="24"/>
              </w:rPr>
              <w:t>SWY</w:t>
            </w:r>
            <w:r w:rsidR="007175D2">
              <w:rPr>
                <w:rFonts w:ascii="Arial" w:hAnsi="Arial" w:cs="Arial"/>
                <w:bCs/>
                <w:sz w:val="24"/>
                <w:szCs w:val="24"/>
              </w:rPr>
              <w:t>P</w:t>
            </w:r>
            <w:r>
              <w:rPr>
                <w:rFonts w:ascii="Arial" w:hAnsi="Arial" w:cs="Arial"/>
                <w:bCs/>
                <w:sz w:val="24"/>
                <w:szCs w:val="24"/>
              </w:rPr>
              <w:t>F</w:t>
            </w:r>
            <w:r w:rsidR="007175D2">
              <w:rPr>
                <w:rFonts w:ascii="Arial" w:hAnsi="Arial" w:cs="Arial"/>
                <w:bCs/>
                <w:sz w:val="24"/>
                <w:szCs w:val="24"/>
              </w:rPr>
              <w:t>T</w:t>
            </w:r>
            <w:r>
              <w:rPr>
                <w:rFonts w:ascii="Arial" w:hAnsi="Arial" w:cs="Arial"/>
                <w:bCs/>
                <w:sz w:val="24"/>
                <w:szCs w:val="24"/>
              </w:rPr>
              <w:t xml:space="preserve">- completed </w:t>
            </w:r>
            <w:r w:rsidRPr="007175D2">
              <w:rPr>
                <w:rFonts w:ascii="Arial" w:hAnsi="Arial" w:cs="Arial"/>
                <w:bCs/>
                <w:sz w:val="24"/>
                <w:szCs w:val="24"/>
                <w:highlight w:val="yellow"/>
              </w:rPr>
              <w:t>B</w:t>
            </w:r>
            <w:r w:rsidR="007175D2">
              <w:rPr>
                <w:rFonts w:ascii="Arial" w:hAnsi="Arial" w:cs="Arial"/>
                <w:bCs/>
                <w:sz w:val="24"/>
                <w:szCs w:val="24"/>
                <w:highlight w:val="yellow"/>
              </w:rPr>
              <w:t xml:space="preserve">HNFT </w:t>
            </w:r>
            <w:r w:rsidRPr="007175D2">
              <w:rPr>
                <w:rFonts w:ascii="Arial" w:hAnsi="Arial" w:cs="Arial"/>
                <w:bCs/>
                <w:sz w:val="24"/>
                <w:szCs w:val="24"/>
                <w:highlight w:val="yellow"/>
              </w:rPr>
              <w:t>-?? draft</w:t>
            </w:r>
          </w:p>
        </w:tc>
      </w:tr>
      <w:tr w:rsidR="00AF6243" w:rsidRPr="00DF578B" w:rsidTr="003B0E89">
        <w:trPr>
          <w:gridBefore w:val="1"/>
          <w:wBefore w:w="8" w:type="dxa"/>
        </w:trPr>
        <w:tc>
          <w:tcPr>
            <w:tcW w:w="12137" w:type="dxa"/>
            <w:gridSpan w:val="15"/>
            <w:shd w:val="clear" w:color="auto" w:fill="BFDEE1" w:themeFill="background2" w:themeFillTint="66"/>
          </w:tcPr>
          <w:p w:rsidR="00AF6243" w:rsidRPr="00AF6243" w:rsidRDefault="00AF6243" w:rsidP="00AF6243">
            <w:pPr>
              <w:autoSpaceDE w:val="0"/>
              <w:autoSpaceDN w:val="0"/>
              <w:adjustRightInd w:val="0"/>
              <w:ind w:left="360"/>
              <w:jc w:val="center"/>
              <w:rPr>
                <w:rFonts w:ascii="Arial" w:hAnsi="Arial" w:cs="Arial"/>
                <w:sz w:val="24"/>
                <w:szCs w:val="24"/>
              </w:rPr>
            </w:pPr>
            <w:r w:rsidRPr="00AF6243">
              <w:rPr>
                <w:rFonts w:ascii="Arial" w:hAnsi="Arial" w:cs="Arial"/>
                <w:sz w:val="24"/>
                <w:szCs w:val="24"/>
              </w:rPr>
              <w:t>Improved training and guidance for police officers</w:t>
            </w:r>
          </w:p>
        </w:tc>
        <w:tc>
          <w:tcPr>
            <w:tcW w:w="2731" w:type="dxa"/>
            <w:shd w:val="clear" w:color="auto" w:fill="BFDEE1" w:themeFill="background2" w:themeFillTint="66"/>
          </w:tcPr>
          <w:p w:rsidR="00AF6243" w:rsidRPr="00AF6243" w:rsidRDefault="00AF6243" w:rsidP="00AF6243">
            <w:pPr>
              <w:autoSpaceDE w:val="0"/>
              <w:autoSpaceDN w:val="0"/>
              <w:adjustRightInd w:val="0"/>
              <w:ind w:left="360"/>
              <w:jc w:val="center"/>
              <w:rPr>
                <w:rFonts w:ascii="Arial" w:hAnsi="Arial" w:cs="Arial"/>
                <w:sz w:val="24"/>
                <w:szCs w:val="24"/>
              </w:rPr>
            </w:pPr>
          </w:p>
        </w:tc>
      </w:tr>
      <w:tr w:rsidR="007175D2" w:rsidRPr="00DF578B" w:rsidTr="003B0E89">
        <w:tc>
          <w:tcPr>
            <w:tcW w:w="1483" w:type="dxa"/>
            <w:gridSpan w:val="2"/>
            <w:shd w:val="clear" w:color="auto" w:fill="00B050"/>
          </w:tcPr>
          <w:p w:rsidR="00AF6243" w:rsidRPr="006205C6" w:rsidRDefault="00EB1890" w:rsidP="00435CFD">
            <w:pPr>
              <w:pStyle w:val="ListParagraph"/>
              <w:numPr>
                <w:ilvl w:val="0"/>
                <w:numId w:val="16"/>
              </w:numPr>
              <w:rPr>
                <w:rFonts w:ascii="Arial" w:hAnsi="Arial" w:cs="Arial"/>
                <w:bCs/>
                <w:sz w:val="24"/>
                <w:szCs w:val="24"/>
              </w:rPr>
            </w:pPr>
            <w:r>
              <w:rPr>
                <w:rFonts w:ascii="Arial" w:hAnsi="Arial" w:cs="Arial"/>
                <w:bCs/>
                <w:sz w:val="24"/>
                <w:szCs w:val="24"/>
              </w:rPr>
              <w:t>G</w:t>
            </w:r>
          </w:p>
        </w:tc>
        <w:tc>
          <w:tcPr>
            <w:tcW w:w="2327" w:type="dxa"/>
            <w:gridSpan w:val="5"/>
          </w:tcPr>
          <w:p w:rsidR="00AF6243" w:rsidRDefault="00AF6243" w:rsidP="00352F86">
            <w:pPr>
              <w:rPr>
                <w:rFonts w:ascii="Arial" w:hAnsi="Arial" w:cs="Arial"/>
                <w:bCs/>
                <w:sz w:val="24"/>
                <w:szCs w:val="24"/>
              </w:rPr>
            </w:pPr>
            <w:r w:rsidRPr="00DF578B">
              <w:rPr>
                <w:rFonts w:ascii="Arial" w:hAnsi="Arial" w:cs="Arial"/>
                <w:bCs/>
                <w:sz w:val="24"/>
                <w:szCs w:val="24"/>
              </w:rPr>
              <w:t>Review existing prov</w:t>
            </w:r>
            <w:r>
              <w:rPr>
                <w:rFonts w:ascii="Arial" w:hAnsi="Arial" w:cs="Arial"/>
                <w:bCs/>
                <w:sz w:val="24"/>
                <w:szCs w:val="24"/>
              </w:rPr>
              <w:t>ision of mental health training.</w:t>
            </w:r>
          </w:p>
          <w:p w:rsidR="00AF6243" w:rsidRPr="00DF578B" w:rsidRDefault="00AF6243" w:rsidP="00352F86">
            <w:pPr>
              <w:rPr>
                <w:rFonts w:ascii="Arial" w:hAnsi="Arial" w:cs="Arial"/>
                <w:bCs/>
                <w:sz w:val="24"/>
                <w:szCs w:val="24"/>
              </w:rPr>
            </w:pPr>
            <w:r>
              <w:rPr>
                <w:rFonts w:ascii="Arial" w:hAnsi="Arial" w:cs="Arial"/>
                <w:bCs/>
                <w:sz w:val="24"/>
                <w:szCs w:val="24"/>
              </w:rPr>
              <w:t>Undertake a Training Needs Analysis</w:t>
            </w:r>
            <w:r w:rsidRPr="00DF578B">
              <w:rPr>
                <w:rFonts w:ascii="Arial" w:hAnsi="Arial" w:cs="Arial"/>
                <w:bCs/>
                <w:sz w:val="24"/>
                <w:szCs w:val="24"/>
              </w:rPr>
              <w:t xml:space="preserve"> for</w:t>
            </w:r>
            <w:r>
              <w:rPr>
                <w:rFonts w:ascii="Arial" w:hAnsi="Arial" w:cs="Arial"/>
                <w:bCs/>
                <w:sz w:val="24"/>
                <w:szCs w:val="24"/>
              </w:rPr>
              <w:t xml:space="preserve"> stakeholder organisations. </w:t>
            </w:r>
            <w:r w:rsidRPr="00DF578B">
              <w:rPr>
                <w:rFonts w:ascii="Arial" w:hAnsi="Arial" w:cs="Arial"/>
                <w:bCs/>
                <w:sz w:val="24"/>
                <w:szCs w:val="24"/>
              </w:rPr>
              <w:t xml:space="preserve"> Develop and deliver joint training where need identified</w:t>
            </w:r>
          </w:p>
          <w:p w:rsidR="00AF6243" w:rsidRPr="00DF578B" w:rsidRDefault="00AF6243" w:rsidP="0013486F">
            <w:pPr>
              <w:rPr>
                <w:rFonts w:ascii="Arial" w:hAnsi="Arial" w:cs="Arial"/>
                <w:bCs/>
                <w:sz w:val="24"/>
                <w:szCs w:val="24"/>
              </w:rPr>
            </w:pPr>
          </w:p>
        </w:tc>
        <w:tc>
          <w:tcPr>
            <w:tcW w:w="1576" w:type="dxa"/>
            <w:gridSpan w:val="2"/>
          </w:tcPr>
          <w:p w:rsidR="00AF6243" w:rsidRDefault="00AF6243" w:rsidP="0013486F">
            <w:pPr>
              <w:rPr>
                <w:rFonts w:ascii="Arial" w:hAnsi="Arial" w:cs="Arial"/>
                <w:bCs/>
                <w:sz w:val="24"/>
                <w:szCs w:val="24"/>
              </w:rPr>
            </w:pPr>
          </w:p>
          <w:p w:rsidR="00AF6243" w:rsidRDefault="00AF6243" w:rsidP="0013486F">
            <w:pPr>
              <w:rPr>
                <w:rFonts w:ascii="Arial" w:hAnsi="Arial" w:cs="Arial"/>
                <w:bCs/>
                <w:sz w:val="24"/>
                <w:szCs w:val="24"/>
              </w:rPr>
            </w:pPr>
            <w:r>
              <w:rPr>
                <w:rFonts w:ascii="Arial" w:hAnsi="Arial" w:cs="Arial"/>
                <w:bCs/>
                <w:sz w:val="24"/>
                <w:szCs w:val="24"/>
              </w:rPr>
              <w:t>December 15</w:t>
            </w:r>
          </w:p>
          <w:p w:rsidR="00AF6243" w:rsidRDefault="00AF6243" w:rsidP="0013486F">
            <w:pPr>
              <w:rPr>
                <w:rFonts w:ascii="Arial" w:hAnsi="Arial" w:cs="Arial"/>
                <w:bCs/>
                <w:sz w:val="24"/>
                <w:szCs w:val="24"/>
              </w:rPr>
            </w:pPr>
          </w:p>
          <w:p w:rsidR="00AF6243" w:rsidRDefault="00AF6243" w:rsidP="0013486F">
            <w:pPr>
              <w:rPr>
                <w:rFonts w:ascii="Arial" w:hAnsi="Arial" w:cs="Arial"/>
                <w:bCs/>
                <w:sz w:val="24"/>
                <w:szCs w:val="24"/>
              </w:rPr>
            </w:pPr>
          </w:p>
          <w:p w:rsidR="00AF6243" w:rsidRDefault="00AF6243" w:rsidP="0013486F">
            <w:pPr>
              <w:rPr>
                <w:rFonts w:ascii="Arial" w:hAnsi="Arial" w:cs="Arial"/>
                <w:bCs/>
                <w:sz w:val="24"/>
                <w:szCs w:val="24"/>
              </w:rPr>
            </w:pPr>
            <w:r>
              <w:rPr>
                <w:rFonts w:ascii="Arial" w:hAnsi="Arial" w:cs="Arial"/>
                <w:bCs/>
                <w:sz w:val="24"/>
                <w:szCs w:val="24"/>
              </w:rPr>
              <w:t>October 15</w:t>
            </w:r>
          </w:p>
          <w:p w:rsidR="00AF6243" w:rsidRDefault="00AF6243" w:rsidP="0013486F">
            <w:pPr>
              <w:rPr>
                <w:rFonts w:ascii="Arial" w:hAnsi="Arial" w:cs="Arial"/>
                <w:bCs/>
                <w:sz w:val="24"/>
                <w:szCs w:val="24"/>
              </w:rPr>
            </w:pPr>
          </w:p>
          <w:p w:rsidR="00AF6243" w:rsidRDefault="00AF6243" w:rsidP="0013486F">
            <w:pPr>
              <w:rPr>
                <w:rFonts w:ascii="Arial" w:hAnsi="Arial" w:cs="Arial"/>
                <w:bCs/>
                <w:sz w:val="24"/>
                <w:szCs w:val="24"/>
              </w:rPr>
            </w:pPr>
            <w:r w:rsidRPr="00DF578B">
              <w:rPr>
                <w:rFonts w:ascii="Arial" w:hAnsi="Arial" w:cs="Arial"/>
                <w:bCs/>
                <w:sz w:val="24"/>
                <w:szCs w:val="24"/>
              </w:rPr>
              <w:t>April 2016</w:t>
            </w:r>
          </w:p>
          <w:p w:rsidR="007175D2" w:rsidRDefault="007175D2" w:rsidP="0013486F">
            <w:pPr>
              <w:rPr>
                <w:rFonts w:ascii="Arial" w:hAnsi="Arial" w:cs="Arial"/>
                <w:bCs/>
                <w:sz w:val="24"/>
                <w:szCs w:val="24"/>
              </w:rPr>
            </w:pPr>
          </w:p>
          <w:p w:rsidR="007175D2" w:rsidRPr="00DF578B" w:rsidRDefault="007175D2" w:rsidP="0013486F">
            <w:pPr>
              <w:rPr>
                <w:rFonts w:ascii="Arial" w:hAnsi="Arial" w:cs="Arial"/>
                <w:bCs/>
                <w:sz w:val="24"/>
                <w:szCs w:val="24"/>
              </w:rPr>
            </w:pPr>
            <w:r>
              <w:rPr>
                <w:rFonts w:ascii="Arial" w:hAnsi="Arial" w:cs="Arial"/>
                <w:bCs/>
                <w:sz w:val="24"/>
                <w:szCs w:val="24"/>
              </w:rPr>
              <w:t>On-going</w:t>
            </w:r>
          </w:p>
        </w:tc>
        <w:tc>
          <w:tcPr>
            <w:tcW w:w="1950" w:type="dxa"/>
            <w:gridSpan w:val="6"/>
          </w:tcPr>
          <w:p w:rsidR="007175D2" w:rsidRDefault="007175D2" w:rsidP="007175D2">
            <w:pPr>
              <w:rPr>
                <w:rFonts w:ascii="Arial" w:hAnsi="Arial" w:cs="Arial"/>
                <w:bCs/>
                <w:sz w:val="24"/>
                <w:szCs w:val="24"/>
              </w:rPr>
            </w:pPr>
          </w:p>
          <w:p w:rsidR="00AF6243" w:rsidRPr="00DF578B" w:rsidRDefault="007175D2" w:rsidP="007175D2">
            <w:pPr>
              <w:rPr>
                <w:rFonts w:ascii="Arial" w:hAnsi="Arial" w:cs="Arial"/>
                <w:bCs/>
                <w:sz w:val="24"/>
                <w:szCs w:val="24"/>
              </w:rPr>
            </w:pPr>
            <w:r>
              <w:rPr>
                <w:rFonts w:ascii="Arial" w:hAnsi="Arial" w:cs="Arial"/>
                <w:bCs/>
                <w:sz w:val="24"/>
                <w:szCs w:val="24"/>
              </w:rPr>
              <w:t>SYP</w:t>
            </w:r>
          </w:p>
        </w:tc>
        <w:tc>
          <w:tcPr>
            <w:tcW w:w="4809" w:type="dxa"/>
          </w:tcPr>
          <w:p w:rsidR="00AF6243" w:rsidRDefault="00AF6243" w:rsidP="0013486F">
            <w:pPr>
              <w:rPr>
                <w:rFonts w:ascii="Arial" w:hAnsi="Arial" w:cs="Arial"/>
                <w:bCs/>
                <w:sz w:val="24"/>
                <w:szCs w:val="24"/>
              </w:rPr>
            </w:pPr>
            <w:r w:rsidRPr="00DF578B">
              <w:rPr>
                <w:rFonts w:ascii="Arial" w:hAnsi="Arial" w:cs="Arial"/>
                <w:bCs/>
                <w:sz w:val="24"/>
                <w:szCs w:val="24"/>
              </w:rPr>
              <w:t>All staff will have the right skills and training to respond to mental health crises appropriately.</w:t>
            </w:r>
          </w:p>
          <w:p w:rsidR="00AF6243" w:rsidRPr="00DF578B" w:rsidRDefault="00AF6243" w:rsidP="0013486F">
            <w:pPr>
              <w:rPr>
                <w:rFonts w:ascii="Arial" w:hAnsi="Arial" w:cs="Arial"/>
                <w:bCs/>
                <w:sz w:val="24"/>
                <w:szCs w:val="24"/>
              </w:rPr>
            </w:pPr>
          </w:p>
        </w:tc>
        <w:tc>
          <w:tcPr>
            <w:tcW w:w="2731" w:type="dxa"/>
          </w:tcPr>
          <w:p w:rsidR="00AF6243" w:rsidRPr="00AF6243" w:rsidRDefault="00AF6243" w:rsidP="00AF6243">
            <w:pPr>
              <w:rPr>
                <w:rFonts w:ascii="Arial" w:hAnsi="Arial" w:cs="Arial"/>
                <w:bCs/>
                <w:sz w:val="24"/>
                <w:szCs w:val="24"/>
              </w:rPr>
            </w:pPr>
            <w:r w:rsidRPr="00AF6243">
              <w:rPr>
                <w:rFonts w:ascii="Arial" w:hAnsi="Arial" w:cs="Arial"/>
                <w:bCs/>
                <w:sz w:val="24"/>
                <w:szCs w:val="24"/>
              </w:rPr>
              <w:t>SYP have street skills programme, NCALT, Custody have enhanced training.</w:t>
            </w:r>
          </w:p>
          <w:p w:rsidR="00AF6243" w:rsidRPr="00DF578B" w:rsidRDefault="00AF6243" w:rsidP="007175D2">
            <w:pPr>
              <w:rPr>
                <w:rFonts w:ascii="Arial" w:hAnsi="Arial" w:cs="Arial"/>
                <w:bCs/>
                <w:sz w:val="24"/>
                <w:szCs w:val="24"/>
              </w:rPr>
            </w:pPr>
            <w:r w:rsidRPr="00AF6243">
              <w:rPr>
                <w:rFonts w:ascii="Arial" w:hAnsi="Arial" w:cs="Arial"/>
                <w:bCs/>
                <w:sz w:val="24"/>
                <w:szCs w:val="24"/>
              </w:rPr>
              <w:t>Joint training to be developed</w:t>
            </w:r>
            <w:r w:rsidR="007175D2">
              <w:rPr>
                <w:rFonts w:ascii="Arial" w:hAnsi="Arial" w:cs="Arial"/>
                <w:bCs/>
                <w:sz w:val="24"/>
                <w:szCs w:val="24"/>
              </w:rPr>
              <w:t xml:space="preserve"> to meet identified gaps</w:t>
            </w:r>
          </w:p>
        </w:tc>
      </w:tr>
      <w:tr w:rsidR="007175D2" w:rsidRPr="00DF578B" w:rsidTr="003B0E89">
        <w:tc>
          <w:tcPr>
            <w:tcW w:w="1483" w:type="dxa"/>
            <w:gridSpan w:val="2"/>
            <w:shd w:val="clear" w:color="auto" w:fill="F79646" w:themeFill="accent6"/>
          </w:tcPr>
          <w:p w:rsidR="00AF6243" w:rsidRPr="006205C6" w:rsidRDefault="00B14E34" w:rsidP="00435CFD">
            <w:pPr>
              <w:pStyle w:val="ListParagraph"/>
              <w:numPr>
                <w:ilvl w:val="0"/>
                <w:numId w:val="16"/>
              </w:numPr>
              <w:rPr>
                <w:rFonts w:ascii="Arial" w:hAnsi="Arial" w:cs="Arial"/>
                <w:bCs/>
                <w:sz w:val="24"/>
                <w:szCs w:val="24"/>
              </w:rPr>
            </w:pPr>
            <w:r>
              <w:rPr>
                <w:rFonts w:ascii="Arial" w:hAnsi="Arial" w:cs="Arial"/>
                <w:bCs/>
                <w:sz w:val="24"/>
                <w:szCs w:val="24"/>
              </w:rPr>
              <w:t xml:space="preserve">A </w:t>
            </w:r>
          </w:p>
        </w:tc>
        <w:tc>
          <w:tcPr>
            <w:tcW w:w="2327" w:type="dxa"/>
            <w:gridSpan w:val="5"/>
          </w:tcPr>
          <w:p w:rsidR="00AF6243" w:rsidRDefault="00AF6243" w:rsidP="00435CFD">
            <w:pPr>
              <w:rPr>
                <w:rFonts w:ascii="Arial" w:hAnsi="Arial" w:cs="Arial"/>
                <w:bCs/>
                <w:sz w:val="24"/>
                <w:szCs w:val="24"/>
              </w:rPr>
            </w:pPr>
            <w:r>
              <w:rPr>
                <w:rFonts w:ascii="Arial" w:hAnsi="Arial" w:cs="Arial"/>
                <w:bCs/>
                <w:sz w:val="24"/>
                <w:szCs w:val="24"/>
              </w:rPr>
              <w:t xml:space="preserve">Review current arrangements for </w:t>
            </w:r>
            <w:r w:rsidRPr="00DF578B">
              <w:rPr>
                <w:rFonts w:ascii="Arial" w:hAnsi="Arial" w:cs="Arial"/>
                <w:bCs/>
                <w:sz w:val="24"/>
                <w:szCs w:val="24"/>
              </w:rPr>
              <w:t>su</w:t>
            </w:r>
            <w:r>
              <w:rPr>
                <w:rFonts w:ascii="Arial" w:hAnsi="Arial" w:cs="Arial"/>
                <w:bCs/>
                <w:sz w:val="24"/>
                <w:szCs w:val="24"/>
              </w:rPr>
              <w:t>icide prevention training to front line</w:t>
            </w:r>
            <w:r w:rsidRPr="00DF578B">
              <w:rPr>
                <w:rFonts w:ascii="Arial" w:hAnsi="Arial" w:cs="Arial"/>
                <w:bCs/>
                <w:sz w:val="24"/>
                <w:szCs w:val="24"/>
              </w:rPr>
              <w:t>.</w:t>
            </w:r>
          </w:p>
          <w:p w:rsidR="00AF6243" w:rsidRPr="00DF578B" w:rsidRDefault="00AF6243" w:rsidP="00435CFD">
            <w:pPr>
              <w:rPr>
                <w:rFonts w:ascii="Arial" w:hAnsi="Arial" w:cs="Arial"/>
                <w:bCs/>
                <w:sz w:val="24"/>
                <w:szCs w:val="24"/>
              </w:rPr>
            </w:pPr>
            <w:r w:rsidRPr="00DF578B">
              <w:rPr>
                <w:rFonts w:ascii="Arial" w:hAnsi="Arial" w:cs="Arial"/>
                <w:bCs/>
                <w:sz w:val="24"/>
                <w:szCs w:val="24"/>
              </w:rPr>
              <w:t>Develop and deliver joint training where need identified</w:t>
            </w:r>
          </w:p>
        </w:tc>
        <w:tc>
          <w:tcPr>
            <w:tcW w:w="1576" w:type="dxa"/>
            <w:gridSpan w:val="2"/>
          </w:tcPr>
          <w:p w:rsidR="00AF6243" w:rsidRDefault="00AF6243" w:rsidP="0013486F">
            <w:pPr>
              <w:rPr>
                <w:rFonts w:ascii="Arial" w:hAnsi="Arial" w:cs="Arial"/>
                <w:bCs/>
                <w:sz w:val="24"/>
                <w:szCs w:val="24"/>
              </w:rPr>
            </w:pPr>
            <w:r>
              <w:rPr>
                <w:rFonts w:ascii="Arial" w:hAnsi="Arial" w:cs="Arial"/>
                <w:bCs/>
                <w:sz w:val="24"/>
                <w:szCs w:val="24"/>
              </w:rPr>
              <w:t>December 15</w:t>
            </w:r>
          </w:p>
          <w:p w:rsidR="00AF6243" w:rsidRDefault="00AF6243" w:rsidP="0013486F">
            <w:pPr>
              <w:rPr>
                <w:rFonts w:ascii="Arial" w:hAnsi="Arial" w:cs="Arial"/>
                <w:bCs/>
                <w:sz w:val="24"/>
                <w:szCs w:val="24"/>
              </w:rPr>
            </w:pPr>
          </w:p>
          <w:p w:rsidR="00AF6243" w:rsidRDefault="00AF6243" w:rsidP="0013486F">
            <w:pPr>
              <w:rPr>
                <w:rFonts w:ascii="Arial" w:hAnsi="Arial" w:cs="Arial"/>
                <w:bCs/>
                <w:sz w:val="24"/>
                <w:szCs w:val="24"/>
              </w:rPr>
            </w:pPr>
          </w:p>
          <w:p w:rsidR="00AF6243" w:rsidRPr="00DF578B" w:rsidRDefault="00AF6243" w:rsidP="0013486F">
            <w:pPr>
              <w:rPr>
                <w:rFonts w:ascii="Arial" w:hAnsi="Arial" w:cs="Arial"/>
                <w:bCs/>
                <w:sz w:val="24"/>
                <w:szCs w:val="24"/>
              </w:rPr>
            </w:pPr>
            <w:r w:rsidRPr="00DF578B">
              <w:rPr>
                <w:rFonts w:ascii="Arial" w:hAnsi="Arial" w:cs="Arial"/>
                <w:bCs/>
                <w:sz w:val="24"/>
                <w:szCs w:val="24"/>
              </w:rPr>
              <w:t>April 2016</w:t>
            </w:r>
          </w:p>
        </w:tc>
        <w:tc>
          <w:tcPr>
            <w:tcW w:w="1950" w:type="dxa"/>
            <w:gridSpan w:val="6"/>
          </w:tcPr>
          <w:p w:rsidR="00AF6243" w:rsidRPr="00DF578B" w:rsidRDefault="00AF6243" w:rsidP="0013486F">
            <w:pPr>
              <w:rPr>
                <w:rFonts w:ascii="Arial" w:hAnsi="Arial" w:cs="Arial"/>
                <w:bCs/>
                <w:sz w:val="24"/>
                <w:szCs w:val="24"/>
              </w:rPr>
            </w:pPr>
            <w:r>
              <w:rPr>
                <w:rFonts w:ascii="Arial" w:hAnsi="Arial" w:cs="Arial"/>
                <w:bCs/>
                <w:sz w:val="24"/>
                <w:szCs w:val="24"/>
              </w:rPr>
              <w:t>PH</w:t>
            </w:r>
          </w:p>
        </w:tc>
        <w:tc>
          <w:tcPr>
            <w:tcW w:w="4809" w:type="dxa"/>
          </w:tcPr>
          <w:p w:rsidR="00AF6243" w:rsidRPr="00DF578B" w:rsidRDefault="00AF6243" w:rsidP="00722987">
            <w:pPr>
              <w:rPr>
                <w:rFonts w:ascii="Arial" w:hAnsi="Arial" w:cs="Arial"/>
                <w:bCs/>
                <w:sz w:val="24"/>
                <w:szCs w:val="24"/>
              </w:rPr>
            </w:pPr>
            <w:r w:rsidRPr="00DF578B">
              <w:rPr>
                <w:rFonts w:ascii="Arial" w:hAnsi="Arial" w:cs="Arial"/>
                <w:bCs/>
                <w:sz w:val="24"/>
                <w:szCs w:val="24"/>
              </w:rPr>
              <w:t>To reduce the number of suicides and attempted suicides across SYP</w:t>
            </w:r>
          </w:p>
          <w:p w:rsidR="00AF6243" w:rsidRPr="00DF578B" w:rsidRDefault="00AF6243" w:rsidP="00342722">
            <w:pPr>
              <w:rPr>
                <w:rFonts w:ascii="Arial" w:hAnsi="Arial" w:cs="Arial"/>
                <w:bCs/>
                <w:sz w:val="24"/>
                <w:szCs w:val="24"/>
              </w:rPr>
            </w:pPr>
          </w:p>
        </w:tc>
        <w:tc>
          <w:tcPr>
            <w:tcW w:w="2731" w:type="dxa"/>
          </w:tcPr>
          <w:p w:rsidR="00AF6243" w:rsidRDefault="00B14E34" w:rsidP="00722987">
            <w:pPr>
              <w:rPr>
                <w:rFonts w:ascii="Arial" w:hAnsi="Arial" w:cs="Arial"/>
                <w:bCs/>
                <w:sz w:val="24"/>
                <w:szCs w:val="24"/>
              </w:rPr>
            </w:pPr>
            <w:r>
              <w:rPr>
                <w:rFonts w:ascii="Arial" w:hAnsi="Arial" w:cs="Arial"/>
                <w:bCs/>
                <w:sz w:val="24"/>
                <w:szCs w:val="24"/>
              </w:rPr>
              <w:t xml:space="preserve">SYP see </w:t>
            </w:r>
            <w:r w:rsidR="007175D2">
              <w:rPr>
                <w:rFonts w:ascii="Arial" w:hAnsi="Arial" w:cs="Arial"/>
                <w:bCs/>
                <w:sz w:val="24"/>
                <w:szCs w:val="24"/>
              </w:rPr>
              <w:t>47</w:t>
            </w:r>
          </w:p>
          <w:p w:rsidR="007175D2" w:rsidRDefault="007175D2" w:rsidP="00722987">
            <w:pPr>
              <w:rPr>
                <w:rFonts w:ascii="Arial" w:hAnsi="Arial" w:cs="Arial"/>
                <w:bCs/>
                <w:sz w:val="24"/>
                <w:szCs w:val="24"/>
              </w:rPr>
            </w:pPr>
          </w:p>
          <w:p w:rsidR="007175D2" w:rsidRPr="00DF578B" w:rsidRDefault="00471491" w:rsidP="00471491">
            <w:pPr>
              <w:rPr>
                <w:rFonts w:ascii="Arial" w:hAnsi="Arial" w:cs="Arial"/>
                <w:bCs/>
                <w:sz w:val="24"/>
                <w:szCs w:val="24"/>
              </w:rPr>
            </w:pPr>
            <w:r>
              <w:rPr>
                <w:rFonts w:ascii="Arial" w:hAnsi="Arial" w:cs="Arial"/>
                <w:bCs/>
                <w:sz w:val="24"/>
                <w:szCs w:val="24"/>
              </w:rPr>
              <w:t>g</w:t>
            </w:r>
            <w:r w:rsidRPr="00471491">
              <w:rPr>
                <w:rFonts w:ascii="Arial" w:hAnsi="Arial" w:cs="Arial"/>
                <w:bCs/>
                <w:sz w:val="24"/>
                <w:szCs w:val="24"/>
              </w:rPr>
              <w:t>ood response to the request for nominations for the Suicide Prevention Group.  The first meeting 9th November 2015. </w:t>
            </w:r>
            <w:r>
              <w:rPr>
                <w:rFonts w:ascii="Arial" w:hAnsi="Arial" w:cs="Arial"/>
                <w:bCs/>
                <w:sz w:val="24"/>
                <w:szCs w:val="24"/>
              </w:rPr>
              <w:t>Work plan to be developed</w:t>
            </w:r>
          </w:p>
        </w:tc>
      </w:tr>
      <w:tr w:rsidR="007175D2" w:rsidRPr="00DF578B" w:rsidTr="003B0E89">
        <w:tc>
          <w:tcPr>
            <w:tcW w:w="1483" w:type="dxa"/>
            <w:gridSpan w:val="2"/>
            <w:shd w:val="clear" w:color="auto" w:fill="FF0000"/>
          </w:tcPr>
          <w:p w:rsidR="00AF6243" w:rsidRPr="006205C6" w:rsidRDefault="00B14E34" w:rsidP="00435CFD">
            <w:pPr>
              <w:pStyle w:val="ListParagraph"/>
              <w:numPr>
                <w:ilvl w:val="0"/>
                <w:numId w:val="16"/>
              </w:numPr>
              <w:rPr>
                <w:rFonts w:ascii="Arial" w:hAnsi="Arial" w:cs="Arial"/>
                <w:bCs/>
                <w:sz w:val="24"/>
                <w:szCs w:val="24"/>
              </w:rPr>
            </w:pPr>
            <w:r>
              <w:rPr>
                <w:rFonts w:ascii="Arial" w:hAnsi="Arial" w:cs="Arial"/>
                <w:bCs/>
                <w:sz w:val="24"/>
                <w:szCs w:val="24"/>
              </w:rPr>
              <w:t>R</w:t>
            </w:r>
          </w:p>
        </w:tc>
        <w:tc>
          <w:tcPr>
            <w:tcW w:w="2327" w:type="dxa"/>
            <w:gridSpan w:val="5"/>
          </w:tcPr>
          <w:p w:rsidR="00AF6243" w:rsidRPr="00DF578B" w:rsidRDefault="00AF6243" w:rsidP="0013486F">
            <w:pPr>
              <w:rPr>
                <w:rFonts w:ascii="Arial" w:hAnsi="Arial" w:cs="Arial"/>
                <w:bCs/>
                <w:sz w:val="24"/>
                <w:szCs w:val="24"/>
              </w:rPr>
            </w:pPr>
            <w:r w:rsidRPr="00DF578B">
              <w:rPr>
                <w:rFonts w:ascii="Arial" w:hAnsi="Arial" w:cs="Arial"/>
                <w:bCs/>
                <w:sz w:val="24"/>
                <w:szCs w:val="24"/>
              </w:rPr>
              <w:t xml:space="preserve">Autistic Spectrum Condition training to be delivered to Police Champions which will then be disseminated to other officers. </w:t>
            </w:r>
          </w:p>
        </w:tc>
        <w:tc>
          <w:tcPr>
            <w:tcW w:w="1576" w:type="dxa"/>
            <w:gridSpan w:val="2"/>
          </w:tcPr>
          <w:p w:rsidR="00AF6243" w:rsidRDefault="00AF6243" w:rsidP="0013486F">
            <w:pPr>
              <w:rPr>
                <w:rFonts w:ascii="Arial" w:hAnsi="Arial" w:cs="Arial"/>
                <w:bCs/>
                <w:sz w:val="24"/>
                <w:szCs w:val="24"/>
              </w:rPr>
            </w:pPr>
            <w:r w:rsidRPr="00DF578B">
              <w:rPr>
                <w:rFonts w:ascii="Arial" w:hAnsi="Arial" w:cs="Arial"/>
                <w:bCs/>
                <w:sz w:val="24"/>
                <w:szCs w:val="24"/>
              </w:rPr>
              <w:t>July 2015</w:t>
            </w:r>
          </w:p>
          <w:p w:rsidR="00AF6243" w:rsidRPr="00DF578B" w:rsidRDefault="003B0E89" w:rsidP="003B0E89">
            <w:pPr>
              <w:rPr>
                <w:rFonts w:ascii="Arial" w:hAnsi="Arial" w:cs="Arial"/>
                <w:bCs/>
                <w:sz w:val="24"/>
                <w:szCs w:val="24"/>
              </w:rPr>
            </w:pPr>
            <w:r>
              <w:rPr>
                <w:rFonts w:ascii="Arial" w:hAnsi="Arial" w:cs="Arial"/>
                <w:bCs/>
                <w:color w:val="C00000"/>
                <w:sz w:val="24"/>
                <w:szCs w:val="24"/>
              </w:rPr>
              <w:t>July</w:t>
            </w:r>
            <w:r w:rsidR="00AF6243" w:rsidRPr="009B4531">
              <w:rPr>
                <w:rFonts w:ascii="Arial" w:hAnsi="Arial" w:cs="Arial"/>
                <w:bCs/>
                <w:color w:val="C00000"/>
                <w:sz w:val="24"/>
                <w:szCs w:val="24"/>
              </w:rPr>
              <w:t xml:space="preserve"> 2016</w:t>
            </w:r>
          </w:p>
        </w:tc>
        <w:tc>
          <w:tcPr>
            <w:tcW w:w="1950" w:type="dxa"/>
            <w:gridSpan w:val="6"/>
          </w:tcPr>
          <w:p w:rsidR="00AF6243" w:rsidRPr="00DF578B" w:rsidRDefault="00AF6243" w:rsidP="0013486F">
            <w:pPr>
              <w:rPr>
                <w:rFonts w:ascii="Arial" w:hAnsi="Arial" w:cs="Arial"/>
                <w:bCs/>
                <w:sz w:val="24"/>
                <w:szCs w:val="24"/>
              </w:rPr>
            </w:pPr>
            <w:r w:rsidRPr="00DF578B">
              <w:rPr>
                <w:rFonts w:ascii="Arial" w:hAnsi="Arial" w:cs="Arial"/>
                <w:bCs/>
                <w:sz w:val="24"/>
                <w:szCs w:val="24"/>
              </w:rPr>
              <w:t>ASC delivery Group</w:t>
            </w:r>
          </w:p>
        </w:tc>
        <w:tc>
          <w:tcPr>
            <w:tcW w:w="4809" w:type="dxa"/>
          </w:tcPr>
          <w:p w:rsidR="00AF6243" w:rsidRPr="00DF578B" w:rsidRDefault="00AF6243" w:rsidP="00342722">
            <w:pPr>
              <w:rPr>
                <w:rFonts w:ascii="Arial" w:hAnsi="Arial" w:cs="Arial"/>
                <w:bCs/>
                <w:sz w:val="24"/>
                <w:szCs w:val="24"/>
              </w:rPr>
            </w:pPr>
            <w:r w:rsidRPr="00DF578B">
              <w:rPr>
                <w:rFonts w:ascii="Arial" w:hAnsi="Arial" w:cs="Arial"/>
                <w:bCs/>
                <w:sz w:val="24"/>
                <w:szCs w:val="24"/>
              </w:rPr>
              <w:t>Improved patient experience.</w:t>
            </w:r>
          </w:p>
          <w:p w:rsidR="00AF6243" w:rsidRPr="00DF578B" w:rsidRDefault="00AF6243" w:rsidP="00342722">
            <w:pPr>
              <w:rPr>
                <w:rFonts w:ascii="Arial" w:hAnsi="Arial" w:cs="Arial"/>
                <w:bCs/>
                <w:sz w:val="24"/>
                <w:szCs w:val="24"/>
              </w:rPr>
            </w:pPr>
          </w:p>
          <w:p w:rsidR="00AF6243" w:rsidRPr="00DF578B" w:rsidRDefault="00AF6243" w:rsidP="00342722">
            <w:pPr>
              <w:rPr>
                <w:rFonts w:ascii="Arial" w:hAnsi="Arial" w:cs="Arial"/>
                <w:bCs/>
                <w:sz w:val="24"/>
                <w:szCs w:val="24"/>
              </w:rPr>
            </w:pPr>
            <w:r w:rsidRPr="00DF578B">
              <w:rPr>
                <w:rFonts w:ascii="Arial" w:hAnsi="Arial" w:cs="Arial"/>
                <w:bCs/>
                <w:sz w:val="24"/>
                <w:szCs w:val="24"/>
              </w:rPr>
              <w:t xml:space="preserve">Improved partnership working </w:t>
            </w:r>
          </w:p>
          <w:p w:rsidR="00AF6243" w:rsidRPr="00DF578B" w:rsidRDefault="00AF6243" w:rsidP="00342722">
            <w:pPr>
              <w:rPr>
                <w:rFonts w:ascii="Arial" w:hAnsi="Arial" w:cs="Arial"/>
                <w:bCs/>
                <w:sz w:val="24"/>
                <w:szCs w:val="24"/>
              </w:rPr>
            </w:pPr>
          </w:p>
          <w:p w:rsidR="00AF6243" w:rsidRPr="00DF578B" w:rsidRDefault="00AF6243" w:rsidP="00342722">
            <w:pPr>
              <w:rPr>
                <w:rFonts w:ascii="Arial" w:hAnsi="Arial" w:cs="Arial"/>
                <w:bCs/>
                <w:sz w:val="24"/>
                <w:szCs w:val="24"/>
              </w:rPr>
            </w:pPr>
            <w:r w:rsidRPr="00DF578B">
              <w:rPr>
                <w:rFonts w:ascii="Arial" w:hAnsi="Arial" w:cs="Arial"/>
                <w:bCs/>
                <w:sz w:val="24"/>
                <w:szCs w:val="24"/>
              </w:rPr>
              <w:t>Improved knowledge and understanding of the different types of Autistic Spectrum Conditions</w:t>
            </w:r>
          </w:p>
          <w:p w:rsidR="00AF6243" w:rsidRPr="00DF578B" w:rsidRDefault="00AF6243" w:rsidP="0013486F">
            <w:pPr>
              <w:rPr>
                <w:rFonts w:ascii="Arial" w:hAnsi="Arial" w:cs="Arial"/>
                <w:bCs/>
                <w:sz w:val="24"/>
                <w:szCs w:val="24"/>
              </w:rPr>
            </w:pPr>
            <w:r w:rsidRPr="00DF578B">
              <w:rPr>
                <w:rFonts w:ascii="Arial" w:hAnsi="Arial" w:cs="Arial"/>
                <w:bCs/>
                <w:sz w:val="24"/>
                <w:szCs w:val="24"/>
              </w:rPr>
              <w:t>Better understanding of appropriate communication techniques to de-escalate incidents.</w:t>
            </w:r>
          </w:p>
          <w:p w:rsidR="00AF6243" w:rsidRPr="00DF578B" w:rsidRDefault="00AF6243" w:rsidP="0013486F">
            <w:pPr>
              <w:rPr>
                <w:rFonts w:ascii="Arial" w:hAnsi="Arial" w:cs="Arial"/>
                <w:bCs/>
                <w:sz w:val="24"/>
                <w:szCs w:val="24"/>
              </w:rPr>
            </w:pPr>
            <w:r w:rsidRPr="00DF578B">
              <w:rPr>
                <w:rFonts w:ascii="Arial" w:hAnsi="Arial" w:cs="Arial"/>
                <w:bCs/>
                <w:sz w:val="24"/>
                <w:szCs w:val="24"/>
              </w:rPr>
              <w:t>Improved referral and access to services</w:t>
            </w:r>
          </w:p>
          <w:p w:rsidR="00AF6243" w:rsidRDefault="00AF6243" w:rsidP="0013486F">
            <w:pPr>
              <w:rPr>
                <w:rFonts w:ascii="Arial" w:hAnsi="Arial" w:cs="Arial"/>
                <w:bCs/>
                <w:sz w:val="24"/>
                <w:szCs w:val="24"/>
              </w:rPr>
            </w:pPr>
            <w:r w:rsidRPr="00DF578B">
              <w:rPr>
                <w:rFonts w:ascii="Arial" w:hAnsi="Arial" w:cs="Arial"/>
                <w:bCs/>
                <w:sz w:val="24"/>
                <w:szCs w:val="24"/>
              </w:rPr>
              <w:t>Ability to signpost and advise on aspects of ASD to people Police come into contact with.</w:t>
            </w:r>
          </w:p>
          <w:p w:rsidR="00AF6243" w:rsidRPr="00DF578B" w:rsidRDefault="00AF6243" w:rsidP="0013486F">
            <w:pPr>
              <w:rPr>
                <w:rFonts w:ascii="Arial" w:hAnsi="Arial" w:cs="Arial"/>
                <w:bCs/>
                <w:sz w:val="24"/>
                <w:szCs w:val="24"/>
              </w:rPr>
            </w:pPr>
          </w:p>
        </w:tc>
        <w:tc>
          <w:tcPr>
            <w:tcW w:w="2731" w:type="dxa"/>
          </w:tcPr>
          <w:p w:rsidR="00AF6243" w:rsidRDefault="00AF6243" w:rsidP="00342722">
            <w:pPr>
              <w:rPr>
                <w:rFonts w:ascii="Arial" w:hAnsi="Arial" w:cs="Arial"/>
                <w:bCs/>
                <w:sz w:val="24"/>
                <w:szCs w:val="24"/>
              </w:rPr>
            </w:pPr>
          </w:p>
          <w:p w:rsidR="003136A4" w:rsidRPr="00DF578B" w:rsidRDefault="003136A4" w:rsidP="00342722">
            <w:pPr>
              <w:rPr>
                <w:rFonts w:ascii="Arial" w:hAnsi="Arial" w:cs="Arial"/>
                <w:bCs/>
                <w:sz w:val="24"/>
                <w:szCs w:val="24"/>
              </w:rPr>
            </w:pPr>
            <w:r w:rsidRPr="003136A4">
              <w:rPr>
                <w:rFonts w:ascii="Arial" w:hAnsi="Arial" w:cs="Arial"/>
                <w:bCs/>
                <w:sz w:val="24"/>
                <w:szCs w:val="24"/>
              </w:rPr>
              <w:t>There has been some training to police on street skills, but to be looked at for future.</w:t>
            </w:r>
            <w:r w:rsidR="00B14E34">
              <w:rPr>
                <w:rFonts w:ascii="Arial" w:hAnsi="Arial" w:cs="Arial"/>
                <w:bCs/>
                <w:sz w:val="24"/>
                <w:szCs w:val="24"/>
              </w:rPr>
              <w:t xml:space="preserve"> Revised date July 16</w:t>
            </w:r>
          </w:p>
        </w:tc>
      </w:tr>
      <w:tr w:rsidR="00AF6243" w:rsidRPr="00DF578B" w:rsidTr="003B0E89">
        <w:trPr>
          <w:gridBefore w:val="1"/>
          <w:wBefore w:w="8" w:type="dxa"/>
        </w:trPr>
        <w:tc>
          <w:tcPr>
            <w:tcW w:w="12137" w:type="dxa"/>
            <w:gridSpan w:val="15"/>
            <w:shd w:val="clear" w:color="auto" w:fill="BFDEE1" w:themeFill="background2" w:themeFillTint="66"/>
          </w:tcPr>
          <w:p w:rsidR="00AF6243" w:rsidRPr="003136A4" w:rsidRDefault="00AF6243" w:rsidP="003136A4">
            <w:pPr>
              <w:autoSpaceDE w:val="0"/>
              <w:autoSpaceDN w:val="0"/>
              <w:adjustRightInd w:val="0"/>
              <w:ind w:left="360"/>
              <w:jc w:val="center"/>
              <w:rPr>
                <w:rFonts w:ascii="Arial" w:hAnsi="Arial" w:cs="Arial"/>
                <w:sz w:val="24"/>
                <w:szCs w:val="24"/>
              </w:rPr>
            </w:pPr>
            <w:r w:rsidRPr="003136A4">
              <w:rPr>
                <w:rFonts w:ascii="Arial" w:hAnsi="Arial" w:cs="Arial"/>
                <w:sz w:val="24"/>
                <w:szCs w:val="24"/>
              </w:rPr>
              <w:t>Improved services for those with co-existing mental health and substance misuse issues</w:t>
            </w:r>
          </w:p>
        </w:tc>
        <w:tc>
          <w:tcPr>
            <w:tcW w:w="2731" w:type="dxa"/>
            <w:shd w:val="clear" w:color="auto" w:fill="BFDEE1" w:themeFill="background2" w:themeFillTint="66"/>
          </w:tcPr>
          <w:p w:rsidR="00AF6243" w:rsidRPr="003136A4" w:rsidRDefault="00AF6243" w:rsidP="003136A4">
            <w:pPr>
              <w:autoSpaceDE w:val="0"/>
              <w:autoSpaceDN w:val="0"/>
              <w:adjustRightInd w:val="0"/>
              <w:ind w:left="360"/>
              <w:jc w:val="center"/>
              <w:rPr>
                <w:rFonts w:ascii="Arial" w:hAnsi="Arial" w:cs="Arial"/>
                <w:sz w:val="24"/>
                <w:szCs w:val="24"/>
              </w:rPr>
            </w:pPr>
          </w:p>
        </w:tc>
      </w:tr>
      <w:tr w:rsidR="007175D2" w:rsidRPr="00DF578B" w:rsidTr="003B0E89">
        <w:tc>
          <w:tcPr>
            <w:tcW w:w="1483" w:type="dxa"/>
            <w:gridSpan w:val="2"/>
            <w:shd w:val="clear" w:color="auto" w:fill="00B050"/>
          </w:tcPr>
          <w:p w:rsidR="00AF6243" w:rsidRPr="006205C6" w:rsidRDefault="00EB1890" w:rsidP="00435CFD">
            <w:pPr>
              <w:pStyle w:val="ListParagraph"/>
              <w:numPr>
                <w:ilvl w:val="0"/>
                <w:numId w:val="16"/>
              </w:numPr>
              <w:rPr>
                <w:rFonts w:ascii="Arial" w:hAnsi="Arial" w:cs="Arial"/>
                <w:bCs/>
                <w:sz w:val="24"/>
                <w:szCs w:val="24"/>
              </w:rPr>
            </w:pPr>
            <w:r>
              <w:rPr>
                <w:rFonts w:ascii="Arial" w:hAnsi="Arial" w:cs="Arial"/>
                <w:bCs/>
                <w:sz w:val="24"/>
                <w:szCs w:val="24"/>
              </w:rPr>
              <w:t>G</w:t>
            </w:r>
          </w:p>
        </w:tc>
        <w:tc>
          <w:tcPr>
            <w:tcW w:w="2327" w:type="dxa"/>
            <w:gridSpan w:val="5"/>
          </w:tcPr>
          <w:p w:rsidR="00AF6243" w:rsidRPr="00DF578B" w:rsidRDefault="00AF6243" w:rsidP="0013486F">
            <w:pPr>
              <w:rPr>
                <w:rFonts w:ascii="Arial" w:hAnsi="Arial" w:cs="Arial"/>
                <w:bCs/>
                <w:sz w:val="24"/>
                <w:szCs w:val="24"/>
              </w:rPr>
            </w:pPr>
            <w:r>
              <w:rPr>
                <w:rFonts w:ascii="Arial" w:hAnsi="Arial" w:cs="Arial"/>
                <w:bCs/>
                <w:sz w:val="24"/>
                <w:szCs w:val="24"/>
              </w:rPr>
              <w:t xml:space="preserve">Work to continue with </w:t>
            </w:r>
            <w:r w:rsidRPr="00DF578B">
              <w:rPr>
                <w:rFonts w:ascii="Arial" w:hAnsi="Arial" w:cs="Arial"/>
                <w:bCs/>
                <w:sz w:val="24"/>
                <w:szCs w:val="24"/>
              </w:rPr>
              <w:t>SWYFT, Leeds Community Healthcare and CJAD to improve the service to mentally ill people in crisis who have been detained at a custody suite. Initial assessment, continued detention and release from custody</w:t>
            </w:r>
          </w:p>
        </w:tc>
        <w:tc>
          <w:tcPr>
            <w:tcW w:w="1576" w:type="dxa"/>
            <w:gridSpan w:val="2"/>
          </w:tcPr>
          <w:p w:rsidR="00AF6243" w:rsidRPr="00DF578B" w:rsidRDefault="00AF6243" w:rsidP="0013486F">
            <w:pPr>
              <w:rPr>
                <w:rFonts w:ascii="Arial" w:hAnsi="Arial" w:cs="Arial"/>
                <w:bCs/>
                <w:sz w:val="24"/>
                <w:szCs w:val="24"/>
              </w:rPr>
            </w:pPr>
          </w:p>
          <w:p w:rsidR="00AF6243" w:rsidRPr="00DF578B" w:rsidRDefault="00AF6243" w:rsidP="0013486F">
            <w:pPr>
              <w:rPr>
                <w:rFonts w:ascii="Arial" w:hAnsi="Arial" w:cs="Arial"/>
                <w:bCs/>
                <w:sz w:val="24"/>
                <w:szCs w:val="24"/>
              </w:rPr>
            </w:pPr>
            <w:r w:rsidRPr="00DF578B">
              <w:rPr>
                <w:rFonts w:ascii="Arial" w:hAnsi="Arial" w:cs="Arial"/>
                <w:bCs/>
                <w:sz w:val="24"/>
                <w:szCs w:val="24"/>
              </w:rPr>
              <w:t>March 2016</w:t>
            </w:r>
          </w:p>
        </w:tc>
        <w:tc>
          <w:tcPr>
            <w:tcW w:w="1950" w:type="dxa"/>
            <w:gridSpan w:val="6"/>
          </w:tcPr>
          <w:p w:rsidR="00AF6243" w:rsidRPr="00DF578B" w:rsidRDefault="00AF6243" w:rsidP="0013486F">
            <w:pPr>
              <w:rPr>
                <w:rFonts w:ascii="Arial" w:hAnsi="Arial" w:cs="Arial"/>
                <w:bCs/>
                <w:sz w:val="24"/>
                <w:szCs w:val="24"/>
              </w:rPr>
            </w:pPr>
            <w:r w:rsidRPr="00DF578B">
              <w:rPr>
                <w:rFonts w:ascii="Arial" w:hAnsi="Arial" w:cs="Arial"/>
                <w:bCs/>
                <w:sz w:val="24"/>
                <w:szCs w:val="24"/>
              </w:rPr>
              <w:t>SWYFT, CJAD, Leeds Community Healthcare</w:t>
            </w:r>
          </w:p>
        </w:tc>
        <w:tc>
          <w:tcPr>
            <w:tcW w:w="4809" w:type="dxa"/>
          </w:tcPr>
          <w:p w:rsidR="00AF6243" w:rsidRPr="00DF578B" w:rsidRDefault="00AF6243" w:rsidP="0013486F">
            <w:pPr>
              <w:rPr>
                <w:rFonts w:ascii="Arial" w:hAnsi="Arial" w:cs="Arial"/>
                <w:bCs/>
                <w:sz w:val="24"/>
                <w:szCs w:val="24"/>
              </w:rPr>
            </w:pPr>
          </w:p>
          <w:p w:rsidR="00AF6243" w:rsidRPr="00DF578B" w:rsidRDefault="00AF6243" w:rsidP="00342722">
            <w:pPr>
              <w:rPr>
                <w:rFonts w:ascii="Arial" w:hAnsi="Arial" w:cs="Arial"/>
                <w:bCs/>
                <w:sz w:val="24"/>
                <w:szCs w:val="24"/>
              </w:rPr>
            </w:pPr>
            <w:r w:rsidRPr="00DF578B">
              <w:rPr>
                <w:rFonts w:ascii="Arial" w:hAnsi="Arial" w:cs="Arial"/>
                <w:bCs/>
                <w:sz w:val="24"/>
                <w:szCs w:val="24"/>
              </w:rPr>
              <w:t>Improved patient experience.</w:t>
            </w:r>
          </w:p>
          <w:p w:rsidR="00AF6243" w:rsidRPr="00DF578B" w:rsidRDefault="00AF6243" w:rsidP="00342722">
            <w:pPr>
              <w:rPr>
                <w:rFonts w:ascii="Arial" w:hAnsi="Arial" w:cs="Arial"/>
                <w:bCs/>
                <w:sz w:val="24"/>
                <w:szCs w:val="24"/>
              </w:rPr>
            </w:pPr>
          </w:p>
          <w:p w:rsidR="00AF6243" w:rsidRPr="00DF578B" w:rsidRDefault="00AF6243" w:rsidP="00342722">
            <w:pPr>
              <w:rPr>
                <w:rFonts w:ascii="Arial" w:hAnsi="Arial" w:cs="Arial"/>
                <w:bCs/>
                <w:sz w:val="24"/>
                <w:szCs w:val="24"/>
              </w:rPr>
            </w:pPr>
            <w:r w:rsidRPr="00DF578B">
              <w:rPr>
                <w:rFonts w:ascii="Arial" w:hAnsi="Arial" w:cs="Arial"/>
                <w:bCs/>
                <w:sz w:val="24"/>
                <w:szCs w:val="24"/>
              </w:rPr>
              <w:t>Improved partnership working</w:t>
            </w:r>
          </w:p>
          <w:p w:rsidR="00AF6243" w:rsidRPr="00DF578B" w:rsidRDefault="00AF6243" w:rsidP="0013486F">
            <w:pPr>
              <w:rPr>
                <w:rFonts w:ascii="Arial" w:hAnsi="Arial" w:cs="Arial"/>
                <w:bCs/>
                <w:sz w:val="24"/>
                <w:szCs w:val="24"/>
              </w:rPr>
            </w:pPr>
            <w:r w:rsidRPr="00DF578B">
              <w:rPr>
                <w:rFonts w:ascii="Arial" w:hAnsi="Arial" w:cs="Arial"/>
                <w:bCs/>
                <w:sz w:val="24"/>
                <w:szCs w:val="24"/>
              </w:rPr>
              <w:t xml:space="preserve">Improved and more sensitive less stigmatising service to mentally ill people in contact with the Criminal Justice Service </w:t>
            </w:r>
          </w:p>
          <w:p w:rsidR="00AF6243" w:rsidRPr="00DF578B" w:rsidRDefault="00AF6243" w:rsidP="0013486F">
            <w:pPr>
              <w:rPr>
                <w:rFonts w:ascii="Arial" w:hAnsi="Arial" w:cs="Arial"/>
                <w:bCs/>
                <w:sz w:val="24"/>
                <w:szCs w:val="24"/>
              </w:rPr>
            </w:pPr>
            <w:r w:rsidRPr="00DF578B">
              <w:rPr>
                <w:rFonts w:ascii="Arial" w:hAnsi="Arial" w:cs="Arial"/>
                <w:bCs/>
                <w:sz w:val="24"/>
                <w:szCs w:val="24"/>
              </w:rPr>
              <w:t>Healthcare professional available to assist with initial assessment and triage of anyone presenting with healthcare issues.</w:t>
            </w:r>
          </w:p>
        </w:tc>
        <w:tc>
          <w:tcPr>
            <w:tcW w:w="2731" w:type="dxa"/>
          </w:tcPr>
          <w:p w:rsidR="00AF6243" w:rsidRPr="00DF578B" w:rsidRDefault="00AF6243" w:rsidP="0013486F">
            <w:pPr>
              <w:rPr>
                <w:rFonts w:ascii="Arial" w:hAnsi="Arial" w:cs="Arial"/>
                <w:bCs/>
                <w:sz w:val="24"/>
                <w:szCs w:val="24"/>
              </w:rPr>
            </w:pPr>
          </w:p>
        </w:tc>
      </w:tr>
      <w:tr w:rsidR="007175D2" w:rsidRPr="00DF578B" w:rsidTr="003B0E89">
        <w:tc>
          <w:tcPr>
            <w:tcW w:w="1483" w:type="dxa"/>
            <w:gridSpan w:val="2"/>
            <w:shd w:val="clear" w:color="auto" w:fill="00B0F0"/>
          </w:tcPr>
          <w:p w:rsidR="00AF6243" w:rsidRPr="006205C6" w:rsidRDefault="00B14E34" w:rsidP="00435CFD">
            <w:pPr>
              <w:pStyle w:val="ListParagraph"/>
              <w:numPr>
                <w:ilvl w:val="0"/>
                <w:numId w:val="16"/>
              </w:numPr>
              <w:rPr>
                <w:rFonts w:ascii="Arial" w:hAnsi="Arial" w:cs="Arial"/>
                <w:bCs/>
                <w:sz w:val="24"/>
                <w:szCs w:val="24"/>
              </w:rPr>
            </w:pPr>
            <w:r>
              <w:rPr>
                <w:rFonts w:ascii="Arial" w:hAnsi="Arial" w:cs="Arial"/>
                <w:bCs/>
                <w:sz w:val="24"/>
                <w:szCs w:val="24"/>
              </w:rPr>
              <w:t>B</w:t>
            </w:r>
          </w:p>
        </w:tc>
        <w:tc>
          <w:tcPr>
            <w:tcW w:w="2327" w:type="dxa"/>
            <w:gridSpan w:val="5"/>
          </w:tcPr>
          <w:p w:rsidR="00AF6243" w:rsidRPr="00DF578B" w:rsidRDefault="00AF6243" w:rsidP="00342722">
            <w:pPr>
              <w:rPr>
                <w:rFonts w:ascii="Arial" w:hAnsi="Arial" w:cs="Arial"/>
                <w:bCs/>
                <w:sz w:val="24"/>
                <w:szCs w:val="24"/>
              </w:rPr>
            </w:pPr>
            <w:r>
              <w:rPr>
                <w:rFonts w:ascii="Arial" w:hAnsi="Arial" w:cs="Arial"/>
                <w:bCs/>
                <w:sz w:val="24"/>
                <w:szCs w:val="24"/>
              </w:rPr>
              <w:t>R</w:t>
            </w:r>
            <w:r w:rsidRPr="00DF578B">
              <w:rPr>
                <w:rFonts w:ascii="Arial" w:hAnsi="Arial" w:cs="Arial"/>
                <w:bCs/>
                <w:sz w:val="24"/>
                <w:szCs w:val="24"/>
              </w:rPr>
              <w:t>eview  referral scheme for people with substance misuse problems</w:t>
            </w:r>
          </w:p>
        </w:tc>
        <w:tc>
          <w:tcPr>
            <w:tcW w:w="1576" w:type="dxa"/>
            <w:gridSpan w:val="2"/>
          </w:tcPr>
          <w:p w:rsidR="00AF6243" w:rsidRPr="00DF578B" w:rsidRDefault="00AF6243" w:rsidP="00342722">
            <w:pPr>
              <w:rPr>
                <w:rFonts w:ascii="Arial" w:hAnsi="Arial" w:cs="Arial"/>
                <w:bCs/>
                <w:sz w:val="24"/>
                <w:szCs w:val="24"/>
              </w:rPr>
            </w:pPr>
            <w:r>
              <w:rPr>
                <w:rFonts w:ascii="Arial" w:hAnsi="Arial" w:cs="Arial"/>
                <w:bCs/>
                <w:sz w:val="24"/>
                <w:szCs w:val="24"/>
              </w:rPr>
              <w:t>May</w:t>
            </w:r>
            <w:r w:rsidRPr="00DF578B">
              <w:rPr>
                <w:rFonts w:ascii="Arial" w:hAnsi="Arial" w:cs="Arial"/>
                <w:bCs/>
                <w:sz w:val="24"/>
                <w:szCs w:val="24"/>
              </w:rPr>
              <w:t xml:space="preserve"> 2015</w:t>
            </w:r>
          </w:p>
        </w:tc>
        <w:tc>
          <w:tcPr>
            <w:tcW w:w="1950" w:type="dxa"/>
            <w:gridSpan w:val="6"/>
          </w:tcPr>
          <w:p w:rsidR="00AF6243" w:rsidRPr="00DF578B" w:rsidRDefault="00AF6243" w:rsidP="00435CFD">
            <w:pPr>
              <w:rPr>
                <w:rFonts w:ascii="Arial" w:hAnsi="Arial" w:cs="Arial"/>
                <w:bCs/>
                <w:sz w:val="24"/>
                <w:szCs w:val="24"/>
              </w:rPr>
            </w:pPr>
            <w:r>
              <w:rPr>
                <w:rFonts w:ascii="Arial" w:hAnsi="Arial" w:cs="Arial"/>
                <w:bCs/>
                <w:sz w:val="24"/>
                <w:szCs w:val="24"/>
              </w:rPr>
              <w:t xml:space="preserve">Healthy Communities </w:t>
            </w:r>
            <w:r w:rsidRPr="00DF578B">
              <w:rPr>
                <w:rFonts w:ascii="Arial" w:hAnsi="Arial" w:cs="Arial"/>
                <w:bCs/>
                <w:sz w:val="24"/>
                <w:szCs w:val="24"/>
              </w:rPr>
              <w:t xml:space="preserve">Commissioner, SYP </w:t>
            </w:r>
          </w:p>
        </w:tc>
        <w:tc>
          <w:tcPr>
            <w:tcW w:w="4809" w:type="dxa"/>
          </w:tcPr>
          <w:p w:rsidR="00AF6243" w:rsidRPr="00DF578B" w:rsidRDefault="00AF6243" w:rsidP="00342722">
            <w:pPr>
              <w:rPr>
                <w:rFonts w:ascii="Arial" w:hAnsi="Arial" w:cs="Arial"/>
                <w:bCs/>
                <w:sz w:val="24"/>
                <w:szCs w:val="24"/>
              </w:rPr>
            </w:pPr>
            <w:r w:rsidRPr="00DF578B">
              <w:rPr>
                <w:rFonts w:ascii="Arial" w:hAnsi="Arial" w:cs="Arial"/>
                <w:bCs/>
                <w:sz w:val="24"/>
                <w:szCs w:val="24"/>
              </w:rPr>
              <w:t>Improved patient experience.</w:t>
            </w:r>
          </w:p>
          <w:p w:rsidR="00AF6243" w:rsidRPr="00DF578B" w:rsidRDefault="00AF6243" w:rsidP="00342722">
            <w:pPr>
              <w:rPr>
                <w:rFonts w:ascii="Arial" w:hAnsi="Arial" w:cs="Arial"/>
                <w:bCs/>
                <w:sz w:val="24"/>
                <w:szCs w:val="24"/>
              </w:rPr>
            </w:pPr>
          </w:p>
          <w:p w:rsidR="00AF6243" w:rsidRPr="00DF578B" w:rsidRDefault="00AF6243" w:rsidP="00342722">
            <w:pPr>
              <w:rPr>
                <w:rFonts w:ascii="Arial" w:hAnsi="Arial" w:cs="Arial"/>
                <w:bCs/>
                <w:sz w:val="24"/>
                <w:szCs w:val="24"/>
              </w:rPr>
            </w:pPr>
            <w:r w:rsidRPr="00DF578B">
              <w:rPr>
                <w:rFonts w:ascii="Arial" w:hAnsi="Arial" w:cs="Arial"/>
                <w:bCs/>
                <w:sz w:val="24"/>
                <w:szCs w:val="24"/>
              </w:rPr>
              <w:t>Improved partnership working</w:t>
            </w:r>
          </w:p>
          <w:p w:rsidR="00AF6243" w:rsidRPr="00DF578B" w:rsidRDefault="00AF6243" w:rsidP="0013486F">
            <w:pPr>
              <w:rPr>
                <w:rFonts w:ascii="Arial" w:hAnsi="Arial" w:cs="Arial"/>
                <w:bCs/>
                <w:sz w:val="24"/>
                <w:szCs w:val="24"/>
              </w:rPr>
            </w:pPr>
          </w:p>
          <w:p w:rsidR="00AF6243" w:rsidRPr="00DF578B" w:rsidRDefault="00AF6243" w:rsidP="0013486F">
            <w:pPr>
              <w:rPr>
                <w:rFonts w:ascii="Arial" w:hAnsi="Arial" w:cs="Arial"/>
                <w:bCs/>
                <w:sz w:val="24"/>
                <w:szCs w:val="24"/>
              </w:rPr>
            </w:pPr>
          </w:p>
        </w:tc>
        <w:tc>
          <w:tcPr>
            <w:tcW w:w="2731" w:type="dxa"/>
          </w:tcPr>
          <w:p w:rsidR="00AF6243" w:rsidRDefault="00B14E34" w:rsidP="00342722">
            <w:pPr>
              <w:rPr>
                <w:rFonts w:ascii="Arial" w:hAnsi="Arial" w:cs="Arial"/>
                <w:bCs/>
                <w:sz w:val="24"/>
                <w:szCs w:val="24"/>
              </w:rPr>
            </w:pPr>
            <w:r>
              <w:rPr>
                <w:rFonts w:ascii="Arial" w:hAnsi="Arial" w:cs="Arial"/>
                <w:bCs/>
                <w:sz w:val="24"/>
                <w:szCs w:val="24"/>
              </w:rPr>
              <w:t xml:space="preserve">SYP electronic form </w:t>
            </w:r>
          </w:p>
          <w:p w:rsidR="003B0E89" w:rsidRDefault="003B0E89" w:rsidP="00342722">
            <w:pPr>
              <w:rPr>
                <w:rFonts w:ascii="Arial" w:hAnsi="Arial" w:cs="Arial"/>
                <w:bCs/>
                <w:sz w:val="24"/>
                <w:szCs w:val="24"/>
              </w:rPr>
            </w:pPr>
          </w:p>
          <w:p w:rsidR="003B0E89" w:rsidRPr="00DF578B" w:rsidRDefault="003B0E89" w:rsidP="00342722">
            <w:pPr>
              <w:rPr>
                <w:rFonts w:ascii="Arial" w:hAnsi="Arial" w:cs="Arial"/>
                <w:bCs/>
                <w:sz w:val="24"/>
                <w:szCs w:val="24"/>
              </w:rPr>
            </w:pPr>
            <w:r>
              <w:rPr>
                <w:rFonts w:ascii="Arial" w:hAnsi="Arial" w:cs="Arial"/>
                <w:bCs/>
                <w:sz w:val="24"/>
                <w:szCs w:val="24"/>
              </w:rPr>
              <w:t>completed</w:t>
            </w:r>
          </w:p>
        </w:tc>
      </w:tr>
      <w:tr w:rsidR="007175D2" w:rsidRPr="00DF578B" w:rsidTr="003B0E89">
        <w:tc>
          <w:tcPr>
            <w:tcW w:w="1483" w:type="dxa"/>
            <w:gridSpan w:val="2"/>
            <w:shd w:val="clear" w:color="auto" w:fill="00B050"/>
          </w:tcPr>
          <w:p w:rsidR="00AF6243" w:rsidRPr="006205C6" w:rsidRDefault="00EB1890" w:rsidP="00435CFD">
            <w:pPr>
              <w:pStyle w:val="ListParagraph"/>
              <w:numPr>
                <w:ilvl w:val="0"/>
                <w:numId w:val="16"/>
              </w:numPr>
              <w:rPr>
                <w:rFonts w:ascii="Arial" w:hAnsi="Arial" w:cs="Arial"/>
                <w:bCs/>
                <w:sz w:val="24"/>
                <w:szCs w:val="24"/>
              </w:rPr>
            </w:pPr>
            <w:r>
              <w:rPr>
                <w:rFonts w:ascii="Arial" w:hAnsi="Arial" w:cs="Arial"/>
                <w:bCs/>
                <w:sz w:val="24"/>
                <w:szCs w:val="24"/>
              </w:rPr>
              <w:t>G</w:t>
            </w:r>
          </w:p>
        </w:tc>
        <w:tc>
          <w:tcPr>
            <w:tcW w:w="2327" w:type="dxa"/>
            <w:gridSpan w:val="5"/>
          </w:tcPr>
          <w:p w:rsidR="00AF6243" w:rsidRPr="00DF578B" w:rsidRDefault="00AF6243" w:rsidP="00617FA2">
            <w:pPr>
              <w:rPr>
                <w:rFonts w:ascii="Arial" w:hAnsi="Arial" w:cs="Arial"/>
                <w:bCs/>
                <w:sz w:val="24"/>
                <w:szCs w:val="24"/>
              </w:rPr>
            </w:pPr>
            <w:r w:rsidRPr="00DF578B">
              <w:rPr>
                <w:rFonts w:ascii="Arial" w:hAnsi="Arial" w:cs="Arial"/>
                <w:bCs/>
                <w:sz w:val="24"/>
                <w:szCs w:val="24"/>
              </w:rPr>
              <w:t xml:space="preserve">To reduced alcohol related admissions to </w:t>
            </w:r>
            <w:r>
              <w:rPr>
                <w:rFonts w:ascii="Arial" w:hAnsi="Arial" w:cs="Arial"/>
                <w:bCs/>
                <w:sz w:val="24"/>
                <w:szCs w:val="24"/>
              </w:rPr>
              <w:t>BHNFT</w:t>
            </w:r>
          </w:p>
        </w:tc>
        <w:tc>
          <w:tcPr>
            <w:tcW w:w="1576" w:type="dxa"/>
            <w:gridSpan w:val="2"/>
          </w:tcPr>
          <w:p w:rsidR="00AF6243" w:rsidRPr="00DF578B" w:rsidRDefault="00AF6243" w:rsidP="00617FA2">
            <w:pPr>
              <w:rPr>
                <w:rFonts w:ascii="Arial" w:hAnsi="Arial" w:cs="Arial"/>
                <w:bCs/>
                <w:sz w:val="24"/>
                <w:szCs w:val="24"/>
              </w:rPr>
            </w:pPr>
            <w:r w:rsidRPr="00DF578B">
              <w:rPr>
                <w:rFonts w:ascii="Arial" w:hAnsi="Arial" w:cs="Arial"/>
                <w:bCs/>
                <w:sz w:val="24"/>
                <w:szCs w:val="24"/>
              </w:rPr>
              <w:t>March 2016</w:t>
            </w:r>
          </w:p>
        </w:tc>
        <w:tc>
          <w:tcPr>
            <w:tcW w:w="1950" w:type="dxa"/>
            <w:gridSpan w:val="6"/>
          </w:tcPr>
          <w:p w:rsidR="00AF6243" w:rsidRPr="00DF578B" w:rsidRDefault="00AF6243" w:rsidP="00617FA2">
            <w:pPr>
              <w:rPr>
                <w:rFonts w:ascii="Arial" w:hAnsi="Arial" w:cs="Arial"/>
                <w:bCs/>
                <w:sz w:val="24"/>
                <w:szCs w:val="24"/>
              </w:rPr>
            </w:pPr>
            <w:r>
              <w:rPr>
                <w:rFonts w:ascii="Arial" w:hAnsi="Arial" w:cs="Arial"/>
                <w:bCs/>
                <w:sz w:val="24"/>
                <w:szCs w:val="24"/>
              </w:rPr>
              <w:t xml:space="preserve">Healthy Communities </w:t>
            </w:r>
            <w:r w:rsidRPr="00DF578B">
              <w:rPr>
                <w:rFonts w:ascii="Arial" w:hAnsi="Arial" w:cs="Arial"/>
                <w:bCs/>
                <w:sz w:val="24"/>
                <w:szCs w:val="24"/>
              </w:rPr>
              <w:t xml:space="preserve">Commissioner </w:t>
            </w:r>
            <w:r>
              <w:rPr>
                <w:rFonts w:ascii="Arial" w:hAnsi="Arial" w:cs="Arial"/>
                <w:bCs/>
                <w:sz w:val="24"/>
                <w:szCs w:val="24"/>
              </w:rPr>
              <w:t>BHNFT</w:t>
            </w:r>
          </w:p>
        </w:tc>
        <w:tc>
          <w:tcPr>
            <w:tcW w:w="4809" w:type="dxa"/>
          </w:tcPr>
          <w:p w:rsidR="00AF6243" w:rsidRPr="00DF578B" w:rsidRDefault="00AF6243" w:rsidP="00206B21">
            <w:pPr>
              <w:rPr>
                <w:rFonts w:ascii="Arial" w:hAnsi="Arial" w:cs="Arial"/>
                <w:bCs/>
                <w:sz w:val="24"/>
                <w:szCs w:val="24"/>
              </w:rPr>
            </w:pPr>
            <w:r w:rsidRPr="00DF578B">
              <w:rPr>
                <w:rFonts w:ascii="Arial" w:hAnsi="Arial" w:cs="Arial"/>
                <w:bCs/>
                <w:sz w:val="24"/>
                <w:szCs w:val="24"/>
              </w:rPr>
              <w:t>Improved patient experience.</w:t>
            </w:r>
          </w:p>
          <w:p w:rsidR="00AF6243" w:rsidRPr="00DF578B" w:rsidRDefault="00AF6243" w:rsidP="00206B21">
            <w:pPr>
              <w:rPr>
                <w:rFonts w:ascii="Arial" w:hAnsi="Arial" w:cs="Arial"/>
                <w:bCs/>
                <w:sz w:val="24"/>
                <w:szCs w:val="24"/>
              </w:rPr>
            </w:pPr>
          </w:p>
          <w:p w:rsidR="00AF6243" w:rsidRPr="00DF578B" w:rsidRDefault="00AF6243" w:rsidP="00206B21">
            <w:pPr>
              <w:rPr>
                <w:rFonts w:ascii="Arial" w:hAnsi="Arial" w:cs="Arial"/>
                <w:bCs/>
                <w:sz w:val="24"/>
                <w:szCs w:val="24"/>
              </w:rPr>
            </w:pPr>
            <w:r w:rsidRPr="00DF578B">
              <w:rPr>
                <w:rFonts w:ascii="Arial" w:hAnsi="Arial" w:cs="Arial"/>
                <w:bCs/>
                <w:sz w:val="24"/>
                <w:szCs w:val="24"/>
              </w:rPr>
              <w:t>Improved partnership working</w:t>
            </w:r>
          </w:p>
        </w:tc>
        <w:tc>
          <w:tcPr>
            <w:tcW w:w="2731" w:type="dxa"/>
          </w:tcPr>
          <w:p w:rsidR="00AF6243" w:rsidRPr="00DF578B" w:rsidRDefault="00BE5978" w:rsidP="00206B21">
            <w:pPr>
              <w:rPr>
                <w:rFonts w:ascii="Arial" w:hAnsi="Arial" w:cs="Arial"/>
                <w:bCs/>
                <w:sz w:val="24"/>
                <w:szCs w:val="24"/>
              </w:rPr>
            </w:pPr>
            <w:r>
              <w:rPr>
                <w:rFonts w:ascii="Arial" w:hAnsi="Arial" w:cs="Arial"/>
                <w:bCs/>
                <w:sz w:val="24"/>
                <w:szCs w:val="24"/>
              </w:rPr>
              <w:t xml:space="preserve">Agenda to discuss </w:t>
            </w:r>
            <w:r w:rsidR="003B0E89">
              <w:rPr>
                <w:rFonts w:ascii="Arial" w:hAnsi="Arial" w:cs="Arial"/>
                <w:bCs/>
                <w:sz w:val="24"/>
                <w:szCs w:val="24"/>
              </w:rPr>
              <w:t>next meeting</w:t>
            </w:r>
          </w:p>
        </w:tc>
      </w:tr>
      <w:tr w:rsidR="00AF6243" w:rsidRPr="00DF578B" w:rsidTr="003B0E89">
        <w:trPr>
          <w:gridBefore w:val="1"/>
          <w:wBefore w:w="8" w:type="dxa"/>
        </w:trPr>
        <w:tc>
          <w:tcPr>
            <w:tcW w:w="12137" w:type="dxa"/>
            <w:gridSpan w:val="15"/>
            <w:shd w:val="clear" w:color="auto" w:fill="47485F" w:themeFill="text1"/>
          </w:tcPr>
          <w:p w:rsidR="00AF6243" w:rsidRPr="00435CFD" w:rsidRDefault="00AF6243" w:rsidP="00435CFD">
            <w:pPr>
              <w:autoSpaceDE w:val="0"/>
              <w:autoSpaceDN w:val="0"/>
              <w:adjustRightInd w:val="0"/>
              <w:ind w:left="360"/>
              <w:jc w:val="center"/>
              <w:rPr>
                <w:rFonts w:ascii="Arial" w:hAnsi="Arial" w:cs="Arial"/>
                <w:sz w:val="24"/>
                <w:szCs w:val="24"/>
              </w:rPr>
            </w:pPr>
            <w:r w:rsidRPr="00435CFD">
              <w:rPr>
                <w:rFonts w:ascii="Arial" w:hAnsi="Arial" w:cs="Arial"/>
                <w:bCs/>
                <w:sz w:val="24"/>
                <w:szCs w:val="24"/>
              </w:rPr>
              <w:br w:type="page"/>
            </w:r>
            <w:r w:rsidRPr="00435CFD">
              <w:rPr>
                <w:rFonts w:ascii="Arial" w:hAnsi="Arial" w:cs="Arial"/>
                <w:sz w:val="24"/>
                <w:szCs w:val="24"/>
              </w:rPr>
              <w:t>4. Quality of treatment and care when in crisis</w:t>
            </w:r>
          </w:p>
          <w:p w:rsidR="00AF6243" w:rsidRPr="00DF578B" w:rsidRDefault="00AF6243" w:rsidP="00617FA2">
            <w:pPr>
              <w:autoSpaceDE w:val="0"/>
              <w:autoSpaceDN w:val="0"/>
              <w:adjustRightInd w:val="0"/>
              <w:jc w:val="center"/>
              <w:rPr>
                <w:rFonts w:ascii="Arial" w:hAnsi="Arial" w:cs="Arial"/>
                <w:sz w:val="24"/>
                <w:szCs w:val="24"/>
              </w:rPr>
            </w:pPr>
          </w:p>
        </w:tc>
        <w:tc>
          <w:tcPr>
            <w:tcW w:w="2731" w:type="dxa"/>
            <w:shd w:val="clear" w:color="auto" w:fill="47485F" w:themeFill="text1"/>
          </w:tcPr>
          <w:p w:rsidR="00AF6243" w:rsidRPr="00435CFD" w:rsidRDefault="00AF6243" w:rsidP="00435CFD">
            <w:pPr>
              <w:autoSpaceDE w:val="0"/>
              <w:autoSpaceDN w:val="0"/>
              <w:adjustRightInd w:val="0"/>
              <w:ind w:left="360"/>
              <w:jc w:val="center"/>
              <w:rPr>
                <w:rFonts w:ascii="Arial" w:hAnsi="Arial" w:cs="Arial"/>
                <w:bCs/>
                <w:sz w:val="24"/>
                <w:szCs w:val="24"/>
              </w:rPr>
            </w:pPr>
          </w:p>
        </w:tc>
      </w:tr>
      <w:tr w:rsidR="007175D2" w:rsidRPr="00DF578B" w:rsidTr="003B0E89">
        <w:tc>
          <w:tcPr>
            <w:tcW w:w="1531" w:type="dxa"/>
            <w:gridSpan w:val="3"/>
            <w:shd w:val="clear" w:color="auto" w:fill="61AEB5" w:themeFill="background2"/>
          </w:tcPr>
          <w:p w:rsidR="00AF6243" w:rsidRPr="00435CFD" w:rsidRDefault="00AF6243" w:rsidP="00435CFD">
            <w:pPr>
              <w:ind w:left="360"/>
              <w:rPr>
                <w:rFonts w:ascii="Arial" w:hAnsi="Arial" w:cs="Arial"/>
                <w:bCs/>
                <w:sz w:val="24"/>
                <w:szCs w:val="24"/>
              </w:rPr>
            </w:pPr>
            <w:r w:rsidRPr="00435CFD">
              <w:rPr>
                <w:rFonts w:ascii="Arial" w:hAnsi="Arial" w:cs="Arial"/>
                <w:bCs/>
                <w:sz w:val="24"/>
                <w:szCs w:val="24"/>
              </w:rPr>
              <w:t>No.</w:t>
            </w:r>
          </w:p>
        </w:tc>
        <w:tc>
          <w:tcPr>
            <w:tcW w:w="2249" w:type="dxa"/>
            <w:gridSpan w:val="2"/>
            <w:shd w:val="clear" w:color="auto" w:fill="61AEB5" w:themeFill="background2"/>
          </w:tcPr>
          <w:p w:rsidR="00AF6243" w:rsidRPr="00DF578B" w:rsidRDefault="00AF6243" w:rsidP="0013486F">
            <w:pPr>
              <w:rPr>
                <w:rFonts w:ascii="Arial" w:hAnsi="Arial" w:cs="Arial"/>
                <w:bCs/>
                <w:sz w:val="24"/>
                <w:szCs w:val="24"/>
              </w:rPr>
            </w:pPr>
            <w:r w:rsidRPr="00DF578B">
              <w:rPr>
                <w:rFonts w:ascii="Arial" w:hAnsi="Arial" w:cs="Arial"/>
                <w:bCs/>
                <w:sz w:val="24"/>
                <w:szCs w:val="24"/>
              </w:rPr>
              <w:t xml:space="preserve">Action </w:t>
            </w:r>
          </w:p>
        </w:tc>
        <w:tc>
          <w:tcPr>
            <w:tcW w:w="1712" w:type="dxa"/>
            <w:gridSpan w:val="5"/>
            <w:shd w:val="clear" w:color="auto" w:fill="61AEB5" w:themeFill="background2"/>
          </w:tcPr>
          <w:p w:rsidR="00AF6243" w:rsidRPr="00DF578B" w:rsidRDefault="00AF6243" w:rsidP="0013486F">
            <w:pPr>
              <w:rPr>
                <w:rFonts w:ascii="Arial" w:hAnsi="Arial" w:cs="Arial"/>
                <w:bCs/>
                <w:sz w:val="24"/>
                <w:szCs w:val="24"/>
              </w:rPr>
            </w:pPr>
            <w:r w:rsidRPr="00DF578B">
              <w:rPr>
                <w:rFonts w:ascii="Arial" w:hAnsi="Arial" w:cs="Arial"/>
                <w:bCs/>
                <w:sz w:val="24"/>
                <w:szCs w:val="24"/>
              </w:rPr>
              <w:t xml:space="preserve">Timescale </w:t>
            </w:r>
          </w:p>
        </w:tc>
        <w:tc>
          <w:tcPr>
            <w:tcW w:w="1793" w:type="dxa"/>
            <w:gridSpan w:val="3"/>
            <w:shd w:val="clear" w:color="auto" w:fill="61AEB5" w:themeFill="background2"/>
          </w:tcPr>
          <w:p w:rsidR="00AF6243" w:rsidRPr="00DF578B" w:rsidRDefault="00AF6243" w:rsidP="0013486F">
            <w:pPr>
              <w:rPr>
                <w:rFonts w:ascii="Arial" w:hAnsi="Arial" w:cs="Arial"/>
                <w:bCs/>
                <w:sz w:val="24"/>
                <w:szCs w:val="24"/>
              </w:rPr>
            </w:pPr>
            <w:r w:rsidRPr="00DF578B">
              <w:rPr>
                <w:rFonts w:ascii="Arial" w:hAnsi="Arial" w:cs="Arial"/>
                <w:bCs/>
                <w:sz w:val="24"/>
                <w:szCs w:val="24"/>
              </w:rPr>
              <w:t>Led By</w:t>
            </w:r>
          </w:p>
        </w:tc>
        <w:tc>
          <w:tcPr>
            <w:tcW w:w="4860" w:type="dxa"/>
            <w:gridSpan w:val="3"/>
            <w:shd w:val="clear" w:color="auto" w:fill="61AEB5" w:themeFill="background2"/>
          </w:tcPr>
          <w:p w:rsidR="00AF6243" w:rsidRPr="00DF578B" w:rsidRDefault="00AF6243" w:rsidP="0013486F">
            <w:pPr>
              <w:rPr>
                <w:rFonts w:ascii="Arial" w:hAnsi="Arial" w:cs="Arial"/>
                <w:bCs/>
                <w:sz w:val="24"/>
                <w:szCs w:val="24"/>
              </w:rPr>
            </w:pPr>
            <w:r w:rsidRPr="00DF578B">
              <w:rPr>
                <w:rFonts w:ascii="Arial" w:hAnsi="Arial" w:cs="Arial"/>
                <w:bCs/>
                <w:sz w:val="24"/>
                <w:szCs w:val="24"/>
              </w:rPr>
              <w:t>Outcomes</w:t>
            </w:r>
          </w:p>
        </w:tc>
        <w:tc>
          <w:tcPr>
            <w:tcW w:w="2731" w:type="dxa"/>
            <w:shd w:val="clear" w:color="auto" w:fill="61AEB5" w:themeFill="background2"/>
          </w:tcPr>
          <w:p w:rsidR="00AF6243" w:rsidRPr="00DF578B" w:rsidRDefault="00AF6243" w:rsidP="0013486F">
            <w:pPr>
              <w:rPr>
                <w:rFonts w:ascii="Arial" w:hAnsi="Arial" w:cs="Arial"/>
                <w:bCs/>
                <w:sz w:val="24"/>
                <w:szCs w:val="24"/>
              </w:rPr>
            </w:pPr>
          </w:p>
        </w:tc>
      </w:tr>
      <w:tr w:rsidR="00AF6243" w:rsidRPr="00DF578B" w:rsidTr="003B0E89">
        <w:trPr>
          <w:gridBefore w:val="1"/>
          <w:wBefore w:w="8" w:type="dxa"/>
        </w:trPr>
        <w:tc>
          <w:tcPr>
            <w:tcW w:w="12137" w:type="dxa"/>
            <w:gridSpan w:val="15"/>
            <w:shd w:val="clear" w:color="auto" w:fill="BFDEE1" w:themeFill="background2" w:themeFillTint="66"/>
          </w:tcPr>
          <w:p w:rsidR="00AF6243" w:rsidRPr="00647E7B" w:rsidRDefault="00AF6243" w:rsidP="00647E7B">
            <w:pPr>
              <w:autoSpaceDE w:val="0"/>
              <w:autoSpaceDN w:val="0"/>
              <w:adjustRightInd w:val="0"/>
              <w:ind w:left="360"/>
              <w:jc w:val="center"/>
              <w:rPr>
                <w:rFonts w:ascii="Arial" w:hAnsi="Arial" w:cs="Arial"/>
                <w:sz w:val="24"/>
                <w:szCs w:val="24"/>
              </w:rPr>
            </w:pPr>
            <w:r w:rsidRPr="00647E7B">
              <w:rPr>
                <w:rFonts w:ascii="Arial" w:hAnsi="Arial" w:cs="Arial"/>
                <w:sz w:val="24"/>
                <w:szCs w:val="24"/>
              </w:rPr>
              <w:t>Review police use of places of safety under the Mental Health Act 1983 and results of local monitoring</w:t>
            </w:r>
          </w:p>
        </w:tc>
        <w:tc>
          <w:tcPr>
            <w:tcW w:w="2731" w:type="dxa"/>
            <w:shd w:val="clear" w:color="auto" w:fill="BFDEE1" w:themeFill="background2" w:themeFillTint="66"/>
          </w:tcPr>
          <w:p w:rsidR="00AF6243" w:rsidRPr="00647E7B" w:rsidRDefault="00AF6243" w:rsidP="00647E7B">
            <w:pPr>
              <w:autoSpaceDE w:val="0"/>
              <w:autoSpaceDN w:val="0"/>
              <w:adjustRightInd w:val="0"/>
              <w:ind w:left="360"/>
              <w:jc w:val="center"/>
              <w:rPr>
                <w:rFonts w:ascii="Arial" w:hAnsi="Arial" w:cs="Arial"/>
                <w:sz w:val="24"/>
                <w:szCs w:val="24"/>
              </w:rPr>
            </w:pPr>
          </w:p>
        </w:tc>
      </w:tr>
      <w:tr w:rsidR="007175D2" w:rsidRPr="00DF578B" w:rsidTr="00471491">
        <w:tc>
          <w:tcPr>
            <w:tcW w:w="1483" w:type="dxa"/>
            <w:gridSpan w:val="2"/>
            <w:shd w:val="clear" w:color="auto" w:fill="00B0F0"/>
          </w:tcPr>
          <w:p w:rsidR="00AF6243" w:rsidRPr="00435CFD" w:rsidRDefault="00471491" w:rsidP="00435CFD">
            <w:pPr>
              <w:pStyle w:val="ListParagraph"/>
              <w:numPr>
                <w:ilvl w:val="0"/>
                <w:numId w:val="16"/>
              </w:numPr>
              <w:rPr>
                <w:rFonts w:ascii="Arial" w:hAnsi="Arial" w:cs="Arial"/>
                <w:bCs/>
                <w:sz w:val="24"/>
                <w:szCs w:val="24"/>
              </w:rPr>
            </w:pPr>
            <w:r>
              <w:rPr>
                <w:rFonts w:ascii="Arial" w:hAnsi="Arial" w:cs="Arial"/>
                <w:bCs/>
                <w:sz w:val="24"/>
                <w:szCs w:val="24"/>
              </w:rPr>
              <w:t>B</w:t>
            </w:r>
          </w:p>
        </w:tc>
        <w:tc>
          <w:tcPr>
            <w:tcW w:w="2314" w:type="dxa"/>
            <w:gridSpan w:val="4"/>
          </w:tcPr>
          <w:p w:rsidR="00AF6243" w:rsidRPr="00DF578B" w:rsidRDefault="00AF6243" w:rsidP="00206B21">
            <w:pPr>
              <w:rPr>
                <w:rFonts w:ascii="Arial" w:hAnsi="Arial" w:cs="Arial"/>
                <w:bCs/>
                <w:sz w:val="24"/>
                <w:szCs w:val="24"/>
              </w:rPr>
            </w:pPr>
            <w:r w:rsidRPr="00DF578B">
              <w:rPr>
                <w:rFonts w:ascii="Arial" w:hAnsi="Arial" w:cs="Arial"/>
                <w:bCs/>
                <w:sz w:val="24"/>
                <w:szCs w:val="24"/>
              </w:rPr>
              <w:t>Establish a data set and reporting requirements in order to review all S136s and outcomes</w:t>
            </w:r>
          </w:p>
        </w:tc>
        <w:tc>
          <w:tcPr>
            <w:tcW w:w="1695" w:type="dxa"/>
            <w:gridSpan w:val="4"/>
          </w:tcPr>
          <w:p w:rsidR="00AF6243" w:rsidRPr="00DF578B" w:rsidRDefault="00AF6243" w:rsidP="0013486F">
            <w:pPr>
              <w:rPr>
                <w:rFonts w:ascii="Arial" w:hAnsi="Arial" w:cs="Arial"/>
                <w:bCs/>
                <w:sz w:val="24"/>
                <w:szCs w:val="24"/>
              </w:rPr>
            </w:pPr>
          </w:p>
          <w:p w:rsidR="00AF6243" w:rsidRPr="00DF578B" w:rsidRDefault="00AF6243" w:rsidP="0013486F">
            <w:pPr>
              <w:rPr>
                <w:rFonts w:ascii="Arial" w:hAnsi="Arial" w:cs="Arial"/>
                <w:bCs/>
                <w:sz w:val="24"/>
                <w:szCs w:val="24"/>
              </w:rPr>
            </w:pPr>
            <w:r w:rsidRPr="00DF578B">
              <w:rPr>
                <w:rFonts w:ascii="Arial" w:hAnsi="Arial" w:cs="Arial"/>
                <w:bCs/>
                <w:sz w:val="24"/>
                <w:szCs w:val="24"/>
              </w:rPr>
              <w:t>July 2015</w:t>
            </w:r>
          </w:p>
        </w:tc>
        <w:tc>
          <w:tcPr>
            <w:tcW w:w="1793" w:type="dxa"/>
            <w:gridSpan w:val="3"/>
          </w:tcPr>
          <w:p w:rsidR="00AF6243" w:rsidRPr="00DF578B" w:rsidRDefault="00AF6243" w:rsidP="0013486F">
            <w:pPr>
              <w:rPr>
                <w:rFonts w:ascii="Arial" w:hAnsi="Arial" w:cs="Arial"/>
                <w:bCs/>
                <w:sz w:val="24"/>
                <w:szCs w:val="24"/>
              </w:rPr>
            </w:pPr>
          </w:p>
          <w:p w:rsidR="00AF6243" w:rsidRPr="00DF578B" w:rsidRDefault="003B0E89" w:rsidP="003B0E89">
            <w:pPr>
              <w:rPr>
                <w:rFonts w:ascii="Arial" w:hAnsi="Arial" w:cs="Arial"/>
                <w:bCs/>
                <w:sz w:val="24"/>
                <w:szCs w:val="24"/>
              </w:rPr>
            </w:pPr>
            <w:r>
              <w:rPr>
                <w:rFonts w:ascii="Arial" w:hAnsi="Arial" w:cs="Arial"/>
                <w:bCs/>
                <w:sz w:val="24"/>
                <w:szCs w:val="24"/>
              </w:rPr>
              <w:t>SWYPFT</w:t>
            </w:r>
          </w:p>
        </w:tc>
        <w:tc>
          <w:tcPr>
            <w:tcW w:w="4860" w:type="dxa"/>
            <w:gridSpan w:val="3"/>
          </w:tcPr>
          <w:p w:rsidR="00AF6243" w:rsidRPr="003136A4" w:rsidRDefault="00AF6243" w:rsidP="0013486F">
            <w:pPr>
              <w:rPr>
                <w:rFonts w:ascii="Arial" w:hAnsi="Arial" w:cs="Arial"/>
                <w:bCs/>
                <w:sz w:val="24"/>
                <w:szCs w:val="24"/>
              </w:rPr>
            </w:pPr>
          </w:p>
          <w:p w:rsidR="00AF6243" w:rsidRPr="003136A4" w:rsidRDefault="00AF6243" w:rsidP="00206B21">
            <w:pPr>
              <w:rPr>
                <w:rFonts w:ascii="Arial" w:hAnsi="Arial" w:cs="Arial"/>
                <w:bCs/>
                <w:sz w:val="24"/>
                <w:szCs w:val="24"/>
              </w:rPr>
            </w:pPr>
            <w:r w:rsidRPr="003136A4">
              <w:rPr>
                <w:rFonts w:ascii="Arial" w:hAnsi="Arial" w:cs="Arial"/>
                <w:bCs/>
                <w:sz w:val="24"/>
                <w:szCs w:val="24"/>
              </w:rPr>
              <w:t>Improved patient experience.</w:t>
            </w:r>
          </w:p>
          <w:p w:rsidR="00AF6243" w:rsidRPr="003136A4" w:rsidRDefault="00AF6243" w:rsidP="00206B21">
            <w:pPr>
              <w:rPr>
                <w:rFonts w:ascii="Arial" w:hAnsi="Arial" w:cs="Arial"/>
                <w:bCs/>
                <w:sz w:val="24"/>
                <w:szCs w:val="24"/>
              </w:rPr>
            </w:pPr>
          </w:p>
          <w:p w:rsidR="00AF6243" w:rsidRPr="003136A4" w:rsidRDefault="00AF6243" w:rsidP="00206B21">
            <w:pPr>
              <w:rPr>
                <w:rFonts w:ascii="Arial" w:hAnsi="Arial" w:cs="Arial"/>
                <w:bCs/>
                <w:sz w:val="24"/>
                <w:szCs w:val="24"/>
              </w:rPr>
            </w:pPr>
            <w:r w:rsidRPr="003136A4">
              <w:rPr>
                <w:rFonts w:ascii="Arial" w:hAnsi="Arial" w:cs="Arial"/>
                <w:bCs/>
                <w:sz w:val="24"/>
                <w:szCs w:val="24"/>
              </w:rPr>
              <w:t>Improved partnership working</w:t>
            </w:r>
          </w:p>
          <w:p w:rsidR="00AF6243" w:rsidRPr="003136A4" w:rsidRDefault="00AF6243" w:rsidP="00206B21">
            <w:pPr>
              <w:rPr>
                <w:rFonts w:ascii="Arial" w:hAnsi="Arial" w:cs="Arial"/>
                <w:bCs/>
                <w:sz w:val="24"/>
                <w:szCs w:val="24"/>
              </w:rPr>
            </w:pPr>
          </w:p>
        </w:tc>
        <w:tc>
          <w:tcPr>
            <w:tcW w:w="2731" w:type="dxa"/>
          </w:tcPr>
          <w:p w:rsidR="00AF6243" w:rsidRPr="003136A4" w:rsidRDefault="00AF6243" w:rsidP="0013486F">
            <w:pPr>
              <w:rPr>
                <w:rFonts w:ascii="Arial" w:hAnsi="Arial" w:cs="Arial"/>
                <w:bCs/>
                <w:sz w:val="24"/>
                <w:szCs w:val="24"/>
              </w:rPr>
            </w:pPr>
          </w:p>
          <w:p w:rsidR="003136A4" w:rsidRPr="003136A4" w:rsidRDefault="003136A4" w:rsidP="0013486F">
            <w:pPr>
              <w:rPr>
                <w:rFonts w:ascii="Arial" w:hAnsi="Arial" w:cs="Arial"/>
                <w:bCs/>
                <w:sz w:val="24"/>
                <w:szCs w:val="24"/>
              </w:rPr>
            </w:pPr>
            <w:r w:rsidRPr="003136A4">
              <w:rPr>
                <w:rFonts w:ascii="Arial" w:hAnsi="Arial" w:cs="Arial"/>
                <w:bCs/>
                <w:sz w:val="24"/>
                <w:szCs w:val="24"/>
              </w:rPr>
              <w:t>In place</w:t>
            </w:r>
            <w:r w:rsidR="00971056">
              <w:rPr>
                <w:rFonts w:ascii="Arial" w:hAnsi="Arial" w:cs="Arial"/>
                <w:bCs/>
                <w:sz w:val="24"/>
                <w:szCs w:val="24"/>
              </w:rPr>
              <w:t xml:space="preserve"> data in place &amp; reported to CCG</w:t>
            </w:r>
          </w:p>
        </w:tc>
      </w:tr>
      <w:tr w:rsidR="00AF6243" w:rsidRPr="00DF578B" w:rsidTr="003B0E89">
        <w:tc>
          <w:tcPr>
            <w:tcW w:w="12145" w:type="dxa"/>
            <w:gridSpan w:val="16"/>
            <w:shd w:val="clear" w:color="auto" w:fill="BFDEE1" w:themeFill="background2" w:themeFillTint="66"/>
          </w:tcPr>
          <w:p w:rsidR="00AF6243" w:rsidRPr="00647E7B" w:rsidRDefault="00AF6243" w:rsidP="00647E7B">
            <w:pPr>
              <w:tabs>
                <w:tab w:val="left" w:pos="4192"/>
                <w:tab w:val="center" w:pos="7189"/>
              </w:tabs>
              <w:ind w:left="360"/>
              <w:rPr>
                <w:rFonts w:ascii="Arial" w:hAnsi="Arial" w:cs="Arial"/>
                <w:bCs/>
                <w:sz w:val="24"/>
                <w:szCs w:val="24"/>
              </w:rPr>
            </w:pPr>
            <w:r w:rsidRPr="00647E7B">
              <w:rPr>
                <w:rFonts w:ascii="Arial" w:hAnsi="Arial" w:cs="Arial"/>
                <w:sz w:val="24"/>
                <w:szCs w:val="24"/>
              </w:rPr>
              <w:t>Service User/Patient safety and safeguarding</w:t>
            </w:r>
          </w:p>
        </w:tc>
        <w:tc>
          <w:tcPr>
            <w:tcW w:w="2731" w:type="dxa"/>
            <w:shd w:val="clear" w:color="auto" w:fill="BFDEE1" w:themeFill="background2" w:themeFillTint="66"/>
          </w:tcPr>
          <w:p w:rsidR="00AF6243" w:rsidRPr="00647E7B" w:rsidRDefault="00AF6243" w:rsidP="00647E7B">
            <w:pPr>
              <w:tabs>
                <w:tab w:val="left" w:pos="4192"/>
                <w:tab w:val="center" w:pos="7189"/>
              </w:tabs>
              <w:ind w:left="360"/>
              <w:rPr>
                <w:rFonts w:ascii="Arial" w:hAnsi="Arial" w:cs="Arial"/>
                <w:sz w:val="24"/>
                <w:szCs w:val="24"/>
              </w:rPr>
            </w:pPr>
          </w:p>
        </w:tc>
      </w:tr>
      <w:tr w:rsidR="007175D2" w:rsidRPr="00DF578B" w:rsidTr="003B0E89">
        <w:tc>
          <w:tcPr>
            <w:tcW w:w="1483" w:type="dxa"/>
            <w:gridSpan w:val="2"/>
            <w:shd w:val="clear" w:color="auto" w:fill="00B050"/>
          </w:tcPr>
          <w:p w:rsidR="00AF6243" w:rsidRPr="00435CFD" w:rsidRDefault="00EB1890" w:rsidP="00435CFD">
            <w:pPr>
              <w:pStyle w:val="ListParagraph"/>
              <w:numPr>
                <w:ilvl w:val="0"/>
                <w:numId w:val="16"/>
              </w:numPr>
              <w:rPr>
                <w:rFonts w:ascii="Arial" w:hAnsi="Arial" w:cs="Arial"/>
                <w:bCs/>
                <w:sz w:val="24"/>
                <w:szCs w:val="24"/>
              </w:rPr>
            </w:pPr>
            <w:r>
              <w:rPr>
                <w:rFonts w:ascii="Arial" w:hAnsi="Arial" w:cs="Arial"/>
                <w:bCs/>
                <w:sz w:val="24"/>
                <w:szCs w:val="24"/>
              </w:rPr>
              <w:t>G</w:t>
            </w:r>
          </w:p>
        </w:tc>
        <w:tc>
          <w:tcPr>
            <w:tcW w:w="2314" w:type="dxa"/>
            <w:gridSpan w:val="4"/>
          </w:tcPr>
          <w:p w:rsidR="00AF6243" w:rsidRPr="00DF578B" w:rsidRDefault="00AF6243" w:rsidP="0013486F">
            <w:pPr>
              <w:rPr>
                <w:rFonts w:ascii="Arial" w:hAnsi="Arial" w:cs="Arial"/>
                <w:bCs/>
                <w:sz w:val="24"/>
                <w:szCs w:val="24"/>
              </w:rPr>
            </w:pPr>
            <w:r w:rsidRPr="00DF578B">
              <w:rPr>
                <w:rFonts w:ascii="Arial" w:hAnsi="Arial" w:cs="Arial"/>
                <w:bCs/>
                <w:sz w:val="24"/>
                <w:szCs w:val="24"/>
              </w:rPr>
              <w:t>Review and develop multi-agency crisis response within 999 and 111 systems</w:t>
            </w:r>
          </w:p>
        </w:tc>
        <w:tc>
          <w:tcPr>
            <w:tcW w:w="1695" w:type="dxa"/>
            <w:gridSpan w:val="4"/>
          </w:tcPr>
          <w:p w:rsidR="00AF6243" w:rsidRPr="00DF578B" w:rsidRDefault="00AF6243" w:rsidP="0013486F">
            <w:pPr>
              <w:rPr>
                <w:rFonts w:ascii="Arial" w:hAnsi="Arial" w:cs="Arial"/>
                <w:bCs/>
                <w:sz w:val="24"/>
                <w:szCs w:val="24"/>
              </w:rPr>
            </w:pPr>
            <w:r w:rsidRPr="00DF578B">
              <w:rPr>
                <w:rFonts w:ascii="Arial" w:hAnsi="Arial" w:cs="Arial"/>
                <w:bCs/>
                <w:sz w:val="24"/>
                <w:szCs w:val="24"/>
              </w:rPr>
              <w:t>December 2015</w:t>
            </w:r>
          </w:p>
        </w:tc>
        <w:tc>
          <w:tcPr>
            <w:tcW w:w="1793" w:type="dxa"/>
            <w:gridSpan w:val="3"/>
          </w:tcPr>
          <w:p w:rsidR="00AF6243" w:rsidRPr="00DF578B" w:rsidRDefault="003B0E89" w:rsidP="0013486F">
            <w:pPr>
              <w:rPr>
                <w:rFonts w:ascii="Arial" w:hAnsi="Arial" w:cs="Arial"/>
                <w:bCs/>
                <w:sz w:val="24"/>
                <w:szCs w:val="24"/>
              </w:rPr>
            </w:pPr>
            <w:r>
              <w:rPr>
                <w:rFonts w:ascii="Arial" w:hAnsi="Arial" w:cs="Arial"/>
                <w:bCs/>
                <w:sz w:val="24"/>
                <w:szCs w:val="24"/>
              </w:rPr>
              <w:t>YAS</w:t>
            </w:r>
          </w:p>
        </w:tc>
        <w:tc>
          <w:tcPr>
            <w:tcW w:w="4860" w:type="dxa"/>
            <w:gridSpan w:val="3"/>
          </w:tcPr>
          <w:p w:rsidR="00AF6243" w:rsidRPr="00DF578B" w:rsidRDefault="00AF6243" w:rsidP="00722987">
            <w:pPr>
              <w:rPr>
                <w:rFonts w:ascii="Arial" w:hAnsi="Arial" w:cs="Arial"/>
                <w:bCs/>
                <w:sz w:val="24"/>
                <w:szCs w:val="24"/>
              </w:rPr>
            </w:pPr>
            <w:r w:rsidRPr="00DF578B">
              <w:rPr>
                <w:rFonts w:ascii="Arial" w:hAnsi="Arial" w:cs="Arial"/>
                <w:bCs/>
                <w:sz w:val="24"/>
                <w:szCs w:val="24"/>
              </w:rPr>
              <w:t>-</w:t>
            </w:r>
            <w:r w:rsidRPr="00DF578B">
              <w:rPr>
                <w:rFonts w:ascii="Arial" w:hAnsi="Arial" w:cs="Arial"/>
                <w:bCs/>
                <w:sz w:val="24"/>
                <w:szCs w:val="24"/>
              </w:rPr>
              <w:tab/>
              <w:t>Assisting to prevent an individual from entering the      system when in crisis</w:t>
            </w:r>
          </w:p>
          <w:p w:rsidR="00AF6243" w:rsidRPr="00DF578B" w:rsidRDefault="00AF6243" w:rsidP="00722987">
            <w:pPr>
              <w:rPr>
                <w:rFonts w:ascii="Arial" w:hAnsi="Arial" w:cs="Arial"/>
                <w:bCs/>
                <w:sz w:val="24"/>
                <w:szCs w:val="24"/>
              </w:rPr>
            </w:pPr>
            <w:r w:rsidRPr="00DF578B">
              <w:rPr>
                <w:rFonts w:ascii="Arial" w:hAnsi="Arial" w:cs="Arial"/>
                <w:bCs/>
                <w:sz w:val="24"/>
                <w:szCs w:val="24"/>
              </w:rPr>
              <w:t>-</w:t>
            </w:r>
            <w:r w:rsidRPr="00DF578B">
              <w:rPr>
                <w:rFonts w:ascii="Arial" w:hAnsi="Arial" w:cs="Arial"/>
                <w:bCs/>
                <w:sz w:val="24"/>
                <w:szCs w:val="24"/>
              </w:rPr>
              <w:tab/>
              <w:t>Introduce better vulnerability assessment</w:t>
            </w:r>
          </w:p>
          <w:p w:rsidR="00AF6243" w:rsidRPr="00DF578B" w:rsidRDefault="00AF6243" w:rsidP="00722987">
            <w:pPr>
              <w:rPr>
                <w:rFonts w:ascii="Arial" w:hAnsi="Arial" w:cs="Arial"/>
                <w:bCs/>
                <w:sz w:val="24"/>
                <w:szCs w:val="24"/>
              </w:rPr>
            </w:pPr>
            <w:r w:rsidRPr="00DF578B">
              <w:rPr>
                <w:rFonts w:ascii="Arial" w:hAnsi="Arial" w:cs="Arial"/>
                <w:bCs/>
                <w:sz w:val="24"/>
                <w:szCs w:val="24"/>
              </w:rPr>
              <w:t>-</w:t>
            </w:r>
            <w:r w:rsidRPr="00DF578B">
              <w:rPr>
                <w:rFonts w:ascii="Arial" w:hAnsi="Arial" w:cs="Arial"/>
                <w:bCs/>
                <w:sz w:val="24"/>
                <w:szCs w:val="24"/>
              </w:rPr>
              <w:tab/>
              <w:t>Deployment of most appropriate resource</w:t>
            </w:r>
          </w:p>
          <w:p w:rsidR="00AF6243" w:rsidRDefault="00AF6243" w:rsidP="00722987">
            <w:pPr>
              <w:rPr>
                <w:rFonts w:ascii="Arial" w:hAnsi="Arial" w:cs="Arial"/>
                <w:bCs/>
                <w:sz w:val="24"/>
                <w:szCs w:val="24"/>
              </w:rPr>
            </w:pPr>
            <w:r w:rsidRPr="00DF578B">
              <w:rPr>
                <w:rFonts w:ascii="Arial" w:hAnsi="Arial" w:cs="Arial"/>
                <w:bCs/>
                <w:sz w:val="24"/>
                <w:szCs w:val="24"/>
              </w:rPr>
              <w:t>-</w:t>
            </w:r>
            <w:r w:rsidRPr="00DF578B">
              <w:rPr>
                <w:rFonts w:ascii="Arial" w:hAnsi="Arial" w:cs="Arial"/>
                <w:bCs/>
                <w:sz w:val="24"/>
                <w:szCs w:val="24"/>
              </w:rPr>
              <w:tab/>
              <w:t>Consideration for 24/7 MH Crisis universal SPA</w:t>
            </w:r>
          </w:p>
          <w:p w:rsidR="00AF6243" w:rsidRPr="00DF578B" w:rsidRDefault="00AF6243" w:rsidP="00722987">
            <w:pPr>
              <w:rPr>
                <w:rFonts w:ascii="Arial" w:hAnsi="Arial" w:cs="Arial"/>
                <w:bCs/>
                <w:sz w:val="24"/>
                <w:szCs w:val="24"/>
              </w:rPr>
            </w:pPr>
          </w:p>
        </w:tc>
        <w:tc>
          <w:tcPr>
            <w:tcW w:w="2731" w:type="dxa"/>
          </w:tcPr>
          <w:p w:rsidR="00AF6243" w:rsidRPr="003136A4" w:rsidRDefault="00AF6243" w:rsidP="00722987">
            <w:pPr>
              <w:rPr>
                <w:rFonts w:ascii="Arial" w:hAnsi="Arial" w:cs="Arial"/>
                <w:bCs/>
                <w:sz w:val="24"/>
                <w:szCs w:val="24"/>
              </w:rPr>
            </w:pPr>
          </w:p>
          <w:p w:rsidR="003136A4" w:rsidRPr="003136A4" w:rsidRDefault="003B0E89" w:rsidP="00722987">
            <w:pPr>
              <w:rPr>
                <w:rFonts w:ascii="Arial" w:hAnsi="Arial" w:cs="Arial"/>
                <w:bCs/>
                <w:sz w:val="24"/>
                <w:szCs w:val="24"/>
              </w:rPr>
            </w:pPr>
            <w:r w:rsidRPr="003B0E89">
              <w:rPr>
                <w:rFonts w:ascii="Arial" w:hAnsi="Arial" w:cs="Arial"/>
                <w:bCs/>
                <w:sz w:val="24"/>
                <w:szCs w:val="24"/>
                <w:highlight w:val="yellow"/>
              </w:rPr>
              <w:t>YAS update?</w:t>
            </w:r>
          </w:p>
        </w:tc>
      </w:tr>
      <w:tr w:rsidR="00AF6243" w:rsidRPr="00DF578B" w:rsidTr="003B0E89">
        <w:trPr>
          <w:gridBefore w:val="1"/>
          <w:wBefore w:w="8" w:type="dxa"/>
        </w:trPr>
        <w:tc>
          <w:tcPr>
            <w:tcW w:w="12137" w:type="dxa"/>
            <w:gridSpan w:val="15"/>
            <w:shd w:val="clear" w:color="auto" w:fill="BFDEE1" w:themeFill="background2" w:themeFillTint="66"/>
          </w:tcPr>
          <w:p w:rsidR="00AF6243" w:rsidRPr="00435CFD" w:rsidRDefault="00AF6243" w:rsidP="00435CFD">
            <w:pPr>
              <w:tabs>
                <w:tab w:val="left" w:pos="6464"/>
                <w:tab w:val="center" w:pos="7189"/>
              </w:tabs>
              <w:ind w:left="360"/>
              <w:rPr>
                <w:rFonts w:ascii="Arial" w:hAnsi="Arial" w:cs="Arial"/>
                <w:bCs/>
                <w:sz w:val="24"/>
                <w:szCs w:val="24"/>
              </w:rPr>
            </w:pPr>
            <w:r w:rsidRPr="00435CFD">
              <w:rPr>
                <w:rFonts w:ascii="Arial" w:hAnsi="Arial" w:cs="Arial"/>
                <w:sz w:val="24"/>
                <w:szCs w:val="24"/>
              </w:rPr>
              <w:t xml:space="preserve">Staff safety </w:t>
            </w:r>
          </w:p>
        </w:tc>
        <w:tc>
          <w:tcPr>
            <w:tcW w:w="2731" w:type="dxa"/>
            <w:shd w:val="clear" w:color="auto" w:fill="BFDEE1" w:themeFill="background2" w:themeFillTint="66"/>
          </w:tcPr>
          <w:p w:rsidR="00AF6243" w:rsidRPr="00435CFD" w:rsidRDefault="00AF6243" w:rsidP="00435CFD">
            <w:pPr>
              <w:tabs>
                <w:tab w:val="left" w:pos="6464"/>
                <w:tab w:val="center" w:pos="7189"/>
              </w:tabs>
              <w:ind w:left="360"/>
              <w:rPr>
                <w:rFonts w:ascii="Arial" w:hAnsi="Arial" w:cs="Arial"/>
                <w:sz w:val="24"/>
                <w:szCs w:val="24"/>
              </w:rPr>
            </w:pPr>
          </w:p>
        </w:tc>
      </w:tr>
      <w:tr w:rsidR="007175D2" w:rsidRPr="00DF578B" w:rsidTr="003B0E89">
        <w:tc>
          <w:tcPr>
            <w:tcW w:w="1483" w:type="dxa"/>
            <w:gridSpan w:val="2"/>
            <w:shd w:val="clear" w:color="auto" w:fill="FF0000"/>
          </w:tcPr>
          <w:p w:rsidR="00AF6243" w:rsidRPr="00435CFD" w:rsidRDefault="00971056" w:rsidP="00435CFD">
            <w:pPr>
              <w:pStyle w:val="ListParagraph"/>
              <w:numPr>
                <w:ilvl w:val="0"/>
                <w:numId w:val="16"/>
              </w:numPr>
              <w:rPr>
                <w:rFonts w:ascii="Arial" w:hAnsi="Arial" w:cs="Arial"/>
                <w:bCs/>
                <w:sz w:val="24"/>
                <w:szCs w:val="24"/>
              </w:rPr>
            </w:pPr>
            <w:r>
              <w:rPr>
                <w:rFonts w:ascii="Arial" w:hAnsi="Arial" w:cs="Arial"/>
                <w:bCs/>
                <w:sz w:val="24"/>
                <w:szCs w:val="24"/>
              </w:rPr>
              <w:t>R</w:t>
            </w:r>
          </w:p>
        </w:tc>
        <w:tc>
          <w:tcPr>
            <w:tcW w:w="2314" w:type="dxa"/>
            <w:gridSpan w:val="4"/>
          </w:tcPr>
          <w:p w:rsidR="00AF6243" w:rsidRPr="00DF578B" w:rsidRDefault="00AF6243" w:rsidP="0013486F">
            <w:pPr>
              <w:rPr>
                <w:rFonts w:ascii="Arial" w:hAnsi="Arial" w:cs="Arial"/>
                <w:bCs/>
                <w:sz w:val="24"/>
                <w:szCs w:val="24"/>
              </w:rPr>
            </w:pPr>
            <w:r w:rsidRPr="00DF578B">
              <w:rPr>
                <w:rFonts w:ascii="Arial" w:hAnsi="Arial" w:cs="Arial"/>
                <w:bCs/>
                <w:sz w:val="24"/>
                <w:szCs w:val="24"/>
              </w:rPr>
              <w:t>Establish joint risk assessment tool between BMBC, SYP and SWYPFT for home visits/assessments (Code requirement)</w:t>
            </w:r>
          </w:p>
        </w:tc>
        <w:tc>
          <w:tcPr>
            <w:tcW w:w="1695" w:type="dxa"/>
            <w:gridSpan w:val="4"/>
          </w:tcPr>
          <w:p w:rsidR="00AF6243" w:rsidRPr="00DF578B" w:rsidRDefault="00AF6243" w:rsidP="0013486F">
            <w:pPr>
              <w:rPr>
                <w:rFonts w:ascii="Arial" w:hAnsi="Arial" w:cs="Arial"/>
                <w:bCs/>
                <w:sz w:val="24"/>
                <w:szCs w:val="24"/>
              </w:rPr>
            </w:pPr>
          </w:p>
          <w:p w:rsidR="00AF6243" w:rsidRDefault="00AF6243" w:rsidP="0013486F">
            <w:pPr>
              <w:rPr>
                <w:rFonts w:ascii="Arial" w:hAnsi="Arial" w:cs="Arial"/>
                <w:bCs/>
                <w:sz w:val="24"/>
                <w:szCs w:val="24"/>
              </w:rPr>
            </w:pPr>
            <w:r w:rsidRPr="00DF578B">
              <w:rPr>
                <w:rFonts w:ascii="Arial" w:hAnsi="Arial" w:cs="Arial"/>
                <w:bCs/>
                <w:sz w:val="24"/>
                <w:szCs w:val="24"/>
              </w:rPr>
              <w:t>September 2015</w:t>
            </w:r>
          </w:p>
          <w:p w:rsidR="003B0E89" w:rsidRDefault="003B0E89" w:rsidP="0013486F">
            <w:pPr>
              <w:rPr>
                <w:rFonts w:ascii="Arial" w:hAnsi="Arial" w:cs="Arial"/>
                <w:bCs/>
                <w:sz w:val="24"/>
                <w:szCs w:val="24"/>
              </w:rPr>
            </w:pPr>
          </w:p>
          <w:p w:rsidR="003B0E89" w:rsidRPr="00DF578B" w:rsidRDefault="003B0E89" w:rsidP="0013486F">
            <w:pPr>
              <w:rPr>
                <w:rFonts w:ascii="Arial" w:hAnsi="Arial" w:cs="Arial"/>
                <w:bCs/>
                <w:sz w:val="24"/>
                <w:szCs w:val="24"/>
              </w:rPr>
            </w:pPr>
            <w:r>
              <w:rPr>
                <w:rFonts w:ascii="Arial" w:hAnsi="Arial" w:cs="Arial"/>
                <w:bCs/>
                <w:sz w:val="24"/>
                <w:szCs w:val="24"/>
              </w:rPr>
              <w:t>ongoing</w:t>
            </w:r>
          </w:p>
        </w:tc>
        <w:tc>
          <w:tcPr>
            <w:tcW w:w="1793" w:type="dxa"/>
            <w:gridSpan w:val="3"/>
          </w:tcPr>
          <w:p w:rsidR="00AF6243" w:rsidRPr="00DF578B" w:rsidRDefault="00AF6243" w:rsidP="0013486F">
            <w:pPr>
              <w:rPr>
                <w:rFonts w:ascii="Arial" w:hAnsi="Arial" w:cs="Arial"/>
                <w:bCs/>
                <w:sz w:val="24"/>
                <w:szCs w:val="24"/>
              </w:rPr>
            </w:pPr>
          </w:p>
          <w:p w:rsidR="00AF6243" w:rsidRPr="00DF578B" w:rsidRDefault="00AF6243" w:rsidP="0013486F">
            <w:pPr>
              <w:rPr>
                <w:rFonts w:ascii="Arial" w:hAnsi="Arial" w:cs="Arial"/>
                <w:bCs/>
                <w:sz w:val="24"/>
                <w:szCs w:val="24"/>
              </w:rPr>
            </w:pPr>
            <w:r w:rsidRPr="00DF578B">
              <w:rPr>
                <w:rFonts w:ascii="Arial" w:hAnsi="Arial" w:cs="Arial"/>
                <w:bCs/>
                <w:sz w:val="24"/>
                <w:szCs w:val="24"/>
              </w:rPr>
              <w:t>KA</w:t>
            </w:r>
          </w:p>
          <w:p w:rsidR="00AF6243" w:rsidRPr="00DF578B" w:rsidRDefault="00AF6243" w:rsidP="0013486F">
            <w:pPr>
              <w:rPr>
                <w:rFonts w:ascii="Arial" w:hAnsi="Arial" w:cs="Arial"/>
                <w:bCs/>
                <w:sz w:val="24"/>
                <w:szCs w:val="24"/>
              </w:rPr>
            </w:pPr>
          </w:p>
          <w:p w:rsidR="00AF6243" w:rsidRPr="00DF578B" w:rsidRDefault="00AF6243" w:rsidP="0013486F">
            <w:pPr>
              <w:rPr>
                <w:rFonts w:ascii="Arial" w:hAnsi="Arial" w:cs="Arial"/>
                <w:bCs/>
                <w:sz w:val="24"/>
                <w:szCs w:val="24"/>
              </w:rPr>
            </w:pPr>
            <w:r w:rsidRPr="00DF578B">
              <w:rPr>
                <w:rFonts w:ascii="Arial" w:hAnsi="Arial" w:cs="Arial"/>
                <w:bCs/>
                <w:sz w:val="24"/>
                <w:szCs w:val="24"/>
              </w:rPr>
              <w:t>And partner organisations</w:t>
            </w:r>
          </w:p>
        </w:tc>
        <w:tc>
          <w:tcPr>
            <w:tcW w:w="4860" w:type="dxa"/>
            <w:gridSpan w:val="3"/>
          </w:tcPr>
          <w:p w:rsidR="00AF6243" w:rsidRPr="00DF578B" w:rsidRDefault="00AF6243" w:rsidP="0013486F">
            <w:pPr>
              <w:rPr>
                <w:rFonts w:ascii="Arial" w:hAnsi="Arial" w:cs="Arial"/>
                <w:bCs/>
                <w:sz w:val="24"/>
                <w:szCs w:val="24"/>
              </w:rPr>
            </w:pPr>
          </w:p>
          <w:p w:rsidR="00AF6243" w:rsidRPr="00DF578B" w:rsidRDefault="00AF6243" w:rsidP="00206B21">
            <w:pPr>
              <w:rPr>
                <w:rFonts w:ascii="Arial" w:hAnsi="Arial" w:cs="Arial"/>
                <w:bCs/>
                <w:sz w:val="24"/>
                <w:szCs w:val="24"/>
              </w:rPr>
            </w:pPr>
            <w:r w:rsidRPr="00DF578B">
              <w:rPr>
                <w:rFonts w:ascii="Arial" w:hAnsi="Arial" w:cs="Arial"/>
                <w:bCs/>
                <w:sz w:val="24"/>
                <w:szCs w:val="24"/>
              </w:rPr>
              <w:t>Improved patient experience.</w:t>
            </w:r>
          </w:p>
          <w:p w:rsidR="00AF6243" w:rsidRPr="00DF578B" w:rsidRDefault="00AF6243" w:rsidP="00206B21">
            <w:pPr>
              <w:rPr>
                <w:rFonts w:ascii="Arial" w:hAnsi="Arial" w:cs="Arial"/>
                <w:bCs/>
                <w:sz w:val="24"/>
                <w:szCs w:val="24"/>
              </w:rPr>
            </w:pPr>
          </w:p>
          <w:p w:rsidR="00AF6243" w:rsidRDefault="00AF6243" w:rsidP="00206B21">
            <w:pPr>
              <w:rPr>
                <w:rFonts w:ascii="Arial" w:hAnsi="Arial" w:cs="Arial"/>
                <w:bCs/>
                <w:sz w:val="24"/>
                <w:szCs w:val="24"/>
              </w:rPr>
            </w:pPr>
            <w:r w:rsidRPr="00DF578B">
              <w:rPr>
                <w:rFonts w:ascii="Arial" w:hAnsi="Arial" w:cs="Arial"/>
                <w:bCs/>
                <w:sz w:val="24"/>
                <w:szCs w:val="24"/>
              </w:rPr>
              <w:t>Improved partnership working</w:t>
            </w:r>
          </w:p>
          <w:p w:rsidR="00AF6243" w:rsidRPr="00DF578B" w:rsidRDefault="00AF6243" w:rsidP="00206B21">
            <w:pPr>
              <w:rPr>
                <w:rFonts w:ascii="Arial" w:hAnsi="Arial" w:cs="Arial"/>
                <w:bCs/>
                <w:sz w:val="24"/>
                <w:szCs w:val="24"/>
              </w:rPr>
            </w:pPr>
          </w:p>
        </w:tc>
        <w:tc>
          <w:tcPr>
            <w:tcW w:w="2731" w:type="dxa"/>
          </w:tcPr>
          <w:p w:rsidR="003136A4" w:rsidRDefault="003136A4" w:rsidP="0013486F">
            <w:pPr>
              <w:rPr>
                <w:rFonts w:ascii="Arial" w:hAnsi="Arial" w:cs="Arial"/>
                <w:bCs/>
                <w:sz w:val="24"/>
                <w:szCs w:val="24"/>
              </w:rPr>
            </w:pPr>
          </w:p>
          <w:p w:rsidR="00AF6243" w:rsidRPr="00DF578B" w:rsidRDefault="00AB5707" w:rsidP="003B0E89">
            <w:pPr>
              <w:rPr>
                <w:rFonts w:ascii="Arial" w:hAnsi="Arial" w:cs="Arial"/>
                <w:bCs/>
                <w:sz w:val="24"/>
                <w:szCs w:val="24"/>
              </w:rPr>
            </w:pPr>
            <w:r>
              <w:rPr>
                <w:rFonts w:ascii="Arial" w:hAnsi="Arial" w:cs="Arial"/>
                <w:bCs/>
                <w:sz w:val="24"/>
                <w:szCs w:val="24"/>
              </w:rPr>
              <w:t>Being looked at as part of S135/136 revision</w:t>
            </w:r>
          </w:p>
        </w:tc>
      </w:tr>
      <w:tr w:rsidR="007175D2" w:rsidRPr="00DF578B" w:rsidTr="003B0E89">
        <w:tc>
          <w:tcPr>
            <w:tcW w:w="1483" w:type="dxa"/>
            <w:gridSpan w:val="2"/>
            <w:shd w:val="clear" w:color="auto" w:fill="00B0F0"/>
          </w:tcPr>
          <w:p w:rsidR="00AF6243" w:rsidRPr="00435CFD" w:rsidRDefault="00971056" w:rsidP="00435CFD">
            <w:pPr>
              <w:pStyle w:val="ListParagraph"/>
              <w:numPr>
                <w:ilvl w:val="0"/>
                <w:numId w:val="16"/>
              </w:numPr>
              <w:rPr>
                <w:rFonts w:ascii="Arial" w:hAnsi="Arial" w:cs="Arial"/>
                <w:bCs/>
                <w:sz w:val="24"/>
                <w:szCs w:val="24"/>
              </w:rPr>
            </w:pPr>
            <w:r>
              <w:rPr>
                <w:rFonts w:ascii="Arial" w:hAnsi="Arial" w:cs="Arial"/>
                <w:bCs/>
                <w:sz w:val="24"/>
                <w:szCs w:val="24"/>
              </w:rPr>
              <w:t>B</w:t>
            </w:r>
          </w:p>
        </w:tc>
        <w:tc>
          <w:tcPr>
            <w:tcW w:w="2314" w:type="dxa"/>
            <w:gridSpan w:val="4"/>
          </w:tcPr>
          <w:p w:rsidR="00AF6243" w:rsidRPr="00DF578B" w:rsidRDefault="00AF6243" w:rsidP="00647E7B">
            <w:pPr>
              <w:rPr>
                <w:rFonts w:ascii="Arial" w:hAnsi="Arial" w:cs="Arial"/>
                <w:bCs/>
                <w:sz w:val="24"/>
                <w:szCs w:val="24"/>
              </w:rPr>
            </w:pPr>
            <w:r>
              <w:rPr>
                <w:rFonts w:ascii="Arial" w:hAnsi="Arial" w:cs="Arial"/>
                <w:bCs/>
                <w:sz w:val="24"/>
                <w:szCs w:val="24"/>
              </w:rPr>
              <w:t>Stakeholder organisations to  consider options to promote their own</w:t>
            </w:r>
            <w:r w:rsidRPr="00DF578B">
              <w:rPr>
                <w:rFonts w:ascii="Arial" w:hAnsi="Arial" w:cs="Arial"/>
                <w:bCs/>
                <w:sz w:val="24"/>
                <w:szCs w:val="24"/>
              </w:rPr>
              <w:t xml:space="preserve"> healthier workplaces.</w:t>
            </w:r>
          </w:p>
        </w:tc>
        <w:tc>
          <w:tcPr>
            <w:tcW w:w="1695" w:type="dxa"/>
            <w:gridSpan w:val="4"/>
          </w:tcPr>
          <w:p w:rsidR="00AF6243" w:rsidRPr="00DF578B" w:rsidRDefault="00AF6243" w:rsidP="0013486F">
            <w:pPr>
              <w:rPr>
                <w:rFonts w:ascii="Arial" w:hAnsi="Arial" w:cs="Arial"/>
                <w:bCs/>
                <w:sz w:val="24"/>
                <w:szCs w:val="24"/>
              </w:rPr>
            </w:pPr>
            <w:r w:rsidRPr="00DF578B">
              <w:rPr>
                <w:rFonts w:ascii="Arial" w:hAnsi="Arial" w:cs="Arial"/>
                <w:bCs/>
                <w:sz w:val="24"/>
                <w:szCs w:val="24"/>
              </w:rPr>
              <w:t>September 2015</w:t>
            </w:r>
          </w:p>
        </w:tc>
        <w:tc>
          <w:tcPr>
            <w:tcW w:w="1793" w:type="dxa"/>
            <w:gridSpan w:val="3"/>
          </w:tcPr>
          <w:p w:rsidR="00AF6243" w:rsidRPr="00DF578B" w:rsidRDefault="00AF6243" w:rsidP="0013486F">
            <w:pPr>
              <w:rPr>
                <w:rFonts w:ascii="Arial" w:hAnsi="Arial" w:cs="Arial"/>
                <w:bCs/>
                <w:sz w:val="24"/>
                <w:szCs w:val="24"/>
              </w:rPr>
            </w:pPr>
            <w:r w:rsidRPr="00DF578B">
              <w:rPr>
                <w:rFonts w:ascii="Arial" w:hAnsi="Arial" w:cs="Arial"/>
                <w:bCs/>
                <w:sz w:val="24"/>
                <w:szCs w:val="24"/>
              </w:rPr>
              <w:t>Occupational Health Units</w:t>
            </w:r>
          </w:p>
          <w:p w:rsidR="00AF6243" w:rsidRPr="00DF578B" w:rsidRDefault="00AF6243" w:rsidP="0013486F">
            <w:pPr>
              <w:rPr>
                <w:rFonts w:ascii="Arial" w:hAnsi="Arial" w:cs="Arial"/>
                <w:bCs/>
                <w:sz w:val="24"/>
                <w:szCs w:val="24"/>
              </w:rPr>
            </w:pPr>
            <w:r w:rsidRPr="00DF578B">
              <w:rPr>
                <w:rFonts w:ascii="Arial" w:hAnsi="Arial" w:cs="Arial"/>
                <w:bCs/>
                <w:sz w:val="24"/>
                <w:szCs w:val="24"/>
              </w:rPr>
              <w:t>SYP</w:t>
            </w:r>
          </w:p>
          <w:p w:rsidR="00AF6243" w:rsidRPr="00DF578B" w:rsidRDefault="00FF5566" w:rsidP="0013486F">
            <w:pPr>
              <w:rPr>
                <w:rFonts w:ascii="Arial" w:hAnsi="Arial" w:cs="Arial"/>
                <w:bCs/>
                <w:sz w:val="24"/>
                <w:szCs w:val="24"/>
              </w:rPr>
            </w:pPr>
            <w:r>
              <w:rPr>
                <w:rFonts w:ascii="Arial" w:hAnsi="Arial" w:cs="Arial"/>
                <w:bCs/>
                <w:sz w:val="24"/>
                <w:szCs w:val="24"/>
              </w:rPr>
              <w:t>BHNFT</w:t>
            </w:r>
          </w:p>
          <w:p w:rsidR="00AF6243" w:rsidRPr="00DF578B" w:rsidRDefault="00AF6243" w:rsidP="0013486F">
            <w:pPr>
              <w:rPr>
                <w:rFonts w:ascii="Arial" w:hAnsi="Arial" w:cs="Arial"/>
                <w:bCs/>
                <w:sz w:val="24"/>
                <w:szCs w:val="24"/>
              </w:rPr>
            </w:pPr>
            <w:r w:rsidRPr="00DF578B">
              <w:rPr>
                <w:rFonts w:ascii="Arial" w:hAnsi="Arial" w:cs="Arial"/>
                <w:bCs/>
                <w:sz w:val="24"/>
                <w:szCs w:val="24"/>
              </w:rPr>
              <w:t>SWYPFT</w:t>
            </w:r>
          </w:p>
        </w:tc>
        <w:tc>
          <w:tcPr>
            <w:tcW w:w="4860" w:type="dxa"/>
            <w:gridSpan w:val="3"/>
          </w:tcPr>
          <w:p w:rsidR="00AF6243" w:rsidRDefault="00AF6243" w:rsidP="0013486F">
            <w:pPr>
              <w:rPr>
                <w:rFonts w:ascii="Arial" w:hAnsi="Arial" w:cs="Arial"/>
                <w:bCs/>
                <w:sz w:val="24"/>
                <w:szCs w:val="24"/>
              </w:rPr>
            </w:pPr>
            <w:r w:rsidRPr="00DF578B">
              <w:rPr>
                <w:rFonts w:ascii="Arial" w:hAnsi="Arial" w:cs="Arial"/>
                <w:bCs/>
                <w:sz w:val="24"/>
                <w:szCs w:val="24"/>
              </w:rPr>
              <w:t>Improved response to people experiencing Mental Health Problems at work. Awareness of how to get help in the workplace and retention of employment.</w:t>
            </w:r>
          </w:p>
          <w:p w:rsidR="00AF6243" w:rsidRPr="00DF578B" w:rsidRDefault="00AF6243" w:rsidP="0013486F">
            <w:pPr>
              <w:rPr>
                <w:rFonts w:ascii="Arial" w:hAnsi="Arial" w:cs="Arial"/>
                <w:bCs/>
                <w:sz w:val="24"/>
                <w:szCs w:val="24"/>
              </w:rPr>
            </w:pPr>
          </w:p>
        </w:tc>
        <w:tc>
          <w:tcPr>
            <w:tcW w:w="2731" w:type="dxa"/>
          </w:tcPr>
          <w:p w:rsidR="00AF6243" w:rsidRPr="00DF578B" w:rsidRDefault="003136A4" w:rsidP="003B0E89">
            <w:pPr>
              <w:rPr>
                <w:rFonts w:ascii="Arial" w:hAnsi="Arial" w:cs="Arial"/>
                <w:bCs/>
                <w:sz w:val="24"/>
                <w:szCs w:val="24"/>
              </w:rPr>
            </w:pPr>
            <w:r w:rsidRPr="003136A4">
              <w:rPr>
                <w:rFonts w:ascii="Arial" w:hAnsi="Arial" w:cs="Arial"/>
                <w:bCs/>
                <w:sz w:val="24"/>
                <w:szCs w:val="24"/>
              </w:rPr>
              <w:t>SYP have health workshops, OHU process, booklets on stress management, Trauma Risk Management officers and Welfare Support officers.</w:t>
            </w:r>
            <w:r w:rsidR="003B0E89">
              <w:rPr>
                <w:rFonts w:ascii="Arial" w:hAnsi="Arial" w:cs="Arial"/>
                <w:bCs/>
                <w:sz w:val="24"/>
                <w:szCs w:val="24"/>
              </w:rPr>
              <w:t xml:space="preserve"> completed</w:t>
            </w:r>
          </w:p>
        </w:tc>
      </w:tr>
      <w:tr w:rsidR="007175D2" w:rsidRPr="00DF578B" w:rsidTr="00471491">
        <w:tc>
          <w:tcPr>
            <w:tcW w:w="1483" w:type="dxa"/>
            <w:gridSpan w:val="2"/>
            <w:shd w:val="clear" w:color="auto" w:fill="00B050"/>
          </w:tcPr>
          <w:p w:rsidR="00AF6243" w:rsidRPr="00435CFD" w:rsidRDefault="00471491" w:rsidP="00435CFD">
            <w:pPr>
              <w:pStyle w:val="ListParagraph"/>
              <w:numPr>
                <w:ilvl w:val="0"/>
                <w:numId w:val="16"/>
              </w:numPr>
              <w:rPr>
                <w:rFonts w:ascii="Arial" w:hAnsi="Arial" w:cs="Arial"/>
                <w:bCs/>
                <w:sz w:val="24"/>
                <w:szCs w:val="24"/>
              </w:rPr>
            </w:pPr>
            <w:r>
              <w:rPr>
                <w:rFonts w:ascii="Arial" w:hAnsi="Arial" w:cs="Arial"/>
                <w:bCs/>
                <w:sz w:val="24"/>
                <w:szCs w:val="24"/>
              </w:rPr>
              <w:t>G</w:t>
            </w:r>
          </w:p>
        </w:tc>
        <w:tc>
          <w:tcPr>
            <w:tcW w:w="2314" w:type="dxa"/>
            <w:gridSpan w:val="4"/>
          </w:tcPr>
          <w:p w:rsidR="00AF6243" w:rsidRPr="00DF578B" w:rsidRDefault="00AF6243" w:rsidP="0013486F">
            <w:pPr>
              <w:rPr>
                <w:rFonts w:ascii="Arial" w:hAnsi="Arial" w:cs="Arial"/>
                <w:bCs/>
                <w:sz w:val="24"/>
                <w:szCs w:val="24"/>
              </w:rPr>
            </w:pPr>
            <w:r w:rsidRPr="00DF578B">
              <w:rPr>
                <w:rFonts w:ascii="Arial" w:hAnsi="Arial" w:cs="Arial"/>
                <w:bCs/>
                <w:sz w:val="24"/>
                <w:szCs w:val="24"/>
              </w:rPr>
              <w:t>Review local missing persons policies</w:t>
            </w:r>
          </w:p>
          <w:p w:rsidR="00AF6243" w:rsidRPr="00DF578B" w:rsidRDefault="00AF6243" w:rsidP="0013486F">
            <w:pPr>
              <w:rPr>
                <w:rFonts w:ascii="Arial" w:hAnsi="Arial" w:cs="Arial"/>
                <w:bCs/>
                <w:sz w:val="24"/>
                <w:szCs w:val="24"/>
              </w:rPr>
            </w:pPr>
          </w:p>
          <w:p w:rsidR="00AF6243" w:rsidRPr="00DF578B" w:rsidRDefault="00AF6243" w:rsidP="0013486F">
            <w:pPr>
              <w:rPr>
                <w:rFonts w:ascii="Arial" w:hAnsi="Arial" w:cs="Arial"/>
                <w:bCs/>
                <w:sz w:val="24"/>
                <w:szCs w:val="24"/>
              </w:rPr>
            </w:pPr>
          </w:p>
          <w:p w:rsidR="00AF6243" w:rsidRPr="00DF578B" w:rsidRDefault="00AF6243" w:rsidP="0013486F">
            <w:pPr>
              <w:rPr>
                <w:rFonts w:ascii="Arial" w:hAnsi="Arial" w:cs="Arial"/>
                <w:bCs/>
                <w:sz w:val="24"/>
                <w:szCs w:val="24"/>
              </w:rPr>
            </w:pPr>
            <w:r w:rsidRPr="00DF578B">
              <w:rPr>
                <w:rFonts w:ascii="Arial" w:hAnsi="Arial" w:cs="Arial"/>
                <w:bCs/>
                <w:sz w:val="24"/>
                <w:szCs w:val="24"/>
              </w:rPr>
              <w:t>Promote staff awareness</w:t>
            </w:r>
          </w:p>
        </w:tc>
        <w:tc>
          <w:tcPr>
            <w:tcW w:w="1695" w:type="dxa"/>
            <w:gridSpan w:val="4"/>
          </w:tcPr>
          <w:p w:rsidR="00AF6243" w:rsidRPr="00DF578B" w:rsidRDefault="00AF6243" w:rsidP="0013486F">
            <w:pPr>
              <w:rPr>
                <w:rFonts w:ascii="Arial" w:hAnsi="Arial" w:cs="Arial"/>
                <w:bCs/>
                <w:sz w:val="24"/>
                <w:szCs w:val="24"/>
              </w:rPr>
            </w:pPr>
            <w:r w:rsidRPr="00DF578B">
              <w:rPr>
                <w:rFonts w:ascii="Arial" w:hAnsi="Arial" w:cs="Arial"/>
                <w:bCs/>
                <w:sz w:val="24"/>
                <w:szCs w:val="24"/>
              </w:rPr>
              <w:t>October 2015</w:t>
            </w:r>
          </w:p>
          <w:p w:rsidR="00AF6243" w:rsidRPr="00DF578B" w:rsidRDefault="00AF6243" w:rsidP="0013486F">
            <w:pPr>
              <w:rPr>
                <w:rFonts w:ascii="Arial" w:hAnsi="Arial" w:cs="Arial"/>
                <w:bCs/>
                <w:sz w:val="24"/>
                <w:szCs w:val="24"/>
              </w:rPr>
            </w:pPr>
          </w:p>
          <w:p w:rsidR="00AF6243" w:rsidRPr="00DF578B" w:rsidRDefault="00AF6243" w:rsidP="0013486F">
            <w:pPr>
              <w:rPr>
                <w:rFonts w:ascii="Arial" w:hAnsi="Arial" w:cs="Arial"/>
                <w:bCs/>
                <w:sz w:val="24"/>
                <w:szCs w:val="24"/>
              </w:rPr>
            </w:pPr>
          </w:p>
          <w:p w:rsidR="00AF6243" w:rsidRDefault="00AF6243" w:rsidP="0013486F">
            <w:pPr>
              <w:rPr>
                <w:rFonts w:ascii="Arial" w:hAnsi="Arial" w:cs="Arial"/>
                <w:bCs/>
                <w:sz w:val="24"/>
                <w:szCs w:val="24"/>
              </w:rPr>
            </w:pPr>
          </w:p>
          <w:p w:rsidR="003B0E89" w:rsidRPr="00DF578B" w:rsidRDefault="003B0E89" w:rsidP="0013486F">
            <w:pPr>
              <w:rPr>
                <w:rFonts w:ascii="Arial" w:hAnsi="Arial" w:cs="Arial"/>
                <w:bCs/>
                <w:sz w:val="24"/>
                <w:szCs w:val="24"/>
              </w:rPr>
            </w:pPr>
          </w:p>
          <w:p w:rsidR="00AF6243" w:rsidRPr="00DF578B" w:rsidRDefault="00AF6243" w:rsidP="00206B21">
            <w:pPr>
              <w:rPr>
                <w:rFonts w:ascii="Arial" w:hAnsi="Arial" w:cs="Arial"/>
                <w:bCs/>
                <w:sz w:val="24"/>
                <w:szCs w:val="24"/>
              </w:rPr>
            </w:pPr>
          </w:p>
        </w:tc>
        <w:tc>
          <w:tcPr>
            <w:tcW w:w="1793" w:type="dxa"/>
            <w:gridSpan w:val="3"/>
          </w:tcPr>
          <w:p w:rsidR="00AF6243" w:rsidRPr="00DF578B" w:rsidRDefault="00AF6243" w:rsidP="0013486F">
            <w:pPr>
              <w:rPr>
                <w:rFonts w:ascii="Arial" w:hAnsi="Arial" w:cs="Arial"/>
                <w:bCs/>
                <w:sz w:val="24"/>
                <w:szCs w:val="24"/>
              </w:rPr>
            </w:pPr>
            <w:r w:rsidRPr="00DF578B">
              <w:rPr>
                <w:rFonts w:ascii="Arial" w:hAnsi="Arial" w:cs="Arial"/>
                <w:bCs/>
                <w:sz w:val="24"/>
                <w:szCs w:val="24"/>
              </w:rPr>
              <w:t xml:space="preserve">SYP </w:t>
            </w:r>
          </w:p>
          <w:p w:rsidR="00AF6243" w:rsidRPr="00DF578B" w:rsidRDefault="00AF6243" w:rsidP="0013486F">
            <w:pPr>
              <w:rPr>
                <w:rFonts w:ascii="Arial" w:hAnsi="Arial" w:cs="Arial"/>
                <w:bCs/>
                <w:sz w:val="24"/>
                <w:szCs w:val="24"/>
              </w:rPr>
            </w:pPr>
            <w:r w:rsidRPr="00DF578B">
              <w:rPr>
                <w:rFonts w:ascii="Arial" w:hAnsi="Arial" w:cs="Arial"/>
                <w:bCs/>
                <w:sz w:val="24"/>
                <w:szCs w:val="24"/>
              </w:rPr>
              <w:t>And partner organisations</w:t>
            </w:r>
          </w:p>
          <w:p w:rsidR="00AF6243" w:rsidRPr="00DF578B" w:rsidRDefault="00AF6243" w:rsidP="0013486F">
            <w:pPr>
              <w:rPr>
                <w:rFonts w:ascii="Arial" w:hAnsi="Arial" w:cs="Arial"/>
                <w:bCs/>
                <w:sz w:val="24"/>
                <w:szCs w:val="24"/>
              </w:rPr>
            </w:pPr>
          </w:p>
          <w:p w:rsidR="00AF6243" w:rsidRPr="00DF578B" w:rsidRDefault="00AF6243" w:rsidP="00206B21">
            <w:pPr>
              <w:rPr>
                <w:rFonts w:ascii="Arial" w:hAnsi="Arial" w:cs="Arial"/>
                <w:bCs/>
                <w:sz w:val="24"/>
                <w:szCs w:val="24"/>
              </w:rPr>
            </w:pPr>
          </w:p>
        </w:tc>
        <w:tc>
          <w:tcPr>
            <w:tcW w:w="4860" w:type="dxa"/>
            <w:gridSpan w:val="3"/>
          </w:tcPr>
          <w:p w:rsidR="00AF6243" w:rsidRPr="00DF578B" w:rsidRDefault="00AF6243" w:rsidP="00206B21">
            <w:pPr>
              <w:rPr>
                <w:rFonts w:ascii="Arial" w:hAnsi="Arial" w:cs="Arial"/>
                <w:bCs/>
                <w:sz w:val="24"/>
                <w:szCs w:val="24"/>
              </w:rPr>
            </w:pPr>
            <w:r w:rsidRPr="00DF578B">
              <w:rPr>
                <w:rFonts w:ascii="Arial" w:hAnsi="Arial" w:cs="Arial"/>
                <w:bCs/>
                <w:sz w:val="24"/>
                <w:szCs w:val="24"/>
              </w:rPr>
              <w:t>Improved patient experience.</w:t>
            </w:r>
          </w:p>
          <w:p w:rsidR="00AF6243" w:rsidRPr="00DF578B" w:rsidRDefault="00AF6243" w:rsidP="00206B21">
            <w:pPr>
              <w:rPr>
                <w:rFonts w:ascii="Arial" w:hAnsi="Arial" w:cs="Arial"/>
                <w:bCs/>
                <w:sz w:val="24"/>
                <w:szCs w:val="24"/>
              </w:rPr>
            </w:pPr>
          </w:p>
          <w:p w:rsidR="00AF6243" w:rsidRPr="00DF578B" w:rsidRDefault="00AF6243" w:rsidP="00206B21">
            <w:pPr>
              <w:rPr>
                <w:rFonts w:ascii="Arial" w:hAnsi="Arial" w:cs="Arial"/>
                <w:bCs/>
                <w:sz w:val="24"/>
                <w:szCs w:val="24"/>
              </w:rPr>
            </w:pPr>
            <w:r w:rsidRPr="00DF578B">
              <w:rPr>
                <w:rFonts w:ascii="Arial" w:hAnsi="Arial" w:cs="Arial"/>
                <w:bCs/>
                <w:sz w:val="24"/>
                <w:szCs w:val="24"/>
              </w:rPr>
              <w:t>Improved partnership working</w:t>
            </w:r>
          </w:p>
        </w:tc>
        <w:tc>
          <w:tcPr>
            <w:tcW w:w="2731" w:type="dxa"/>
          </w:tcPr>
          <w:p w:rsidR="00AF6243" w:rsidRDefault="003B0E89" w:rsidP="00206B21">
            <w:pPr>
              <w:rPr>
                <w:rFonts w:ascii="Arial" w:hAnsi="Arial" w:cs="Arial"/>
                <w:bCs/>
                <w:sz w:val="24"/>
                <w:szCs w:val="24"/>
              </w:rPr>
            </w:pPr>
            <w:r>
              <w:rPr>
                <w:rFonts w:ascii="Arial" w:hAnsi="Arial" w:cs="Arial"/>
                <w:bCs/>
                <w:sz w:val="24"/>
                <w:szCs w:val="24"/>
              </w:rPr>
              <w:t>SY policy about to be implemented</w:t>
            </w:r>
          </w:p>
          <w:p w:rsidR="003B0E89" w:rsidRDefault="003B0E89" w:rsidP="00206B21">
            <w:pPr>
              <w:rPr>
                <w:rFonts w:ascii="Arial" w:hAnsi="Arial" w:cs="Arial"/>
                <w:bCs/>
                <w:sz w:val="24"/>
                <w:szCs w:val="24"/>
              </w:rPr>
            </w:pPr>
          </w:p>
          <w:p w:rsidR="003B0E89" w:rsidRPr="00DF578B" w:rsidRDefault="003B0E89" w:rsidP="00206B21">
            <w:pPr>
              <w:rPr>
                <w:rFonts w:ascii="Arial" w:hAnsi="Arial" w:cs="Arial"/>
                <w:bCs/>
                <w:sz w:val="24"/>
                <w:szCs w:val="24"/>
              </w:rPr>
            </w:pPr>
            <w:r>
              <w:rPr>
                <w:rFonts w:ascii="Arial" w:hAnsi="Arial" w:cs="Arial"/>
                <w:bCs/>
                <w:sz w:val="24"/>
                <w:szCs w:val="24"/>
              </w:rPr>
              <w:t>Herbert Protocol</w:t>
            </w:r>
          </w:p>
        </w:tc>
      </w:tr>
      <w:tr w:rsidR="00471491" w:rsidRPr="00DF578B" w:rsidTr="003B0E89">
        <w:tc>
          <w:tcPr>
            <w:tcW w:w="1483" w:type="dxa"/>
            <w:gridSpan w:val="2"/>
            <w:shd w:val="clear" w:color="auto" w:fill="F79646" w:themeFill="accent6"/>
          </w:tcPr>
          <w:p w:rsidR="00471491" w:rsidRDefault="00471491" w:rsidP="00435CFD">
            <w:pPr>
              <w:pStyle w:val="ListParagraph"/>
              <w:numPr>
                <w:ilvl w:val="0"/>
                <w:numId w:val="16"/>
              </w:numPr>
              <w:rPr>
                <w:rFonts w:ascii="Arial" w:hAnsi="Arial" w:cs="Arial"/>
                <w:bCs/>
                <w:sz w:val="24"/>
                <w:szCs w:val="24"/>
              </w:rPr>
            </w:pPr>
          </w:p>
        </w:tc>
        <w:tc>
          <w:tcPr>
            <w:tcW w:w="2314" w:type="dxa"/>
            <w:gridSpan w:val="4"/>
          </w:tcPr>
          <w:p w:rsidR="00471491" w:rsidRPr="00DF578B" w:rsidRDefault="00471491" w:rsidP="00471491">
            <w:pPr>
              <w:rPr>
                <w:rFonts w:ascii="Arial" w:hAnsi="Arial" w:cs="Arial"/>
                <w:bCs/>
                <w:sz w:val="24"/>
                <w:szCs w:val="24"/>
              </w:rPr>
            </w:pPr>
            <w:r w:rsidRPr="00DF578B">
              <w:rPr>
                <w:rFonts w:ascii="Arial" w:hAnsi="Arial" w:cs="Arial"/>
                <w:bCs/>
                <w:sz w:val="24"/>
                <w:szCs w:val="24"/>
              </w:rPr>
              <w:t>Promote staff awareness</w:t>
            </w:r>
            <w:r>
              <w:rPr>
                <w:rFonts w:ascii="Arial" w:hAnsi="Arial" w:cs="Arial"/>
                <w:bCs/>
                <w:sz w:val="24"/>
                <w:szCs w:val="24"/>
              </w:rPr>
              <w:t xml:space="preserve"> of </w:t>
            </w:r>
            <w:r w:rsidRPr="00DF578B">
              <w:rPr>
                <w:rFonts w:ascii="Arial" w:hAnsi="Arial" w:cs="Arial"/>
                <w:bCs/>
                <w:sz w:val="24"/>
                <w:szCs w:val="24"/>
              </w:rPr>
              <w:t>local missing persons policies</w:t>
            </w:r>
          </w:p>
          <w:p w:rsidR="00471491" w:rsidRPr="00DF578B" w:rsidRDefault="00471491" w:rsidP="0013486F">
            <w:pPr>
              <w:rPr>
                <w:rFonts w:ascii="Arial" w:hAnsi="Arial" w:cs="Arial"/>
                <w:bCs/>
                <w:sz w:val="24"/>
                <w:szCs w:val="24"/>
              </w:rPr>
            </w:pPr>
          </w:p>
        </w:tc>
        <w:tc>
          <w:tcPr>
            <w:tcW w:w="1695" w:type="dxa"/>
            <w:gridSpan w:val="4"/>
          </w:tcPr>
          <w:p w:rsidR="00471491" w:rsidRPr="00DF578B" w:rsidRDefault="00471491" w:rsidP="0013486F">
            <w:pPr>
              <w:rPr>
                <w:rFonts w:ascii="Arial" w:hAnsi="Arial" w:cs="Arial"/>
                <w:bCs/>
                <w:sz w:val="24"/>
                <w:szCs w:val="24"/>
              </w:rPr>
            </w:pPr>
            <w:r w:rsidRPr="00DF578B">
              <w:rPr>
                <w:rFonts w:ascii="Arial" w:hAnsi="Arial" w:cs="Arial"/>
                <w:bCs/>
                <w:sz w:val="24"/>
                <w:szCs w:val="24"/>
              </w:rPr>
              <w:t>March 2016</w:t>
            </w:r>
          </w:p>
        </w:tc>
        <w:tc>
          <w:tcPr>
            <w:tcW w:w="1793" w:type="dxa"/>
            <w:gridSpan w:val="3"/>
          </w:tcPr>
          <w:p w:rsidR="00471491" w:rsidRPr="00DF578B" w:rsidRDefault="00471491" w:rsidP="00471491">
            <w:pPr>
              <w:rPr>
                <w:rFonts w:ascii="Arial" w:hAnsi="Arial" w:cs="Arial"/>
                <w:bCs/>
                <w:sz w:val="24"/>
                <w:szCs w:val="24"/>
              </w:rPr>
            </w:pPr>
            <w:r w:rsidRPr="00DF578B">
              <w:rPr>
                <w:rFonts w:ascii="Arial" w:hAnsi="Arial" w:cs="Arial"/>
                <w:bCs/>
                <w:sz w:val="24"/>
                <w:szCs w:val="24"/>
              </w:rPr>
              <w:t xml:space="preserve">SYP </w:t>
            </w:r>
          </w:p>
          <w:p w:rsidR="00471491" w:rsidRPr="00DF578B" w:rsidRDefault="00471491" w:rsidP="00471491">
            <w:pPr>
              <w:rPr>
                <w:rFonts w:ascii="Arial" w:hAnsi="Arial" w:cs="Arial"/>
                <w:bCs/>
                <w:sz w:val="24"/>
                <w:szCs w:val="24"/>
              </w:rPr>
            </w:pPr>
            <w:r w:rsidRPr="00DF578B">
              <w:rPr>
                <w:rFonts w:ascii="Arial" w:hAnsi="Arial" w:cs="Arial"/>
                <w:bCs/>
                <w:sz w:val="24"/>
                <w:szCs w:val="24"/>
              </w:rPr>
              <w:t>And partner organisations</w:t>
            </w:r>
          </w:p>
        </w:tc>
        <w:tc>
          <w:tcPr>
            <w:tcW w:w="4860" w:type="dxa"/>
            <w:gridSpan w:val="3"/>
          </w:tcPr>
          <w:p w:rsidR="00471491" w:rsidRPr="00DF578B" w:rsidRDefault="00471491" w:rsidP="00206B21">
            <w:pPr>
              <w:rPr>
                <w:rFonts w:ascii="Arial" w:hAnsi="Arial" w:cs="Arial"/>
                <w:bCs/>
                <w:sz w:val="24"/>
                <w:szCs w:val="24"/>
              </w:rPr>
            </w:pPr>
          </w:p>
        </w:tc>
        <w:tc>
          <w:tcPr>
            <w:tcW w:w="2731" w:type="dxa"/>
          </w:tcPr>
          <w:p w:rsidR="00471491" w:rsidRDefault="00471491" w:rsidP="00206B21">
            <w:pPr>
              <w:rPr>
                <w:rFonts w:ascii="Arial" w:hAnsi="Arial" w:cs="Arial"/>
                <w:bCs/>
                <w:sz w:val="24"/>
                <w:szCs w:val="24"/>
              </w:rPr>
            </w:pPr>
          </w:p>
        </w:tc>
      </w:tr>
      <w:tr w:rsidR="00AF6243" w:rsidRPr="00DF578B" w:rsidTr="003B0E89">
        <w:trPr>
          <w:gridBefore w:val="1"/>
          <w:wBefore w:w="8" w:type="dxa"/>
        </w:trPr>
        <w:tc>
          <w:tcPr>
            <w:tcW w:w="12137" w:type="dxa"/>
            <w:gridSpan w:val="15"/>
            <w:shd w:val="clear" w:color="auto" w:fill="BFDEE1" w:themeFill="background2" w:themeFillTint="66"/>
          </w:tcPr>
          <w:p w:rsidR="00AF6243" w:rsidRPr="00647E7B" w:rsidRDefault="00AF6243" w:rsidP="00647E7B">
            <w:pPr>
              <w:tabs>
                <w:tab w:val="left" w:pos="5568"/>
                <w:tab w:val="center" w:pos="7189"/>
              </w:tabs>
              <w:ind w:left="360"/>
              <w:rPr>
                <w:rFonts w:ascii="Arial" w:hAnsi="Arial" w:cs="Arial"/>
                <w:bCs/>
                <w:sz w:val="24"/>
                <w:szCs w:val="24"/>
              </w:rPr>
            </w:pPr>
            <w:r w:rsidRPr="00647E7B">
              <w:rPr>
                <w:rFonts w:ascii="Arial" w:hAnsi="Arial" w:cs="Arial"/>
                <w:sz w:val="24"/>
                <w:szCs w:val="24"/>
              </w:rPr>
              <w:t>Primary care response</w:t>
            </w:r>
          </w:p>
        </w:tc>
        <w:tc>
          <w:tcPr>
            <w:tcW w:w="2731" w:type="dxa"/>
            <w:shd w:val="clear" w:color="auto" w:fill="BFDEE1" w:themeFill="background2" w:themeFillTint="66"/>
          </w:tcPr>
          <w:p w:rsidR="00AF6243" w:rsidRPr="00647E7B" w:rsidRDefault="00AF6243" w:rsidP="00647E7B">
            <w:pPr>
              <w:tabs>
                <w:tab w:val="left" w:pos="5568"/>
                <w:tab w:val="center" w:pos="7189"/>
              </w:tabs>
              <w:ind w:left="360"/>
              <w:rPr>
                <w:rFonts w:ascii="Arial" w:hAnsi="Arial" w:cs="Arial"/>
                <w:sz w:val="24"/>
                <w:szCs w:val="24"/>
              </w:rPr>
            </w:pPr>
          </w:p>
        </w:tc>
      </w:tr>
    </w:tbl>
    <w:p w:rsidR="003C3345" w:rsidRPr="00DF578B" w:rsidRDefault="003C3345">
      <w:pPr>
        <w:rPr>
          <w:rFonts w:ascii="Arial" w:hAnsi="Arial" w:cs="Arial"/>
          <w:sz w:val="24"/>
          <w:szCs w:val="24"/>
        </w:rPr>
      </w:pPr>
    </w:p>
    <w:tbl>
      <w:tblPr>
        <w:tblStyle w:val="TableGrid"/>
        <w:tblW w:w="14876" w:type="dxa"/>
        <w:tblInd w:w="-34" w:type="dxa"/>
        <w:tblLook w:val="04A0" w:firstRow="1" w:lastRow="0" w:firstColumn="1" w:lastColumn="0" w:noHBand="0" w:noVBand="1"/>
      </w:tblPr>
      <w:tblGrid>
        <w:gridCol w:w="7"/>
        <w:gridCol w:w="1530"/>
        <w:gridCol w:w="61"/>
        <w:gridCol w:w="2104"/>
        <w:gridCol w:w="16"/>
        <w:gridCol w:w="1598"/>
        <w:gridCol w:w="1557"/>
        <w:gridCol w:w="5318"/>
        <w:gridCol w:w="2685"/>
      </w:tblGrid>
      <w:tr w:rsidR="00440373" w:rsidRPr="00DF578B" w:rsidTr="00440373">
        <w:trPr>
          <w:gridBefore w:val="1"/>
          <w:wBefore w:w="7" w:type="dxa"/>
        </w:trPr>
        <w:tc>
          <w:tcPr>
            <w:tcW w:w="12184" w:type="dxa"/>
            <w:gridSpan w:val="7"/>
            <w:shd w:val="clear" w:color="auto" w:fill="47485F" w:themeFill="text1"/>
          </w:tcPr>
          <w:p w:rsidR="00440373" w:rsidRPr="00647E7B" w:rsidRDefault="00440373" w:rsidP="00647E7B">
            <w:pPr>
              <w:ind w:left="360"/>
              <w:jc w:val="center"/>
              <w:rPr>
                <w:rFonts w:ascii="Arial" w:hAnsi="Arial" w:cs="Arial"/>
                <w:bCs/>
                <w:sz w:val="24"/>
                <w:szCs w:val="24"/>
              </w:rPr>
            </w:pPr>
            <w:r w:rsidRPr="00647E7B">
              <w:rPr>
                <w:rFonts w:ascii="Arial" w:hAnsi="Arial" w:cs="Arial"/>
                <w:bCs/>
                <w:sz w:val="24"/>
                <w:szCs w:val="24"/>
              </w:rPr>
              <w:t>5. Recovery and staying well / preventing future crisis</w:t>
            </w:r>
          </w:p>
          <w:p w:rsidR="00440373" w:rsidRPr="00DF578B" w:rsidRDefault="00440373" w:rsidP="00617FA2">
            <w:pPr>
              <w:jc w:val="center"/>
              <w:rPr>
                <w:rFonts w:ascii="Arial" w:hAnsi="Arial" w:cs="Arial"/>
                <w:bCs/>
                <w:sz w:val="24"/>
                <w:szCs w:val="24"/>
              </w:rPr>
            </w:pPr>
          </w:p>
        </w:tc>
        <w:tc>
          <w:tcPr>
            <w:tcW w:w="2685" w:type="dxa"/>
            <w:shd w:val="clear" w:color="auto" w:fill="47485F" w:themeFill="text1"/>
          </w:tcPr>
          <w:p w:rsidR="00440373" w:rsidRPr="00647E7B" w:rsidRDefault="00440373" w:rsidP="00647E7B">
            <w:pPr>
              <w:ind w:left="360"/>
              <w:jc w:val="center"/>
              <w:rPr>
                <w:rFonts w:ascii="Arial" w:hAnsi="Arial" w:cs="Arial"/>
                <w:bCs/>
                <w:sz w:val="24"/>
                <w:szCs w:val="24"/>
              </w:rPr>
            </w:pPr>
          </w:p>
        </w:tc>
      </w:tr>
      <w:tr w:rsidR="00440373" w:rsidRPr="00DF578B" w:rsidTr="00440373">
        <w:tc>
          <w:tcPr>
            <w:tcW w:w="1598" w:type="dxa"/>
            <w:gridSpan w:val="3"/>
            <w:shd w:val="clear" w:color="auto" w:fill="61AEB5" w:themeFill="background2"/>
          </w:tcPr>
          <w:p w:rsidR="00440373" w:rsidRPr="00647E7B" w:rsidRDefault="00440373" w:rsidP="00647E7B">
            <w:pPr>
              <w:ind w:left="360"/>
              <w:rPr>
                <w:rFonts w:ascii="Arial" w:hAnsi="Arial" w:cs="Arial"/>
                <w:bCs/>
                <w:sz w:val="24"/>
                <w:szCs w:val="24"/>
              </w:rPr>
            </w:pPr>
            <w:r w:rsidRPr="00647E7B">
              <w:rPr>
                <w:rFonts w:ascii="Arial" w:hAnsi="Arial" w:cs="Arial"/>
                <w:bCs/>
                <w:sz w:val="24"/>
                <w:szCs w:val="24"/>
              </w:rPr>
              <w:t>No.</w:t>
            </w:r>
          </w:p>
        </w:tc>
        <w:tc>
          <w:tcPr>
            <w:tcW w:w="2104" w:type="dxa"/>
            <w:shd w:val="clear" w:color="auto" w:fill="61AEB5" w:themeFill="background2"/>
          </w:tcPr>
          <w:p w:rsidR="00440373" w:rsidRPr="00DF578B" w:rsidRDefault="00440373" w:rsidP="0013486F">
            <w:pPr>
              <w:rPr>
                <w:rFonts w:ascii="Arial" w:hAnsi="Arial" w:cs="Arial"/>
                <w:bCs/>
                <w:sz w:val="24"/>
                <w:szCs w:val="24"/>
              </w:rPr>
            </w:pPr>
            <w:r w:rsidRPr="00DF578B">
              <w:rPr>
                <w:rFonts w:ascii="Arial" w:hAnsi="Arial" w:cs="Arial"/>
                <w:bCs/>
                <w:sz w:val="24"/>
                <w:szCs w:val="24"/>
              </w:rPr>
              <w:t xml:space="preserve">Action </w:t>
            </w:r>
          </w:p>
        </w:tc>
        <w:tc>
          <w:tcPr>
            <w:tcW w:w="1614" w:type="dxa"/>
            <w:gridSpan w:val="2"/>
            <w:shd w:val="clear" w:color="auto" w:fill="61AEB5" w:themeFill="background2"/>
          </w:tcPr>
          <w:p w:rsidR="00440373" w:rsidRPr="00DF578B" w:rsidRDefault="00440373" w:rsidP="0013486F">
            <w:pPr>
              <w:rPr>
                <w:rFonts w:ascii="Arial" w:hAnsi="Arial" w:cs="Arial"/>
                <w:bCs/>
                <w:sz w:val="24"/>
                <w:szCs w:val="24"/>
              </w:rPr>
            </w:pPr>
            <w:r w:rsidRPr="00DF578B">
              <w:rPr>
                <w:rFonts w:ascii="Arial" w:hAnsi="Arial" w:cs="Arial"/>
                <w:bCs/>
                <w:sz w:val="24"/>
                <w:szCs w:val="24"/>
              </w:rPr>
              <w:t xml:space="preserve">Timescale </w:t>
            </w:r>
          </w:p>
        </w:tc>
        <w:tc>
          <w:tcPr>
            <w:tcW w:w="1557" w:type="dxa"/>
            <w:shd w:val="clear" w:color="auto" w:fill="61AEB5" w:themeFill="background2"/>
          </w:tcPr>
          <w:p w:rsidR="00440373" w:rsidRPr="00DF578B" w:rsidRDefault="00440373" w:rsidP="0013486F">
            <w:pPr>
              <w:rPr>
                <w:rFonts w:ascii="Arial" w:hAnsi="Arial" w:cs="Arial"/>
                <w:bCs/>
                <w:sz w:val="24"/>
                <w:szCs w:val="24"/>
              </w:rPr>
            </w:pPr>
            <w:r w:rsidRPr="00DF578B">
              <w:rPr>
                <w:rFonts w:ascii="Arial" w:hAnsi="Arial" w:cs="Arial"/>
                <w:bCs/>
                <w:sz w:val="24"/>
                <w:szCs w:val="24"/>
              </w:rPr>
              <w:t>Led By</w:t>
            </w:r>
          </w:p>
        </w:tc>
        <w:tc>
          <w:tcPr>
            <w:tcW w:w="5318" w:type="dxa"/>
            <w:shd w:val="clear" w:color="auto" w:fill="61AEB5" w:themeFill="background2"/>
          </w:tcPr>
          <w:p w:rsidR="00440373" w:rsidRPr="00DF578B" w:rsidRDefault="00440373" w:rsidP="0013486F">
            <w:pPr>
              <w:rPr>
                <w:rFonts w:ascii="Arial" w:hAnsi="Arial" w:cs="Arial"/>
                <w:bCs/>
                <w:sz w:val="24"/>
                <w:szCs w:val="24"/>
              </w:rPr>
            </w:pPr>
            <w:r w:rsidRPr="00DF578B">
              <w:rPr>
                <w:rFonts w:ascii="Arial" w:hAnsi="Arial" w:cs="Arial"/>
                <w:bCs/>
                <w:sz w:val="24"/>
                <w:szCs w:val="24"/>
              </w:rPr>
              <w:t>Outcomes</w:t>
            </w:r>
          </w:p>
        </w:tc>
        <w:tc>
          <w:tcPr>
            <w:tcW w:w="2685" w:type="dxa"/>
            <w:shd w:val="clear" w:color="auto" w:fill="61AEB5" w:themeFill="background2"/>
          </w:tcPr>
          <w:p w:rsidR="00440373" w:rsidRPr="00DF578B" w:rsidRDefault="00440373" w:rsidP="0013486F">
            <w:pPr>
              <w:rPr>
                <w:rFonts w:ascii="Arial" w:hAnsi="Arial" w:cs="Arial"/>
                <w:bCs/>
                <w:sz w:val="24"/>
                <w:szCs w:val="24"/>
              </w:rPr>
            </w:pPr>
          </w:p>
        </w:tc>
      </w:tr>
      <w:tr w:rsidR="00440373" w:rsidRPr="00DF578B" w:rsidTr="00440373">
        <w:trPr>
          <w:gridBefore w:val="1"/>
          <w:wBefore w:w="7" w:type="dxa"/>
        </w:trPr>
        <w:tc>
          <w:tcPr>
            <w:tcW w:w="12184" w:type="dxa"/>
            <w:gridSpan w:val="7"/>
            <w:shd w:val="clear" w:color="auto" w:fill="BFDEE1" w:themeFill="background2" w:themeFillTint="66"/>
          </w:tcPr>
          <w:p w:rsidR="00440373" w:rsidRPr="00647E7B" w:rsidRDefault="00440373" w:rsidP="00647E7B">
            <w:pPr>
              <w:tabs>
                <w:tab w:val="left" w:pos="4544"/>
                <w:tab w:val="center" w:pos="7189"/>
              </w:tabs>
              <w:ind w:left="360"/>
              <w:rPr>
                <w:rFonts w:ascii="Arial" w:hAnsi="Arial" w:cs="Arial"/>
                <w:sz w:val="24"/>
                <w:szCs w:val="24"/>
              </w:rPr>
            </w:pPr>
            <w:r w:rsidRPr="00647E7B">
              <w:rPr>
                <w:rFonts w:ascii="Arial" w:hAnsi="Arial" w:cs="Arial"/>
                <w:sz w:val="24"/>
                <w:szCs w:val="24"/>
              </w:rPr>
              <w:t>Joint planning for prevention of crises</w:t>
            </w:r>
          </w:p>
        </w:tc>
        <w:tc>
          <w:tcPr>
            <w:tcW w:w="2685" w:type="dxa"/>
            <w:shd w:val="clear" w:color="auto" w:fill="BFDEE1" w:themeFill="background2" w:themeFillTint="66"/>
          </w:tcPr>
          <w:p w:rsidR="00440373" w:rsidRPr="00647E7B" w:rsidRDefault="00440373" w:rsidP="00647E7B">
            <w:pPr>
              <w:tabs>
                <w:tab w:val="left" w:pos="4544"/>
                <w:tab w:val="center" w:pos="7189"/>
              </w:tabs>
              <w:ind w:left="360"/>
              <w:rPr>
                <w:rFonts w:ascii="Arial" w:hAnsi="Arial" w:cs="Arial"/>
                <w:sz w:val="24"/>
                <w:szCs w:val="24"/>
              </w:rPr>
            </w:pPr>
          </w:p>
        </w:tc>
      </w:tr>
      <w:tr w:rsidR="00440373" w:rsidRPr="00DF578B" w:rsidTr="00CE4C98">
        <w:tc>
          <w:tcPr>
            <w:tcW w:w="1537" w:type="dxa"/>
            <w:gridSpan w:val="2"/>
            <w:shd w:val="clear" w:color="auto" w:fill="FFC000"/>
          </w:tcPr>
          <w:p w:rsidR="00440373" w:rsidRPr="00647E7B" w:rsidRDefault="00CE4C98" w:rsidP="00647E7B">
            <w:pPr>
              <w:pStyle w:val="ListParagraph"/>
              <w:numPr>
                <w:ilvl w:val="0"/>
                <w:numId w:val="16"/>
              </w:numPr>
              <w:rPr>
                <w:rFonts w:ascii="Arial" w:hAnsi="Arial" w:cs="Arial"/>
                <w:bCs/>
                <w:sz w:val="24"/>
                <w:szCs w:val="24"/>
              </w:rPr>
            </w:pPr>
            <w:r>
              <w:rPr>
                <w:rFonts w:ascii="Arial" w:hAnsi="Arial" w:cs="Arial"/>
                <w:bCs/>
                <w:sz w:val="24"/>
                <w:szCs w:val="24"/>
              </w:rPr>
              <w:t>A</w:t>
            </w:r>
          </w:p>
        </w:tc>
        <w:tc>
          <w:tcPr>
            <w:tcW w:w="2181" w:type="dxa"/>
            <w:gridSpan w:val="3"/>
          </w:tcPr>
          <w:p w:rsidR="00440373" w:rsidRPr="00DF578B" w:rsidRDefault="00440373" w:rsidP="00206B21">
            <w:pPr>
              <w:rPr>
                <w:rFonts w:ascii="Arial" w:hAnsi="Arial" w:cs="Arial"/>
                <w:bCs/>
                <w:sz w:val="24"/>
                <w:szCs w:val="24"/>
              </w:rPr>
            </w:pPr>
            <w:r w:rsidRPr="00DF578B">
              <w:rPr>
                <w:rFonts w:ascii="Arial" w:hAnsi="Arial" w:cs="Arial"/>
                <w:bCs/>
                <w:sz w:val="24"/>
                <w:szCs w:val="24"/>
              </w:rPr>
              <w:t>Development of case management processes</w:t>
            </w:r>
          </w:p>
        </w:tc>
        <w:tc>
          <w:tcPr>
            <w:tcW w:w="1598" w:type="dxa"/>
          </w:tcPr>
          <w:p w:rsidR="00440373" w:rsidRPr="00DF578B" w:rsidRDefault="00440373" w:rsidP="0013486F">
            <w:pPr>
              <w:rPr>
                <w:rFonts w:ascii="Arial" w:hAnsi="Arial" w:cs="Arial"/>
                <w:bCs/>
                <w:sz w:val="24"/>
                <w:szCs w:val="24"/>
              </w:rPr>
            </w:pPr>
            <w:r w:rsidRPr="00DF578B">
              <w:rPr>
                <w:rFonts w:ascii="Arial" w:hAnsi="Arial" w:cs="Arial"/>
                <w:bCs/>
                <w:sz w:val="24"/>
                <w:szCs w:val="24"/>
              </w:rPr>
              <w:t>December 2015</w:t>
            </w:r>
          </w:p>
        </w:tc>
        <w:tc>
          <w:tcPr>
            <w:tcW w:w="1557" w:type="dxa"/>
          </w:tcPr>
          <w:p w:rsidR="00440373" w:rsidRPr="00DF578B" w:rsidRDefault="00440373" w:rsidP="0013486F">
            <w:pPr>
              <w:rPr>
                <w:rFonts w:ascii="Arial" w:hAnsi="Arial" w:cs="Arial"/>
                <w:bCs/>
                <w:sz w:val="24"/>
                <w:szCs w:val="24"/>
              </w:rPr>
            </w:pPr>
            <w:r>
              <w:rPr>
                <w:rFonts w:ascii="Arial" w:hAnsi="Arial" w:cs="Arial"/>
                <w:bCs/>
                <w:sz w:val="24"/>
                <w:szCs w:val="24"/>
              </w:rPr>
              <w:t>Concordat Group</w:t>
            </w:r>
          </w:p>
        </w:tc>
        <w:tc>
          <w:tcPr>
            <w:tcW w:w="5318" w:type="dxa"/>
          </w:tcPr>
          <w:p w:rsidR="00440373" w:rsidRPr="00DF578B" w:rsidRDefault="00440373" w:rsidP="00513F57">
            <w:pPr>
              <w:rPr>
                <w:rFonts w:ascii="Arial" w:hAnsi="Arial" w:cs="Arial"/>
                <w:bCs/>
                <w:sz w:val="24"/>
                <w:szCs w:val="24"/>
              </w:rPr>
            </w:pPr>
            <w:r w:rsidRPr="00DF578B">
              <w:rPr>
                <w:rFonts w:ascii="Arial" w:hAnsi="Arial" w:cs="Arial"/>
                <w:bCs/>
                <w:sz w:val="24"/>
                <w:szCs w:val="24"/>
              </w:rPr>
              <w:t>-</w:t>
            </w:r>
            <w:r w:rsidRPr="00DF578B">
              <w:rPr>
                <w:rFonts w:ascii="Arial" w:hAnsi="Arial" w:cs="Arial"/>
                <w:bCs/>
                <w:sz w:val="24"/>
                <w:szCs w:val="24"/>
              </w:rPr>
              <w:tab/>
              <w:t>Develop and embed links across internal departments and external agencies, looking at repeat, complex and multi-agency demand.</w:t>
            </w:r>
          </w:p>
          <w:p w:rsidR="00440373" w:rsidRPr="00DF578B" w:rsidRDefault="00440373" w:rsidP="00513F57">
            <w:pPr>
              <w:rPr>
                <w:rFonts w:ascii="Arial" w:hAnsi="Arial" w:cs="Arial"/>
                <w:bCs/>
                <w:sz w:val="24"/>
                <w:szCs w:val="24"/>
              </w:rPr>
            </w:pPr>
            <w:r w:rsidRPr="00DF578B">
              <w:rPr>
                <w:rFonts w:ascii="Arial" w:hAnsi="Arial" w:cs="Arial"/>
                <w:bCs/>
                <w:sz w:val="24"/>
                <w:szCs w:val="24"/>
              </w:rPr>
              <w:t>-</w:t>
            </w:r>
            <w:r w:rsidRPr="00DF578B">
              <w:rPr>
                <w:rFonts w:ascii="Arial" w:hAnsi="Arial" w:cs="Arial"/>
                <w:bCs/>
                <w:sz w:val="24"/>
                <w:szCs w:val="24"/>
              </w:rPr>
              <w:tab/>
              <w:t xml:space="preserve">Tiered model with robust reporting, referral and accountability processes to maximise opportunities to intervene at the earliest opportunity. </w:t>
            </w:r>
          </w:p>
          <w:p w:rsidR="00440373" w:rsidRDefault="00440373" w:rsidP="00513F57">
            <w:pPr>
              <w:rPr>
                <w:rFonts w:ascii="Arial" w:hAnsi="Arial" w:cs="Arial"/>
                <w:bCs/>
                <w:sz w:val="24"/>
                <w:szCs w:val="24"/>
              </w:rPr>
            </w:pPr>
            <w:r w:rsidRPr="00DF578B">
              <w:rPr>
                <w:rFonts w:ascii="Arial" w:hAnsi="Arial" w:cs="Arial"/>
                <w:bCs/>
                <w:sz w:val="24"/>
                <w:szCs w:val="24"/>
              </w:rPr>
              <w:t>-</w:t>
            </w:r>
            <w:r w:rsidRPr="00DF578B">
              <w:rPr>
                <w:rFonts w:ascii="Arial" w:hAnsi="Arial" w:cs="Arial"/>
                <w:bCs/>
                <w:sz w:val="24"/>
                <w:szCs w:val="24"/>
              </w:rPr>
              <w:tab/>
              <w:t>Influence and inform the development of processes and the deployment of partnership resources before, during and after crisis</w:t>
            </w:r>
          </w:p>
          <w:p w:rsidR="00440373" w:rsidRPr="00DF578B" w:rsidRDefault="00440373" w:rsidP="003B0E89">
            <w:pPr>
              <w:rPr>
                <w:rFonts w:ascii="Arial" w:hAnsi="Arial" w:cs="Arial"/>
                <w:bCs/>
                <w:sz w:val="24"/>
                <w:szCs w:val="24"/>
              </w:rPr>
            </w:pPr>
          </w:p>
        </w:tc>
        <w:tc>
          <w:tcPr>
            <w:tcW w:w="2685" w:type="dxa"/>
          </w:tcPr>
          <w:p w:rsidR="00440373" w:rsidRDefault="00440373" w:rsidP="00440373">
            <w:pPr>
              <w:rPr>
                <w:rFonts w:ascii="Arial" w:hAnsi="Arial" w:cs="Arial"/>
                <w:bCs/>
                <w:sz w:val="24"/>
                <w:szCs w:val="24"/>
              </w:rPr>
            </w:pPr>
            <w:r>
              <w:rPr>
                <w:rFonts w:ascii="Arial" w:hAnsi="Arial" w:cs="Arial"/>
                <w:bCs/>
                <w:sz w:val="24"/>
                <w:szCs w:val="24"/>
              </w:rPr>
              <w:t xml:space="preserve">CPA – for those known to NHS </w:t>
            </w:r>
          </w:p>
          <w:p w:rsidR="00440373" w:rsidRDefault="00440373" w:rsidP="00440373">
            <w:pPr>
              <w:rPr>
                <w:rFonts w:ascii="Arial" w:hAnsi="Arial" w:cs="Arial"/>
                <w:bCs/>
                <w:sz w:val="24"/>
                <w:szCs w:val="24"/>
              </w:rPr>
            </w:pPr>
          </w:p>
          <w:p w:rsidR="00440373" w:rsidRPr="00DF578B" w:rsidRDefault="00440373" w:rsidP="00440373">
            <w:pPr>
              <w:rPr>
                <w:rFonts w:ascii="Arial" w:hAnsi="Arial" w:cs="Arial"/>
                <w:bCs/>
                <w:sz w:val="24"/>
                <w:szCs w:val="24"/>
              </w:rPr>
            </w:pPr>
            <w:r>
              <w:rPr>
                <w:rFonts w:ascii="Arial" w:hAnsi="Arial" w:cs="Arial"/>
                <w:bCs/>
                <w:sz w:val="24"/>
                <w:szCs w:val="24"/>
              </w:rPr>
              <w:t>Wider picture - more work needed</w:t>
            </w:r>
          </w:p>
        </w:tc>
      </w:tr>
      <w:tr w:rsidR="00440373" w:rsidRPr="00DF578B" w:rsidTr="00440373">
        <w:tc>
          <w:tcPr>
            <w:tcW w:w="1537" w:type="dxa"/>
            <w:gridSpan w:val="2"/>
            <w:shd w:val="clear" w:color="auto" w:fill="00B0F0"/>
          </w:tcPr>
          <w:p w:rsidR="00440373" w:rsidRPr="00647E7B" w:rsidRDefault="00440373" w:rsidP="00647E7B">
            <w:pPr>
              <w:pStyle w:val="ListParagraph"/>
              <w:numPr>
                <w:ilvl w:val="0"/>
                <w:numId w:val="16"/>
              </w:numPr>
              <w:rPr>
                <w:rFonts w:ascii="Arial" w:hAnsi="Arial" w:cs="Arial"/>
                <w:bCs/>
                <w:sz w:val="24"/>
                <w:szCs w:val="24"/>
              </w:rPr>
            </w:pPr>
            <w:r>
              <w:rPr>
                <w:rFonts w:ascii="Arial" w:hAnsi="Arial" w:cs="Arial"/>
                <w:bCs/>
                <w:sz w:val="24"/>
                <w:szCs w:val="24"/>
              </w:rPr>
              <w:t>B</w:t>
            </w:r>
          </w:p>
        </w:tc>
        <w:tc>
          <w:tcPr>
            <w:tcW w:w="2181" w:type="dxa"/>
            <w:gridSpan w:val="3"/>
          </w:tcPr>
          <w:p w:rsidR="00440373" w:rsidRPr="00DF578B" w:rsidRDefault="00440373" w:rsidP="00513F57">
            <w:pPr>
              <w:rPr>
                <w:rFonts w:ascii="Arial" w:hAnsi="Arial" w:cs="Arial"/>
                <w:bCs/>
                <w:sz w:val="24"/>
                <w:szCs w:val="24"/>
              </w:rPr>
            </w:pPr>
            <w:r w:rsidRPr="00DF578B">
              <w:rPr>
                <w:rFonts w:ascii="Arial" w:hAnsi="Arial" w:cs="Arial"/>
                <w:bCs/>
                <w:sz w:val="24"/>
                <w:szCs w:val="24"/>
              </w:rPr>
              <w:t>Introduction of a tiered strategic governance framework</w:t>
            </w:r>
          </w:p>
          <w:p w:rsidR="00440373" w:rsidRPr="00DF578B" w:rsidRDefault="00440373" w:rsidP="00513F57">
            <w:pPr>
              <w:rPr>
                <w:rFonts w:ascii="Arial" w:hAnsi="Arial" w:cs="Arial"/>
                <w:bCs/>
                <w:sz w:val="24"/>
                <w:szCs w:val="24"/>
              </w:rPr>
            </w:pPr>
            <w:r w:rsidRPr="00DF578B">
              <w:rPr>
                <w:rFonts w:ascii="Arial" w:hAnsi="Arial" w:cs="Arial"/>
                <w:bCs/>
                <w:sz w:val="24"/>
                <w:szCs w:val="24"/>
              </w:rPr>
              <w:t>-</w:t>
            </w:r>
            <w:r w:rsidRPr="00DF578B">
              <w:rPr>
                <w:rFonts w:ascii="Arial" w:hAnsi="Arial" w:cs="Arial"/>
                <w:bCs/>
                <w:sz w:val="24"/>
                <w:szCs w:val="24"/>
              </w:rPr>
              <w:tab/>
              <w:t>Gold – Exec level strategy board</w:t>
            </w:r>
          </w:p>
          <w:p w:rsidR="00440373" w:rsidRPr="00DF578B" w:rsidRDefault="00440373" w:rsidP="00513F57">
            <w:pPr>
              <w:rPr>
                <w:rFonts w:ascii="Arial" w:hAnsi="Arial" w:cs="Arial"/>
                <w:bCs/>
                <w:sz w:val="24"/>
                <w:szCs w:val="24"/>
              </w:rPr>
            </w:pPr>
            <w:r w:rsidRPr="00DF578B">
              <w:rPr>
                <w:rFonts w:ascii="Arial" w:hAnsi="Arial" w:cs="Arial"/>
                <w:bCs/>
                <w:sz w:val="24"/>
                <w:szCs w:val="24"/>
              </w:rPr>
              <w:t>-</w:t>
            </w:r>
            <w:r w:rsidRPr="00DF578B">
              <w:rPr>
                <w:rFonts w:ascii="Arial" w:hAnsi="Arial" w:cs="Arial"/>
                <w:bCs/>
                <w:sz w:val="24"/>
                <w:szCs w:val="24"/>
              </w:rPr>
              <w:tab/>
              <w:t xml:space="preserve">Silver – County  based partnership oversight board </w:t>
            </w:r>
          </w:p>
          <w:p w:rsidR="00440373" w:rsidRPr="00DF578B" w:rsidRDefault="00440373" w:rsidP="00513F57">
            <w:pPr>
              <w:rPr>
                <w:rFonts w:ascii="Arial" w:hAnsi="Arial" w:cs="Arial"/>
                <w:bCs/>
                <w:sz w:val="24"/>
                <w:szCs w:val="24"/>
              </w:rPr>
            </w:pPr>
            <w:r w:rsidRPr="00DF578B">
              <w:rPr>
                <w:rFonts w:ascii="Arial" w:hAnsi="Arial" w:cs="Arial"/>
                <w:bCs/>
                <w:sz w:val="24"/>
                <w:szCs w:val="24"/>
              </w:rPr>
              <w:t>-</w:t>
            </w:r>
            <w:r w:rsidRPr="00DF578B">
              <w:rPr>
                <w:rFonts w:ascii="Arial" w:hAnsi="Arial" w:cs="Arial"/>
                <w:bCs/>
                <w:sz w:val="24"/>
                <w:szCs w:val="24"/>
              </w:rPr>
              <w:tab/>
              <w:t>Bronze -  CCG area based delivery group</w:t>
            </w:r>
          </w:p>
        </w:tc>
        <w:tc>
          <w:tcPr>
            <w:tcW w:w="1598" w:type="dxa"/>
          </w:tcPr>
          <w:p w:rsidR="00440373" w:rsidRPr="00DF578B" w:rsidRDefault="00440373" w:rsidP="0013486F">
            <w:pPr>
              <w:rPr>
                <w:rFonts w:ascii="Arial" w:hAnsi="Arial" w:cs="Arial"/>
                <w:bCs/>
                <w:sz w:val="24"/>
                <w:szCs w:val="24"/>
              </w:rPr>
            </w:pPr>
            <w:r w:rsidRPr="00DF578B">
              <w:rPr>
                <w:rFonts w:ascii="Arial" w:hAnsi="Arial" w:cs="Arial"/>
                <w:bCs/>
                <w:sz w:val="24"/>
                <w:szCs w:val="24"/>
              </w:rPr>
              <w:t>September 2015</w:t>
            </w:r>
          </w:p>
        </w:tc>
        <w:tc>
          <w:tcPr>
            <w:tcW w:w="1557" w:type="dxa"/>
          </w:tcPr>
          <w:p w:rsidR="00440373" w:rsidRPr="00DF578B" w:rsidRDefault="00440373" w:rsidP="0013486F">
            <w:pPr>
              <w:rPr>
                <w:rFonts w:ascii="Arial" w:hAnsi="Arial" w:cs="Arial"/>
                <w:bCs/>
                <w:sz w:val="24"/>
                <w:szCs w:val="24"/>
              </w:rPr>
            </w:pPr>
            <w:r>
              <w:rPr>
                <w:rFonts w:ascii="Arial" w:hAnsi="Arial" w:cs="Arial"/>
                <w:bCs/>
                <w:sz w:val="24"/>
                <w:szCs w:val="24"/>
              </w:rPr>
              <w:t>SYP</w:t>
            </w:r>
          </w:p>
        </w:tc>
        <w:tc>
          <w:tcPr>
            <w:tcW w:w="5318" w:type="dxa"/>
          </w:tcPr>
          <w:p w:rsidR="00440373" w:rsidRPr="00DF578B" w:rsidRDefault="00440373" w:rsidP="00513F57">
            <w:pPr>
              <w:rPr>
                <w:rFonts w:ascii="Arial" w:hAnsi="Arial" w:cs="Arial"/>
                <w:bCs/>
                <w:sz w:val="24"/>
                <w:szCs w:val="24"/>
              </w:rPr>
            </w:pPr>
            <w:r w:rsidRPr="00DF578B">
              <w:rPr>
                <w:rFonts w:ascii="Arial" w:hAnsi="Arial" w:cs="Arial"/>
                <w:bCs/>
                <w:sz w:val="24"/>
                <w:szCs w:val="24"/>
              </w:rPr>
              <w:t>-</w:t>
            </w:r>
            <w:r w:rsidRPr="00DF578B">
              <w:rPr>
                <w:rFonts w:ascii="Arial" w:hAnsi="Arial" w:cs="Arial"/>
                <w:bCs/>
                <w:sz w:val="24"/>
                <w:szCs w:val="24"/>
              </w:rPr>
              <w:tab/>
              <w:t>Include representation from all internal departments</w:t>
            </w:r>
          </w:p>
          <w:p w:rsidR="00440373" w:rsidRPr="00DF578B" w:rsidRDefault="00440373" w:rsidP="00513F57">
            <w:pPr>
              <w:rPr>
                <w:rFonts w:ascii="Arial" w:hAnsi="Arial" w:cs="Arial"/>
                <w:bCs/>
                <w:sz w:val="24"/>
                <w:szCs w:val="24"/>
              </w:rPr>
            </w:pPr>
            <w:r w:rsidRPr="00DF578B">
              <w:rPr>
                <w:rFonts w:ascii="Arial" w:hAnsi="Arial" w:cs="Arial"/>
                <w:bCs/>
                <w:sz w:val="24"/>
                <w:szCs w:val="24"/>
              </w:rPr>
              <w:t>-</w:t>
            </w:r>
            <w:r w:rsidRPr="00DF578B">
              <w:rPr>
                <w:rFonts w:ascii="Arial" w:hAnsi="Arial" w:cs="Arial"/>
                <w:bCs/>
                <w:sz w:val="24"/>
                <w:szCs w:val="24"/>
              </w:rPr>
              <w:tab/>
              <w:t>remit to develop and reinforce inter-departmental understanding and cooperation in designing the response to mental health related demand</w:t>
            </w:r>
          </w:p>
          <w:p w:rsidR="00440373" w:rsidRPr="00DF578B" w:rsidRDefault="00440373" w:rsidP="00513F57">
            <w:pPr>
              <w:rPr>
                <w:rFonts w:ascii="Arial" w:hAnsi="Arial" w:cs="Arial"/>
                <w:bCs/>
                <w:sz w:val="24"/>
                <w:szCs w:val="24"/>
              </w:rPr>
            </w:pPr>
            <w:r w:rsidRPr="00DF578B">
              <w:rPr>
                <w:rFonts w:ascii="Arial" w:hAnsi="Arial" w:cs="Arial"/>
                <w:bCs/>
                <w:sz w:val="24"/>
                <w:szCs w:val="24"/>
              </w:rPr>
              <w:t>-</w:t>
            </w:r>
            <w:r w:rsidRPr="00DF578B">
              <w:rPr>
                <w:rFonts w:ascii="Arial" w:hAnsi="Arial" w:cs="Arial"/>
                <w:bCs/>
                <w:sz w:val="24"/>
                <w:szCs w:val="24"/>
              </w:rPr>
              <w:tab/>
              <w:t>Governance and accountability</w:t>
            </w:r>
          </w:p>
          <w:p w:rsidR="00440373" w:rsidRDefault="00440373" w:rsidP="00513F57">
            <w:pPr>
              <w:rPr>
                <w:rFonts w:ascii="Arial" w:hAnsi="Arial" w:cs="Arial"/>
                <w:bCs/>
                <w:sz w:val="24"/>
                <w:szCs w:val="24"/>
              </w:rPr>
            </w:pPr>
            <w:r w:rsidRPr="00DF578B">
              <w:rPr>
                <w:rFonts w:ascii="Arial" w:hAnsi="Arial" w:cs="Arial"/>
                <w:bCs/>
                <w:sz w:val="24"/>
                <w:szCs w:val="24"/>
              </w:rPr>
              <w:t>-</w:t>
            </w:r>
            <w:r w:rsidRPr="00DF578B">
              <w:rPr>
                <w:rFonts w:ascii="Arial" w:hAnsi="Arial" w:cs="Arial"/>
                <w:bCs/>
                <w:sz w:val="24"/>
                <w:szCs w:val="24"/>
              </w:rPr>
              <w:tab/>
              <w:t>Strategic direction and control</w:t>
            </w:r>
          </w:p>
          <w:p w:rsidR="00440373" w:rsidRDefault="00440373" w:rsidP="00513F57">
            <w:pPr>
              <w:rPr>
                <w:rFonts w:ascii="Arial" w:hAnsi="Arial" w:cs="Arial"/>
                <w:bCs/>
                <w:sz w:val="24"/>
                <w:szCs w:val="24"/>
              </w:rPr>
            </w:pPr>
          </w:p>
          <w:p w:rsidR="00440373" w:rsidRPr="00DF578B" w:rsidRDefault="00440373" w:rsidP="00513F57">
            <w:pPr>
              <w:rPr>
                <w:rFonts w:ascii="Arial" w:hAnsi="Arial" w:cs="Arial"/>
                <w:bCs/>
                <w:sz w:val="24"/>
                <w:szCs w:val="24"/>
              </w:rPr>
            </w:pPr>
          </w:p>
        </w:tc>
        <w:tc>
          <w:tcPr>
            <w:tcW w:w="2685" w:type="dxa"/>
          </w:tcPr>
          <w:p w:rsidR="00440373" w:rsidRPr="00DF578B" w:rsidRDefault="00440373" w:rsidP="00513F57">
            <w:pPr>
              <w:rPr>
                <w:rFonts w:ascii="Arial" w:hAnsi="Arial" w:cs="Arial"/>
                <w:bCs/>
                <w:sz w:val="24"/>
                <w:szCs w:val="24"/>
              </w:rPr>
            </w:pPr>
            <w:r>
              <w:rPr>
                <w:rFonts w:ascii="Arial" w:hAnsi="Arial" w:cs="Arial"/>
                <w:bCs/>
                <w:sz w:val="24"/>
                <w:szCs w:val="24"/>
              </w:rPr>
              <w:t>completed</w:t>
            </w:r>
          </w:p>
        </w:tc>
      </w:tr>
      <w:tr w:rsidR="00440373" w:rsidRPr="00DF578B" w:rsidTr="00440373">
        <w:tc>
          <w:tcPr>
            <w:tcW w:w="1537" w:type="dxa"/>
            <w:gridSpan w:val="2"/>
            <w:shd w:val="clear" w:color="auto" w:fill="00B050"/>
          </w:tcPr>
          <w:p w:rsidR="00440373" w:rsidRPr="00647E7B" w:rsidRDefault="00440373" w:rsidP="00647E7B">
            <w:pPr>
              <w:pStyle w:val="ListParagraph"/>
              <w:numPr>
                <w:ilvl w:val="0"/>
                <w:numId w:val="16"/>
              </w:numPr>
              <w:rPr>
                <w:rFonts w:ascii="Arial" w:hAnsi="Arial" w:cs="Arial"/>
                <w:bCs/>
                <w:sz w:val="24"/>
                <w:szCs w:val="24"/>
              </w:rPr>
            </w:pPr>
            <w:r>
              <w:rPr>
                <w:rFonts w:ascii="Arial" w:hAnsi="Arial" w:cs="Arial"/>
                <w:bCs/>
                <w:sz w:val="24"/>
                <w:szCs w:val="24"/>
              </w:rPr>
              <w:t>G</w:t>
            </w:r>
          </w:p>
        </w:tc>
        <w:tc>
          <w:tcPr>
            <w:tcW w:w="2181" w:type="dxa"/>
            <w:gridSpan w:val="3"/>
          </w:tcPr>
          <w:p w:rsidR="00440373" w:rsidRPr="00DF578B" w:rsidRDefault="00440373" w:rsidP="00206B21">
            <w:pPr>
              <w:rPr>
                <w:rFonts w:ascii="Arial" w:hAnsi="Arial" w:cs="Arial"/>
                <w:bCs/>
                <w:sz w:val="24"/>
                <w:szCs w:val="24"/>
              </w:rPr>
            </w:pPr>
            <w:r w:rsidRPr="00DF578B">
              <w:rPr>
                <w:rFonts w:ascii="Arial" w:hAnsi="Arial" w:cs="Arial"/>
                <w:bCs/>
                <w:sz w:val="24"/>
                <w:szCs w:val="24"/>
              </w:rPr>
              <w:t>Increased input to Joint Strategic Needs Assessment on Mental Health crisis to show demographic representation, particularly regarding the protected equality characteristics</w:t>
            </w:r>
          </w:p>
        </w:tc>
        <w:tc>
          <w:tcPr>
            <w:tcW w:w="1598" w:type="dxa"/>
          </w:tcPr>
          <w:p w:rsidR="00440373" w:rsidRPr="00DF578B" w:rsidRDefault="00440373" w:rsidP="0013486F">
            <w:pPr>
              <w:rPr>
                <w:rFonts w:ascii="Arial" w:hAnsi="Arial" w:cs="Arial"/>
                <w:bCs/>
                <w:sz w:val="24"/>
                <w:szCs w:val="24"/>
              </w:rPr>
            </w:pPr>
            <w:r w:rsidRPr="00DF578B">
              <w:rPr>
                <w:rFonts w:ascii="Arial" w:hAnsi="Arial" w:cs="Arial"/>
                <w:bCs/>
                <w:sz w:val="24"/>
                <w:szCs w:val="24"/>
              </w:rPr>
              <w:t>December 2015</w:t>
            </w:r>
          </w:p>
        </w:tc>
        <w:tc>
          <w:tcPr>
            <w:tcW w:w="1557" w:type="dxa"/>
          </w:tcPr>
          <w:p w:rsidR="00440373" w:rsidRPr="00DF578B" w:rsidRDefault="00440373" w:rsidP="0013486F">
            <w:pPr>
              <w:rPr>
                <w:rFonts w:ascii="Arial" w:hAnsi="Arial" w:cs="Arial"/>
                <w:bCs/>
                <w:sz w:val="24"/>
                <w:szCs w:val="24"/>
              </w:rPr>
            </w:pPr>
            <w:r w:rsidRPr="00DF578B">
              <w:rPr>
                <w:rFonts w:ascii="Arial" w:hAnsi="Arial" w:cs="Arial"/>
                <w:bCs/>
                <w:sz w:val="24"/>
                <w:szCs w:val="24"/>
              </w:rPr>
              <w:t>H&amp;WB</w:t>
            </w:r>
            <w:r>
              <w:rPr>
                <w:rFonts w:ascii="Arial" w:hAnsi="Arial" w:cs="Arial"/>
                <w:bCs/>
                <w:sz w:val="24"/>
                <w:szCs w:val="24"/>
              </w:rPr>
              <w:t>/ PH</w:t>
            </w:r>
          </w:p>
        </w:tc>
        <w:tc>
          <w:tcPr>
            <w:tcW w:w="5318" w:type="dxa"/>
          </w:tcPr>
          <w:p w:rsidR="00440373" w:rsidRDefault="00440373" w:rsidP="0013486F">
            <w:pPr>
              <w:rPr>
                <w:rFonts w:ascii="Arial" w:hAnsi="Arial" w:cs="Arial"/>
                <w:bCs/>
                <w:sz w:val="24"/>
                <w:szCs w:val="24"/>
              </w:rPr>
            </w:pPr>
            <w:r w:rsidRPr="00DF578B">
              <w:rPr>
                <w:rFonts w:ascii="Arial" w:hAnsi="Arial" w:cs="Arial"/>
                <w:bCs/>
                <w:sz w:val="24"/>
                <w:szCs w:val="24"/>
              </w:rPr>
              <w:t>Commissioners have robust data with which to commission crisis services.</w:t>
            </w:r>
            <w:r>
              <w:rPr>
                <w:rFonts w:ascii="Arial" w:hAnsi="Arial" w:cs="Arial"/>
                <w:bCs/>
                <w:sz w:val="24"/>
                <w:szCs w:val="24"/>
              </w:rPr>
              <w:t xml:space="preserve"> </w:t>
            </w:r>
          </w:p>
          <w:p w:rsidR="00440373" w:rsidRDefault="00440373" w:rsidP="0013486F">
            <w:pPr>
              <w:rPr>
                <w:rFonts w:ascii="Arial" w:hAnsi="Arial" w:cs="Arial"/>
                <w:bCs/>
                <w:sz w:val="24"/>
                <w:szCs w:val="24"/>
              </w:rPr>
            </w:pPr>
          </w:p>
          <w:p w:rsidR="00440373" w:rsidRPr="00DF578B" w:rsidRDefault="00440373" w:rsidP="0013486F">
            <w:pPr>
              <w:rPr>
                <w:rFonts w:ascii="Arial" w:hAnsi="Arial" w:cs="Arial"/>
                <w:bCs/>
                <w:sz w:val="24"/>
                <w:szCs w:val="24"/>
              </w:rPr>
            </w:pPr>
          </w:p>
        </w:tc>
        <w:tc>
          <w:tcPr>
            <w:tcW w:w="2685" w:type="dxa"/>
          </w:tcPr>
          <w:p w:rsidR="00440373" w:rsidRPr="00DF578B" w:rsidRDefault="00440373" w:rsidP="0013486F">
            <w:pPr>
              <w:rPr>
                <w:rFonts w:ascii="Arial" w:hAnsi="Arial" w:cs="Arial"/>
                <w:bCs/>
                <w:sz w:val="24"/>
                <w:szCs w:val="24"/>
              </w:rPr>
            </w:pPr>
          </w:p>
        </w:tc>
      </w:tr>
      <w:tr w:rsidR="00440373" w:rsidRPr="00DF578B" w:rsidTr="00440373">
        <w:tc>
          <w:tcPr>
            <w:tcW w:w="1537" w:type="dxa"/>
            <w:gridSpan w:val="2"/>
            <w:shd w:val="clear" w:color="auto" w:fill="00B0F0"/>
          </w:tcPr>
          <w:p w:rsidR="00440373" w:rsidRPr="00647E7B" w:rsidRDefault="00440373" w:rsidP="00647E7B">
            <w:pPr>
              <w:pStyle w:val="ListParagraph"/>
              <w:numPr>
                <w:ilvl w:val="0"/>
                <w:numId w:val="16"/>
              </w:numPr>
              <w:rPr>
                <w:rFonts w:ascii="Arial" w:hAnsi="Arial" w:cs="Arial"/>
                <w:bCs/>
                <w:sz w:val="24"/>
                <w:szCs w:val="24"/>
              </w:rPr>
            </w:pPr>
            <w:r>
              <w:rPr>
                <w:rFonts w:ascii="Arial" w:hAnsi="Arial" w:cs="Arial"/>
                <w:bCs/>
                <w:sz w:val="24"/>
                <w:szCs w:val="24"/>
              </w:rPr>
              <w:t>B</w:t>
            </w:r>
          </w:p>
        </w:tc>
        <w:tc>
          <w:tcPr>
            <w:tcW w:w="2181" w:type="dxa"/>
            <w:gridSpan w:val="3"/>
          </w:tcPr>
          <w:p w:rsidR="00440373" w:rsidRPr="00DF578B" w:rsidRDefault="00440373" w:rsidP="00206B21">
            <w:pPr>
              <w:rPr>
                <w:rFonts w:ascii="Arial" w:hAnsi="Arial" w:cs="Arial"/>
                <w:bCs/>
                <w:sz w:val="24"/>
                <w:szCs w:val="24"/>
              </w:rPr>
            </w:pPr>
            <w:r w:rsidRPr="00DF578B">
              <w:rPr>
                <w:rFonts w:ascii="Arial" w:hAnsi="Arial" w:cs="Arial"/>
                <w:bCs/>
                <w:sz w:val="24"/>
                <w:szCs w:val="24"/>
              </w:rPr>
              <w:t>All those patients  on CPA / should have a crisis  Plan</w:t>
            </w:r>
          </w:p>
        </w:tc>
        <w:tc>
          <w:tcPr>
            <w:tcW w:w="1598" w:type="dxa"/>
          </w:tcPr>
          <w:p w:rsidR="00440373" w:rsidRPr="00DF578B" w:rsidRDefault="00440373" w:rsidP="0013486F">
            <w:pPr>
              <w:rPr>
                <w:rFonts w:ascii="Arial" w:hAnsi="Arial" w:cs="Arial"/>
                <w:bCs/>
                <w:sz w:val="24"/>
                <w:szCs w:val="24"/>
              </w:rPr>
            </w:pPr>
            <w:r w:rsidRPr="00DF578B">
              <w:rPr>
                <w:rFonts w:ascii="Arial" w:hAnsi="Arial" w:cs="Arial"/>
                <w:bCs/>
                <w:sz w:val="24"/>
                <w:szCs w:val="24"/>
              </w:rPr>
              <w:t>March 2016</w:t>
            </w:r>
          </w:p>
        </w:tc>
        <w:tc>
          <w:tcPr>
            <w:tcW w:w="1557" w:type="dxa"/>
          </w:tcPr>
          <w:p w:rsidR="00440373" w:rsidRPr="00DF578B" w:rsidRDefault="00440373" w:rsidP="0013486F">
            <w:pPr>
              <w:rPr>
                <w:rFonts w:ascii="Arial" w:hAnsi="Arial" w:cs="Arial"/>
                <w:bCs/>
                <w:sz w:val="24"/>
                <w:szCs w:val="24"/>
              </w:rPr>
            </w:pPr>
            <w:r w:rsidRPr="00DF578B">
              <w:rPr>
                <w:rFonts w:ascii="Arial" w:hAnsi="Arial" w:cs="Arial"/>
                <w:bCs/>
                <w:sz w:val="24"/>
                <w:szCs w:val="24"/>
              </w:rPr>
              <w:t>SWYPFT</w:t>
            </w:r>
          </w:p>
          <w:p w:rsidR="00440373" w:rsidRPr="00DF578B" w:rsidRDefault="00440373" w:rsidP="0013486F">
            <w:pPr>
              <w:rPr>
                <w:rFonts w:ascii="Arial" w:hAnsi="Arial" w:cs="Arial"/>
                <w:bCs/>
                <w:sz w:val="24"/>
                <w:szCs w:val="24"/>
              </w:rPr>
            </w:pPr>
          </w:p>
          <w:p w:rsidR="00440373" w:rsidRPr="00DF578B" w:rsidRDefault="00440373" w:rsidP="0013486F">
            <w:pPr>
              <w:rPr>
                <w:rFonts w:ascii="Arial" w:hAnsi="Arial" w:cs="Arial"/>
                <w:bCs/>
                <w:sz w:val="24"/>
                <w:szCs w:val="24"/>
              </w:rPr>
            </w:pPr>
            <w:r w:rsidRPr="00DF578B">
              <w:rPr>
                <w:rFonts w:ascii="Arial" w:hAnsi="Arial" w:cs="Arial"/>
                <w:bCs/>
                <w:sz w:val="24"/>
                <w:szCs w:val="24"/>
              </w:rPr>
              <w:t>PO</w:t>
            </w:r>
          </w:p>
        </w:tc>
        <w:tc>
          <w:tcPr>
            <w:tcW w:w="5318" w:type="dxa"/>
          </w:tcPr>
          <w:p w:rsidR="00440373" w:rsidRPr="00DF578B" w:rsidRDefault="00440373" w:rsidP="0013486F">
            <w:pPr>
              <w:rPr>
                <w:rFonts w:ascii="Arial" w:hAnsi="Arial" w:cs="Arial"/>
                <w:bCs/>
                <w:sz w:val="24"/>
                <w:szCs w:val="24"/>
              </w:rPr>
            </w:pPr>
            <w:r w:rsidRPr="00DF578B">
              <w:rPr>
                <w:rFonts w:ascii="Arial" w:hAnsi="Arial" w:cs="Arial"/>
                <w:bCs/>
                <w:sz w:val="24"/>
                <w:szCs w:val="24"/>
              </w:rPr>
              <w:t>Improved patient experience</w:t>
            </w:r>
          </w:p>
          <w:p w:rsidR="00440373" w:rsidRPr="00DF578B" w:rsidRDefault="00440373" w:rsidP="0013486F">
            <w:pPr>
              <w:rPr>
                <w:rFonts w:ascii="Arial" w:hAnsi="Arial" w:cs="Arial"/>
                <w:bCs/>
                <w:sz w:val="24"/>
                <w:szCs w:val="24"/>
              </w:rPr>
            </w:pPr>
            <w:r w:rsidRPr="00DF578B">
              <w:rPr>
                <w:rFonts w:ascii="Arial" w:hAnsi="Arial" w:cs="Arial"/>
                <w:bCs/>
                <w:sz w:val="24"/>
                <w:szCs w:val="24"/>
              </w:rPr>
              <w:t>Preventing future crisis</w:t>
            </w:r>
          </w:p>
          <w:p w:rsidR="00440373" w:rsidRDefault="00440373" w:rsidP="00440373">
            <w:pPr>
              <w:rPr>
                <w:rFonts w:ascii="Arial" w:hAnsi="Arial" w:cs="Arial"/>
                <w:bCs/>
                <w:sz w:val="24"/>
                <w:szCs w:val="24"/>
              </w:rPr>
            </w:pPr>
            <w:r w:rsidRPr="00DF578B">
              <w:rPr>
                <w:rFonts w:ascii="Arial" w:hAnsi="Arial" w:cs="Arial"/>
                <w:bCs/>
                <w:sz w:val="24"/>
                <w:szCs w:val="24"/>
              </w:rPr>
              <w:t>Increasing choice and control for patient</w:t>
            </w:r>
          </w:p>
          <w:p w:rsidR="00440373" w:rsidRPr="00DF578B" w:rsidRDefault="00440373" w:rsidP="00440373">
            <w:pPr>
              <w:rPr>
                <w:rFonts w:ascii="Arial" w:hAnsi="Arial" w:cs="Arial"/>
                <w:bCs/>
                <w:sz w:val="24"/>
                <w:szCs w:val="24"/>
              </w:rPr>
            </w:pPr>
          </w:p>
        </w:tc>
        <w:tc>
          <w:tcPr>
            <w:tcW w:w="2685" w:type="dxa"/>
          </w:tcPr>
          <w:p w:rsidR="00440373" w:rsidRPr="00DF578B" w:rsidRDefault="00440373" w:rsidP="0013486F">
            <w:pPr>
              <w:rPr>
                <w:rFonts w:ascii="Arial" w:hAnsi="Arial" w:cs="Arial"/>
                <w:bCs/>
                <w:sz w:val="24"/>
                <w:szCs w:val="24"/>
              </w:rPr>
            </w:pPr>
          </w:p>
        </w:tc>
      </w:tr>
      <w:tr w:rsidR="00440373" w:rsidRPr="00DF578B" w:rsidTr="00440373">
        <w:tc>
          <w:tcPr>
            <w:tcW w:w="1537" w:type="dxa"/>
            <w:gridSpan w:val="2"/>
            <w:shd w:val="clear" w:color="auto" w:fill="F79646" w:themeFill="accent6"/>
          </w:tcPr>
          <w:p w:rsidR="00440373" w:rsidRPr="00647E7B" w:rsidRDefault="00440373" w:rsidP="00647E7B">
            <w:pPr>
              <w:pStyle w:val="ListParagraph"/>
              <w:numPr>
                <w:ilvl w:val="0"/>
                <w:numId w:val="16"/>
              </w:numPr>
              <w:rPr>
                <w:rFonts w:ascii="Arial" w:hAnsi="Arial" w:cs="Arial"/>
                <w:bCs/>
                <w:sz w:val="24"/>
                <w:szCs w:val="24"/>
              </w:rPr>
            </w:pPr>
            <w:r>
              <w:rPr>
                <w:rFonts w:ascii="Arial" w:hAnsi="Arial" w:cs="Arial"/>
                <w:bCs/>
                <w:sz w:val="24"/>
                <w:szCs w:val="24"/>
              </w:rPr>
              <w:t>A</w:t>
            </w:r>
          </w:p>
        </w:tc>
        <w:tc>
          <w:tcPr>
            <w:tcW w:w="2181" w:type="dxa"/>
            <w:gridSpan w:val="3"/>
          </w:tcPr>
          <w:p w:rsidR="00440373" w:rsidRPr="00DF578B" w:rsidRDefault="00440373" w:rsidP="0013486F">
            <w:pPr>
              <w:rPr>
                <w:rFonts w:ascii="Arial" w:hAnsi="Arial" w:cs="Arial"/>
                <w:bCs/>
                <w:sz w:val="24"/>
                <w:szCs w:val="24"/>
              </w:rPr>
            </w:pPr>
            <w:r w:rsidRPr="00DF578B">
              <w:rPr>
                <w:rFonts w:ascii="Arial" w:hAnsi="Arial" w:cs="Arial"/>
                <w:bCs/>
                <w:sz w:val="24"/>
                <w:szCs w:val="24"/>
              </w:rPr>
              <w:t>Increase the number of people on GP’s SMI register with a Care plan in place</w:t>
            </w:r>
          </w:p>
        </w:tc>
        <w:tc>
          <w:tcPr>
            <w:tcW w:w="1598" w:type="dxa"/>
          </w:tcPr>
          <w:p w:rsidR="00440373" w:rsidRPr="00DF578B" w:rsidRDefault="00440373" w:rsidP="0013486F">
            <w:pPr>
              <w:rPr>
                <w:rFonts w:ascii="Arial" w:hAnsi="Arial" w:cs="Arial"/>
                <w:bCs/>
                <w:sz w:val="24"/>
                <w:szCs w:val="24"/>
              </w:rPr>
            </w:pPr>
            <w:r w:rsidRPr="00DF578B">
              <w:rPr>
                <w:rFonts w:ascii="Arial" w:hAnsi="Arial" w:cs="Arial"/>
                <w:bCs/>
                <w:sz w:val="24"/>
                <w:szCs w:val="24"/>
              </w:rPr>
              <w:t>Dec 2015</w:t>
            </w:r>
          </w:p>
        </w:tc>
        <w:tc>
          <w:tcPr>
            <w:tcW w:w="1557" w:type="dxa"/>
          </w:tcPr>
          <w:p w:rsidR="00440373" w:rsidRPr="00DF578B" w:rsidRDefault="00440373" w:rsidP="0013486F">
            <w:pPr>
              <w:rPr>
                <w:rFonts w:ascii="Arial" w:hAnsi="Arial" w:cs="Arial"/>
                <w:bCs/>
                <w:sz w:val="24"/>
                <w:szCs w:val="24"/>
              </w:rPr>
            </w:pPr>
            <w:r w:rsidRPr="00DF578B">
              <w:rPr>
                <w:rFonts w:ascii="Arial" w:hAnsi="Arial" w:cs="Arial"/>
                <w:bCs/>
                <w:sz w:val="24"/>
                <w:szCs w:val="24"/>
              </w:rPr>
              <w:t>PO</w:t>
            </w:r>
          </w:p>
        </w:tc>
        <w:tc>
          <w:tcPr>
            <w:tcW w:w="5318" w:type="dxa"/>
          </w:tcPr>
          <w:p w:rsidR="00440373" w:rsidRPr="00DF578B" w:rsidRDefault="00440373" w:rsidP="00387D65">
            <w:pPr>
              <w:rPr>
                <w:rFonts w:ascii="Arial" w:hAnsi="Arial" w:cs="Arial"/>
                <w:bCs/>
                <w:sz w:val="24"/>
                <w:szCs w:val="24"/>
              </w:rPr>
            </w:pPr>
            <w:r w:rsidRPr="00DF578B">
              <w:rPr>
                <w:rFonts w:ascii="Arial" w:hAnsi="Arial" w:cs="Arial"/>
                <w:bCs/>
                <w:sz w:val="24"/>
                <w:szCs w:val="24"/>
              </w:rPr>
              <w:t>Preventing future crisis</w:t>
            </w:r>
          </w:p>
          <w:p w:rsidR="00440373" w:rsidRDefault="00440373" w:rsidP="00387D65">
            <w:pPr>
              <w:rPr>
                <w:rFonts w:ascii="Arial" w:hAnsi="Arial" w:cs="Arial"/>
                <w:bCs/>
                <w:sz w:val="24"/>
                <w:szCs w:val="24"/>
              </w:rPr>
            </w:pPr>
            <w:r w:rsidRPr="00DF578B">
              <w:rPr>
                <w:rFonts w:ascii="Arial" w:hAnsi="Arial" w:cs="Arial"/>
                <w:bCs/>
                <w:sz w:val="24"/>
                <w:szCs w:val="24"/>
              </w:rPr>
              <w:t>Increasing choice and control for patient</w:t>
            </w:r>
            <w:r>
              <w:rPr>
                <w:rFonts w:ascii="Arial" w:hAnsi="Arial" w:cs="Arial"/>
                <w:bCs/>
                <w:sz w:val="24"/>
                <w:szCs w:val="24"/>
              </w:rPr>
              <w:t xml:space="preserve"> </w:t>
            </w:r>
          </w:p>
          <w:p w:rsidR="00440373" w:rsidRPr="00DF578B" w:rsidRDefault="00440373" w:rsidP="00440373">
            <w:pPr>
              <w:rPr>
                <w:rFonts w:ascii="Arial" w:hAnsi="Arial" w:cs="Arial"/>
                <w:bCs/>
                <w:sz w:val="24"/>
                <w:szCs w:val="24"/>
              </w:rPr>
            </w:pPr>
          </w:p>
        </w:tc>
        <w:tc>
          <w:tcPr>
            <w:tcW w:w="2685" w:type="dxa"/>
          </w:tcPr>
          <w:p w:rsidR="00440373" w:rsidRPr="00DF578B" w:rsidRDefault="00440373" w:rsidP="00387D65">
            <w:pPr>
              <w:rPr>
                <w:rFonts w:ascii="Arial" w:hAnsi="Arial" w:cs="Arial"/>
                <w:bCs/>
                <w:sz w:val="24"/>
                <w:szCs w:val="24"/>
              </w:rPr>
            </w:pPr>
          </w:p>
        </w:tc>
      </w:tr>
      <w:tr w:rsidR="00440373" w:rsidRPr="00DF578B" w:rsidTr="00440373">
        <w:tc>
          <w:tcPr>
            <w:tcW w:w="1537" w:type="dxa"/>
            <w:gridSpan w:val="2"/>
            <w:shd w:val="clear" w:color="auto" w:fill="FF0000"/>
          </w:tcPr>
          <w:p w:rsidR="00440373" w:rsidRPr="00647E7B" w:rsidRDefault="00440373" w:rsidP="00647E7B">
            <w:pPr>
              <w:pStyle w:val="ListParagraph"/>
              <w:numPr>
                <w:ilvl w:val="0"/>
                <w:numId w:val="16"/>
              </w:numPr>
              <w:rPr>
                <w:rFonts w:ascii="Arial" w:hAnsi="Arial" w:cs="Arial"/>
                <w:bCs/>
                <w:sz w:val="24"/>
                <w:szCs w:val="24"/>
              </w:rPr>
            </w:pPr>
            <w:r>
              <w:rPr>
                <w:rFonts w:ascii="Arial" w:hAnsi="Arial" w:cs="Arial"/>
                <w:bCs/>
                <w:sz w:val="24"/>
                <w:szCs w:val="24"/>
              </w:rPr>
              <w:t>R</w:t>
            </w:r>
          </w:p>
        </w:tc>
        <w:tc>
          <w:tcPr>
            <w:tcW w:w="2181" w:type="dxa"/>
            <w:gridSpan w:val="3"/>
          </w:tcPr>
          <w:p w:rsidR="00440373" w:rsidRDefault="00440373" w:rsidP="0013486F">
            <w:pPr>
              <w:rPr>
                <w:rFonts w:ascii="Arial" w:hAnsi="Arial" w:cs="Arial"/>
                <w:bCs/>
                <w:sz w:val="24"/>
                <w:szCs w:val="24"/>
              </w:rPr>
            </w:pPr>
            <w:r w:rsidRPr="00DF578B">
              <w:rPr>
                <w:rFonts w:ascii="Arial" w:hAnsi="Arial" w:cs="Arial"/>
                <w:bCs/>
                <w:sz w:val="24"/>
                <w:szCs w:val="24"/>
              </w:rPr>
              <w:t>Pilot Recovery College</w:t>
            </w:r>
          </w:p>
          <w:p w:rsidR="00440373" w:rsidRDefault="00440373" w:rsidP="0013486F">
            <w:pPr>
              <w:rPr>
                <w:rFonts w:ascii="Arial" w:hAnsi="Arial" w:cs="Arial"/>
                <w:bCs/>
                <w:sz w:val="24"/>
                <w:szCs w:val="24"/>
              </w:rPr>
            </w:pPr>
            <w:r>
              <w:rPr>
                <w:rFonts w:ascii="Arial" w:hAnsi="Arial" w:cs="Arial"/>
                <w:bCs/>
                <w:sz w:val="24"/>
                <w:szCs w:val="24"/>
              </w:rPr>
              <w:t>Evaluation</w:t>
            </w:r>
          </w:p>
          <w:p w:rsidR="00440373" w:rsidRDefault="00440373" w:rsidP="0013486F">
            <w:pPr>
              <w:rPr>
                <w:rFonts w:ascii="Arial" w:hAnsi="Arial" w:cs="Arial"/>
                <w:bCs/>
                <w:sz w:val="24"/>
                <w:szCs w:val="24"/>
              </w:rPr>
            </w:pPr>
          </w:p>
          <w:p w:rsidR="00440373" w:rsidRPr="00DF578B" w:rsidRDefault="00440373" w:rsidP="0013486F">
            <w:pPr>
              <w:rPr>
                <w:rFonts w:ascii="Arial" w:hAnsi="Arial" w:cs="Arial"/>
                <w:bCs/>
                <w:sz w:val="24"/>
                <w:szCs w:val="24"/>
              </w:rPr>
            </w:pPr>
            <w:r>
              <w:rPr>
                <w:rFonts w:ascii="Arial" w:hAnsi="Arial" w:cs="Arial"/>
                <w:bCs/>
                <w:sz w:val="24"/>
                <w:szCs w:val="24"/>
              </w:rPr>
              <w:t>Consider future commissioning requirements</w:t>
            </w:r>
          </w:p>
        </w:tc>
        <w:tc>
          <w:tcPr>
            <w:tcW w:w="1598" w:type="dxa"/>
          </w:tcPr>
          <w:p w:rsidR="00440373" w:rsidRDefault="00440373" w:rsidP="0013486F">
            <w:pPr>
              <w:rPr>
                <w:rFonts w:ascii="Arial" w:hAnsi="Arial" w:cs="Arial"/>
                <w:bCs/>
                <w:sz w:val="24"/>
                <w:szCs w:val="24"/>
              </w:rPr>
            </w:pPr>
            <w:r>
              <w:rPr>
                <w:rFonts w:ascii="Arial" w:hAnsi="Arial" w:cs="Arial"/>
                <w:bCs/>
                <w:sz w:val="24"/>
                <w:szCs w:val="24"/>
              </w:rPr>
              <w:t>March 2014</w:t>
            </w:r>
          </w:p>
          <w:p w:rsidR="00440373" w:rsidRDefault="00440373" w:rsidP="0013486F">
            <w:pPr>
              <w:rPr>
                <w:rFonts w:ascii="Arial" w:hAnsi="Arial" w:cs="Arial"/>
                <w:bCs/>
                <w:sz w:val="24"/>
                <w:szCs w:val="24"/>
              </w:rPr>
            </w:pPr>
          </w:p>
          <w:p w:rsidR="00440373" w:rsidRDefault="00440373" w:rsidP="0013486F">
            <w:pPr>
              <w:rPr>
                <w:rFonts w:ascii="Arial" w:hAnsi="Arial" w:cs="Arial"/>
                <w:bCs/>
                <w:sz w:val="24"/>
                <w:szCs w:val="24"/>
              </w:rPr>
            </w:pPr>
            <w:r>
              <w:rPr>
                <w:rFonts w:ascii="Arial" w:hAnsi="Arial" w:cs="Arial"/>
                <w:bCs/>
                <w:sz w:val="24"/>
                <w:szCs w:val="24"/>
              </w:rPr>
              <w:t>June 15</w:t>
            </w:r>
          </w:p>
          <w:p w:rsidR="00440373" w:rsidRDefault="00440373" w:rsidP="0013486F">
            <w:pPr>
              <w:rPr>
                <w:rFonts w:ascii="Arial" w:hAnsi="Arial" w:cs="Arial"/>
                <w:bCs/>
                <w:sz w:val="24"/>
                <w:szCs w:val="24"/>
              </w:rPr>
            </w:pPr>
          </w:p>
          <w:p w:rsidR="00440373" w:rsidRPr="00DF578B" w:rsidRDefault="00440373" w:rsidP="0013486F">
            <w:pPr>
              <w:rPr>
                <w:rFonts w:ascii="Arial" w:hAnsi="Arial" w:cs="Arial"/>
                <w:bCs/>
                <w:sz w:val="24"/>
                <w:szCs w:val="24"/>
              </w:rPr>
            </w:pPr>
            <w:r>
              <w:rPr>
                <w:rFonts w:ascii="Arial" w:hAnsi="Arial" w:cs="Arial"/>
                <w:bCs/>
                <w:sz w:val="24"/>
                <w:szCs w:val="24"/>
              </w:rPr>
              <w:t>July 15</w:t>
            </w:r>
          </w:p>
        </w:tc>
        <w:tc>
          <w:tcPr>
            <w:tcW w:w="1557" w:type="dxa"/>
          </w:tcPr>
          <w:p w:rsidR="00440373" w:rsidRPr="00DF578B" w:rsidRDefault="00440373" w:rsidP="0013486F">
            <w:pPr>
              <w:rPr>
                <w:rFonts w:ascii="Arial" w:hAnsi="Arial" w:cs="Arial"/>
                <w:bCs/>
                <w:sz w:val="24"/>
                <w:szCs w:val="24"/>
              </w:rPr>
            </w:pPr>
            <w:r w:rsidRPr="00DF578B">
              <w:rPr>
                <w:rFonts w:ascii="Arial" w:hAnsi="Arial" w:cs="Arial"/>
                <w:bCs/>
                <w:sz w:val="24"/>
                <w:szCs w:val="24"/>
              </w:rPr>
              <w:t>AR / SWYPFT</w:t>
            </w:r>
          </w:p>
        </w:tc>
        <w:tc>
          <w:tcPr>
            <w:tcW w:w="5318" w:type="dxa"/>
          </w:tcPr>
          <w:p w:rsidR="00440373" w:rsidRDefault="00440373" w:rsidP="0013486F">
            <w:pPr>
              <w:rPr>
                <w:rFonts w:ascii="Arial" w:hAnsi="Arial" w:cs="Arial"/>
                <w:bCs/>
                <w:sz w:val="24"/>
                <w:szCs w:val="24"/>
              </w:rPr>
            </w:pPr>
            <w:r>
              <w:rPr>
                <w:rFonts w:ascii="Arial" w:hAnsi="Arial" w:cs="Arial"/>
                <w:bCs/>
                <w:sz w:val="24"/>
                <w:szCs w:val="24"/>
              </w:rPr>
              <w:t>Pilot on-going</w:t>
            </w:r>
          </w:p>
          <w:p w:rsidR="00440373" w:rsidRPr="00DF578B" w:rsidRDefault="00440373" w:rsidP="0013486F">
            <w:pPr>
              <w:rPr>
                <w:rFonts w:ascii="Arial" w:hAnsi="Arial" w:cs="Arial"/>
                <w:bCs/>
                <w:sz w:val="24"/>
                <w:szCs w:val="24"/>
              </w:rPr>
            </w:pPr>
          </w:p>
          <w:p w:rsidR="00440373" w:rsidRPr="00DF578B" w:rsidRDefault="00440373" w:rsidP="00206B21">
            <w:pPr>
              <w:rPr>
                <w:rFonts w:ascii="Arial" w:hAnsi="Arial" w:cs="Arial"/>
                <w:bCs/>
                <w:sz w:val="24"/>
                <w:szCs w:val="24"/>
              </w:rPr>
            </w:pPr>
            <w:r w:rsidRPr="00DF578B">
              <w:rPr>
                <w:rFonts w:ascii="Arial" w:hAnsi="Arial" w:cs="Arial"/>
                <w:bCs/>
                <w:sz w:val="24"/>
                <w:szCs w:val="24"/>
              </w:rPr>
              <w:t>Improved patient experience</w:t>
            </w:r>
          </w:p>
          <w:p w:rsidR="00440373" w:rsidRPr="00DF578B" w:rsidRDefault="00440373" w:rsidP="00206B21">
            <w:pPr>
              <w:rPr>
                <w:rFonts w:ascii="Arial" w:hAnsi="Arial" w:cs="Arial"/>
                <w:bCs/>
                <w:sz w:val="24"/>
                <w:szCs w:val="24"/>
              </w:rPr>
            </w:pPr>
          </w:p>
          <w:p w:rsidR="00440373" w:rsidRPr="00DF578B" w:rsidRDefault="00440373" w:rsidP="00206B21">
            <w:pPr>
              <w:rPr>
                <w:rFonts w:ascii="Arial" w:hAnsi="Arial" w:cs="Arial"/>
                <w:bCs/>
                <w:sz w:val="24"/>
                <w:szCs w:val="24"/>
              </w:rPr>
            </w:pPr>
            <w:r w:rsidRPr="00DF578B">
              <w:rPr>
                <w:rFonts w:ascii="Arial" w:hAnsi="Arial" w:cs="Arial"/>
                <w:bCs/>
                <w:sz w:val="24"/>
                <w:szCs w:val="24"/>
              </w:rPr>
              <w:t>Preventing future crisis</w:t>
            </w:r>
          </w:p>
          <w:p w:rsidR="00440373" w:rsidRPr="00DF578B" w:rsidRDefault="00440373" w:rsidP="00206B21">
            <w:pPr>
              <w:rPr>
                <w:rFonts w:ascii="Arial" w:hAnsi="Arial" w:cs="Arial"/>
                <w:bCs/>
                <w:sz w:val="24"/>
                <w:szCs w:val="24"/>
              </w:rPr>
            </w:pPr>
          </w:p>
          <w:p w:rsidR="00440373" w:rsidRPr="00DF578B" w:rsidRDefault="00440373" w:rsidP="00206B21">
            <w:pPr>
              <w:rPr>
                <w:rFonts w:ascii="Arial" w:hAnsi="Arial" w:cs="Arial"/>
                <w:bCs/>
                <w:sz w:val="24"/>
                <w:szCs w:val="24"/>
              </w:rPr>
            </w:pPr>
            <w:r w:rsidRPr="00DF578B">
              <w:rPr>
                <w:rFonts w:ascii="Arial" w:hAnsi="Arial" w:cs="Arial"/>
                <w:bCs/>
                <w:sz w:val="24"/>
                <w:szCs w:val="24"/>
              </w:rPr>
              <w:t>Increasing choice and control for patient</w:t>
            </w:r>
          </w:p>
        </w:tc>
        <w:tc>
          <w:tcPr>
            <w:tcW w:w="2685" w:type="dxa"/>
          </w:tcPr>
          <w:p w:rsidR="00440373" w:rsidRDefault="00440373" w:rsidP="0013486F">
            <w:pPr>
              <w:rPr>
                <w:rFonts w:ascii="Arial" w:hAnsi="Arial" w:cs="Arial"/>
                <w:bCs/>
                <w:sz w:val="24"/>
                <w:szCs w:val="24"/>
              </w:rPr>
            </w:pPr>
          </w:p>
        </w:tc>
      </w:tr>
      <w:tr w:rsidR="00440373" w:rsidRPr="00DF578B" w:rsidTr="00440373">
        <w:tc>
          <w:tcPr>
            <w:tcW w:w="1537" w:type="dxa"/>
            <w:gridSpan w:val="2"/>
            <w:shd w:val="clear" w:color="auto" w:fill="00B050"/>
          </w:tcPr>
          <w:p w:rsidR="00440373" w:rsidRPr="00647E7B" w:rsidRDefault="00440373" w:rsidP="00647E7B">
            <w:pPr>
              <w:pStyle w:val="ListParagraph"/>
              <w:numPr>
                <w:ilvl w:val="0"/>
                <w:numId w:val="16"/>
              </w:numPr>
              <w:rPr>
                <w:rFonts w:ascii="Arial" w:hAnsi="Arial" w:cs="Arial"/>
                <w:bCs/>
                <w:sz w:val="24"/>
                <w:szCs w:val="24"/>
              </w:rPr>
            </w:pPr>
            <w:r>
              <w:rPr>
                <w:rFonts w:ascii="Arial" w:hAnsi="Arial" w:cs="Arial"/>
                <w:bCs/>
                <w:sz w:val="24"/>
                <w:szCs w:val="24"/>
              </w:rPr>
              <w:t>G</w:t>
            </w:r>
          </w:p>
        </w:tc>
        <w:tc>
          <w:tcPr>
            <w:tcW w:w="2181" w:type="dxa"/>
            <w:gridSpan w:val="3"/>
          </w:tcPr>
          <w:p w:rsidR="00440373" w:rsidRPr="00DF578B" w:rsidRDefault="00440373" w:rsidP="0013486F">
            <w:pPr>
              <w:rPr>
                <w:rFonts w:ascii="Arial" w:hAnsi="Arial" w:cs="Arial"/>
                <w:bCs/>
                <w:sz w:val="24"/>
                <w:szCs w:val="24"/>
              </w:rPr>
            </w:pPr>
            <w:r w:rsidRPr="00DF578B">
              <w:rPr>
                <w:rFonts w:ascii="Arial" w:hAnsi="Arial" w:cs="Arial"/>
                <w:bCs/>
                <w:sz w:val="24"/>
                <w:szCs w:val="24"/>
              </w:rPr>
              <w:t>Continue to develop personal budgets and self-directed support as approaches to care.</w:t>
            </w:r>
          </w:p>
        </w:tc>
        <w:tc>
          <w:tcPr>
            <w:tcW w:w="1598" w:type="dxa"/>
          </w:tcPr>
          <w:p w:rsidR="00440373" w:rsidRPr="00DF578B" w:rsidRDefault="00440373" w:rsidP="0013486F">
            <w:pPr>
              <w:rPr>
                <w:rFonts w:ascii="Arial" w:hAnsi="Arial" w:cs="Arial"/>
                <w:bCs/>
                <w:sz w:val="24"/>
                <w:szCs w:val="24"/>
              </w:rPr>
            </w:pPr>
            <w:r w:rsidRPr="00DF578B">
              <w:rPr>
                <w:rFonts w:ascii="Arial" w:hAnsi="Arial" w:cs="Arial"/>
                <w:bCs/>
                <w:sz w:val="24"/>
                <w:szCs w:val="24"/>
              </w:rPr>
              <w:t>March 2016</w:t>
            </w:r>
          </w:p>
        </w:tc>
        <w:tc>
          <w:tcPr>
            <w:tcW w:w="1557" w:type="dxa"/>
          </w:tcPr>
          <w:p w:rsidR="00440373" w:rsidRPr="00DF578B" w:rsidRDefault="00440373" w:rsidP="0013486F">
            <w:pPr>
              <w:rPr>
                <w:rFonts w:ascii="Arial" w:hAnsi="Arial" w:cs="Arial"/>
                <w:bCs/>
                <w:sz w:val="24"/>
                <w:szCs w:val="24"/>
              </w:rPr>
            </w:pPr>
            <w:r w:rsidRPr="00DF578B">
              <w:rPr>
                <w:rFonts w:ascii="Arial" w:hAnsi="Arial" w:cs="Arial"/>
                <w:bCs/>
                <w:sz w:val="24"/>
                <w:szCs w:val="24"/>
              </w:rPr>
              <w:t>SWYPFT</w:t>
            </w:r>
          </w:p>
          <w:p w:rsidR="00440373" w:rsidRDefault="00440373" w:rsidP="0013486F">
            <w:pPr>
              <w:rPr>
                <w:rFonts w:ascii="Arial" w:hAnsi="Arial" w:cs="Arial"/>
                <w:bCs/>
                <w:sz w:val="24"/>
                <w:szCs w:val="24"/>
              </w:rPr>
            </w:pPr>
            <w:r w:rsidRPr="00DF578B">
              <w:rPr>
                <w:rFonts w:ascii="Arial" w:hAnsi="Arial" w:cs="Arial"/>
                <w:bCs/>
                <w:sz w:val="24"/>
                <w:szCs w:val="24"/>
              </w:rPr>
              <w:t>BMBC</w:t>
            </w:r>
          </w:p>
          <w:p w:rsidR="00440373" w:rsidRPr="00DF578B" w:rsidRDefault="00440373" w:rsidP="0013486F">
            <w:pPr>
              <w:rPr>
                <w:rFonts w:ascii="Arial" w:hAnsi="Arial" w:cs="Arial"/>
                <w:bCs/>
                <w:sz w:val="24"/>
                <w:szCs w:val="24"/>
              </w:rPr>
            </w:pPr>
            <w:r>
              <w:rPr>
                <w:rFonts w:ascii="Arial" w:hAnsi="Arial" w:cs="Arial"/>
                <w:bCs/>
                <w:sz w:val="24"/>
                <w:szCs w:val="24"/>
              </w:rPr>
              <w:t>CCG</w:t>
            </w:r>
          </w:p>
        </w:tc>
        <w:tc>
          <w:tcPr>
            <w:tcW w:w="5318" w:type="dxa"/>
          </w:tcPr>
          <w:p w:rsidR="00440373" w:rsidRPr="00DF578B" w:rsidRDefault="00440373" w:rsidP="0013486F">
            <w:pPr>
              <w:rPr>
                <w:rFonts w:ascii="Arial" w:hAnsi="Arial" w:cs="Arial"/>
                <w:bCs/>
                <w:sz w:val="24"/>
                <w:szCs w:val="24"/>
              </w:rPr>
            </w:pPr>
            <w:r w:rsidRPr="00DF578B">
              <w:rPr>
                <w:rFonts w:ascii="Arial" w:hAnsi="Arial" w:cs="Arial"/>
                <w:bCs/>
                <w:sz w:val="24"/>
                <w:szCs w:val="24"/>
              </w:rPr>
              <w:t>Support people to maintain their independence, to have a life and not a service.</w:t>
            </w:r>
          </w:p>
          <w:p w:rsidR="00440373" w:rsidRPr="00DF578B" w:rsidRDefault="00440373" w:rsidP="0013486F">
            <w:pPr>
              <w:rPr>
                <w:rFonts w:ascii="Arial" w:hAnsi="Arial" w:cs="Arial"/>
                <w:bCs/>
                <w:sz w:val="24"/>
                <w:szCs w:val="24"/>
              </w:rPr>
            </w:pPr>
            <w:r w:rsidRPr="00DF578B">
              <w:rPr>
                <w:rFonts w:ascii="Arial" w:hAnsi="Arial" w:cs="Arial"/>
                <w:bCs/>
                <w:sz w:val="24"/>
                <w:szCs w:val="24"/>
              </w:rPr>
              <w:t>Reduce likelihood of going into crisis.</w:t>
            </w:r>
          </w:p>
        </w:tc>
        <w:tc>
          <w:tcPr>
            <w:tcW w:w="2685" w:type="dxa"/>
          </w:tcPr>
          <w:p w:rsidR="00440373" w:rsidRPr="00DF578B" w:rsidRDefault="00440373" w:rsidP="0013486F">
            <w:pPr>
              <w:rPr>
                <w:rFonts w:ascii="Arial" w:hAnsi="Arial" w:cs="Arial"/>
                <w:bCs/>
                <w:sz w:val="24"/>
                <w:szCs w:val="24"/>
              </w:rPr>
            </w:pPr>
          </w:p>
        </w:tc>
      </w:tr>
      <w:tr w:rsidR="00440373" w:rsidRPr="00DF578B" w:rsidTr="00440373">
        <w:tc>
          <w:tcPr>
            <w:tcW w:w="1537" w:type="dxa"/>
            <w:gridSpan w:val="2"/>
            <w:shd w:val="clear" w:color="auto" w:fill="00B050"/>
          </w:tcPr>
          <w:p w:rsidR="00440373" w:rsidRPr="00647E7B" w:rsidRDefault="00440373" w:rsidP="00647E7B">
            <w:pPr>
              <w:pStyle w:val="ListParagraph"/>
              <w:numPr>
                <w:ilvl w:val="0"/>
                <w:numId w:val="16"/>
              </w:numPr>
              <w:rPr>
                <w:rFonts w:ascii="Arial" w:hAnsi="Arial" w:cs="Arial"/>
                <w:bCs/>
                <w:sz w:val="24"/>
                <w:szCs w:val="24"/>
              </w:rPr>
            </w:pPr>
            <w:r>
              <w:rPr>
                <w:rFonts w:ascii="Arial" w:hAnsi="Arial" w:cs="Arial"/>
                <w:bCs/>
                <w:sz w:val="24"/>
                <w:szCs w:val="24"/>
              </w:rPr>
              <w:t>G</w:t>
            </w:r>
          </w:p>
        </w:tc>
        <w:tc>
          <w:tcPr>
            <w:tcW w:w="2181" w:type="dxa"/>
            <w:gridSpan w:val="3"/>
          </w:tcPr>
          <w:p w:rsidR="00440373" w:rsidRPr="00DF578B" w:rsidRDefault="00440373" w:rsidP="007C564B">
            <w:pPr>
              <w:rPr>
                <w:rFonts w:ascii="Arial" w:hAnsi="Arial" w:cs="Arial"/>
                <w:bCs/>
                <w:sz w:val="24"/>
                <w:szCs w:val="24"/>
              </w:rPr>
            </w:pPr>
            <w:r>
              <w:rPr>
                <w:rFonts w:ascii="Arial" w:hAnsi="Arial" w:cs="Arial"/>
                <w:bCs/>
                <w:sz w:val="24"/>
                <w:szCs w:val="24"/>
              </w:rPr>
              <w:t xml:space="preserve">Implement local CAMHS improvement and recovery plan </w:t>
            </w:r>
          </w:p>
        </w:tc>
        <w:tc>
          <w:tcPr>
            <w:tcW w:w="1598" w:type="dxa"/>
          </w:tcPr>
          <w:p w:rsidR="00440373" w:rsidRPr="00DF578B" w:rsidRDefault="00440373" w:rsidP="0013486F">
            <w:pPr>
              <w:rPr>
                <w:rFonts w:ascii="Arial" w:hAnsi="Arial" w:cs="Arial"/>
                <w:bCs/>
                <w:sz w:val="24"/>
                <w:szCs w:val="24"/>
              </w:rPr>
            </w:pPr>
            <w:r w:rsidRPr="00DF578B">
              <w:rPr>
                <w:rFonts w:ascii="Arial" w:hAnsi="Arial" w:cs="Arial"/>
                <w:bCs/>
                <w:sz w:val="24"/>
                <w:szCs w:val="24"/>
              </w:rPr>
              <w:t>March 2016</w:t>
            </w:r>
          </w:p>
        </w:tc>
        <w:tc>
          <w:tcPr>
            <w:tcW w:w="1557" w:type="dxa"/>
          </w:tcPr>
          <w:p w:rsidR="00440373" w:rsidRPr="00DF578B" w:rsidRDefault="00440373" w:rsidP="007C564B">
            <w:pPr>
              <w:rPr>
                <w:rFonts w:ascii="Arial" w:hAnsi="Arial" w:cs="Arial"/>
                <w:bCs/>
                <w:sz w:val="24"/>
                <w:szCs w:val="24"/>
              </w:rPr>
            </w:pPr>
            <w:r w:rsidRPr="00DF578B">
              <w:rPr>
                <w:rFonts w:ascii="Arial" w:hAnsi="Arial" w:cs="Arial"/>
                <w:bCs/>
                <w:sz w:val="24"/>
                <w:szCs w:val="24"/>
              </w:rPr>
              <w:t>SWYPFT</w:t>
            </w:r>
          </w:p>
          <w:p w:rsidR="00440373" w:rsidRDefault="00440373" w:rsidP="007C564B">
            <w:pPr>
              <w:rPr>
                <w:rFonts w:ascii="Arial" w:hAnsi="Arial" w:cs="Arial"/>
                <w:bCs/>
                <w:sz w:val="24"/>
                <w:szCs w:val="24"/>
              </w:rPr>
            </w:pPr>
            <w:r w:rsidRPr="00DF578B">
              <w:rPr>
                <w:rFonts w:ascii="Arial" w:hAnsi="Arial" w:cs="Arial"/>
                <w:bCs/>
                <w:sz w:val="24"/>
                <w:szCs w:val="24"/>
              </w:rPr>
              <w:t>BMBC</w:t>
            </w:r>
          </w:p>
          <w:p w:rsidR="00440373" w:rsidRPr="00DF578B" w:rsidRDefault="00440373" w:rsidP="007C564B">
            <w:pPr>
              <w:rPr>
                <w:rFonts w:ascii="Arial" w:hAnsi="Arial" w:cs="Arial"/>
                <w:bCs/>
                <w:sz w:val="24"/>
                <w:szCs w:val="24"/>
              </w:rPr>
            </w:pPr>
            <w:r>
              <w:rPr>
                <w:rFonts w:ascii="Arial" w:hAnsi="Arial" w:cs="Arial"/>
                <w:bCs/>
                <w:sz w:val="24"/>
                <w:szCs w:val="24"/>
              </w:rPr>
              <w:t>CCG</w:t>
            </w:r>
          </w:p>
        </w:tc>
        <w:tc>
          <w:tcPr>
            <w:tcW w:w="5318" w:type="dxa"/>
          </w:tcPr>
          <w:p w:rsidR="00440373" w:rsidRPr="00DF578B" w:rsidRDefault="00440373" w:rsidP="007C564B">
            <w:pPr>
              <w:rPr>
                <w:rFonts w:ascii="Arial" w:hAnsi="Arial" w:cs="Arial"/>
                <w:bCs/>
                <w:sz w:val="24"/>
                <w:szCs w:val="24"/>
              </w:rPr>
            </w:pPr>
            <w:r w:rsidRPr="00DF578B">
              <w:rPr>
                <w:rFonts w:ascii="Arial" w:hAnsi="Arial" w:cs="Arial"/>
                <w:bCs/>
                <w:sz w:val="24"/>
                <w:szCs w:val="24"/>
              </w:rPr>
              <w:t>Improved patient experience.</w:t>
            </w:r>
          </w:p>
          <w:p w:rsidR="00440373" w:rsidRDefault="00440373" w:rsidP="007C564B">
            <w:pPr>
              <w:rPr>
                <w:rFonts w:ascii="Arial" w:hAnsi="Arial" w:cs="Arial"/>
                <w:bCs/>
                <w:sz w:val="24"/>
                <w:szCs w:val="24"/>
              </w:rPr>
            </w:pPr>
            <w:r w:rsidRPr="00DF578B">
              <w:rPr>
                <w:rFonts w:ascii="Arial" w:hAnsi="Arial" w:cs="Arial"/>
                <w:bCs/>
                <w:sz w:val="24"/>
                <w:szCs w:val="24"/>
              </w:rPr>
              <w:t>Timely response</w:t>
            </w:r>
          </w:p>
          <w:p w:rsidR="00440373" w:rsidRPr="00DF578B" w:rsidRDefault="00440373" w:rsidP="007C564B">
            <w:pPr>
              <w:rPr>
                <w:rFonts w:ascii="Arial" w:hAnsi="Arial" w:cs="Arial"/>
                <w:bCs/>
                <w:sz w:val="24"/>
                <w:szCs w:val="24"/>
              </w:rPr>
            </w:pPr>
            <w:r>
              <w:rPr>
                <w:rFonts w:ascii="Arial" w:hAnsi="Arial" w:cs="Arial"/>
                <w:bCs/>
                <w:sz w:val="24"/>
                <w:szCs w:val="24"/>
              </w:rPr>
              <w:t>Improved access</w:t>
            </w:r>
          </w:p>
        </w:tc>
        <w:tc>
          <w:tcPr>
            <w:tcW w:w="2685" w:type="dxa"/>
          </w:tcPr>
          <w:p w:rsidR="00440373" w:rsidRPr="00DF578B" w:rsidRDefault="00440373" w:rsidP="007C564B">
            <w:pPr>
              <w:rPr>
                <w:rFonts w:ascii="Arial" w:hAnsi="Arial" w:cs="Arial"/>
                <w:bCs/>
                <w:sz w:val="24"/>
                <w:szCs w:val="24"/>
              </w:rPr>
            </w:pPr>
          </w:p>
        </w:tc>
      </w:tr>
      <w:tr w:rsidR="00440373" w:rsidRPr="00DF578B" w:rsidTr="00440373">
        <w:tc>
          <w:tcPr>
            <w:tcW w:w="1537" w:type="dxa"/>
            <w:gridSpan w:val="2"/>
            <w:shd w:val="clear" w:color="auto" w:fill="00B050"/>
          </w:tcPr>
          <w:p w:rsidR="00440373" w:rsidRPr="00647E7B" w:rsidRDefault="00440373" w:rsidP="00647E7B">
            <w:pPr>
              <w:pStyle w:val="ListParagraph"/>
              <w:numPr>
                <w:ilvl w:val="0"/>
                <w:numId w:val="16"/>
              </w:numPr>
              <w:rPr>
                <w:rFonts w:ascii="Arial" w:hAnsi="Arial" w:cs="Arial"/>
                <w:bCs/>
                <w:sz w:val="24"/>
                <w:szCs w:val="24"/>
              </w:rPr>
            </w:pPr>
            <w:r>
              <w:rPr>
                <w:rFonts w:ascii="Arial" w:hAnsi="Arial" w:cs="Arial"/>
                <w:bCs/>
                <w:sz w:val="24"/>
                <w:szCs w:val="24"/>
              </w:rPr>
              <w:t>G</w:t>
            </w:r>
          </w:p>
        </w:tc>
        <w:tc>
          <w:tcPr>
            <w:tcW w:w="2181" w:type="dxa"/>
            <w:gridSpan w:val="3"/>
          </w:tcPr>
          <w:p w:rsidR="00440373" w:rsidRDefault="00440373" w:rsidP="007C564B">
            <w:pPr>
              <w:rPr>
                <w:rFonts w:ascii="Arial" w:hAnsi="Arial" w:cs="Arial"/>
                <w:bCs/>
                <w:sz w:val="24"/>
                <w:szCs w:val="24"/>
              </w:rPr>
            </w:pPr>
            <w:r>
              <w:rPr>
                <w:rFonts w:ascii="Arial" w:hAnsi="Arial" w:cs="Arial"/>
                <w:bCs/>
                <w:sz w:val="24"/>
                <w:szCs w:val="24"/>
              </w:rPr>
              <w:t>Consider how YAS/ GP/SWYPFT GP pathway can work most effectively</w:t>
            </w:r>
          </w:p>
        </w:tc>
        <w:tc>
          <w:tcPr>
            <w:tcW w:w="1598" w:type="dxa"/>
          </w:tcPr>
          <w:p w:rsidR="00440373" w:rsidRPr="00DF578B" w:rsidRDefault="00440373" w:rsidP="00840C8D">
            <w:pPr>
              <w:rPr>
                <w:rFonts w:ascii="Arial" w:hAnsi="Arial" w:cs="Arial"/>
                <w:bCs/>
                <w:sz w:val="24"/>
                <w:szCs w:val="24"/>
              </w:rPr>
            </w:pPr>
            <w:r w:rsidRPr="00DF578B">
              <w:rPr>
                <w:rFonts w:ascii="Arial" w:hAnsi="Arial" w:cs="Arial"/>
                <w:bCs/>
                <w:sz w:val="24"/>
                <w:szCs w:val="24"/>
              </w:rPr>
              <w:t>March 2016</w:t>
            </w:r>
          </w:p>
        </w:tc>
        <w:tc>
          <w:tcPr>
            <w:tcW w:w="1557" w:type="dxa"/>
          </w:tcPr>
          <w:p w:rsidR="00440373" w:rsidRPr="00DF578B" w:rsidRDefault="00440373" w:rsidP="00840C8D">
            <w:pPr>
              <w:rPr>
                <w:rFonts w:ascii="Arial" w:hAnsi="Arial" w:cs="Arial"/>
                <w:bCs/>
                <w:sz w:val="24"/>
                <w:szCs w:val="24"/>
              </w:rPr>
            </w:pPr>
            <w:r w:rsidRPr="00DF578B">
              <w:rPr>
                <w:rFonts w:ascii="Arial" w:hAnsi="Arial" w:cs="Arial"/>
                <w:bCs/>
                <w:sz w:val="24"/>
                <w:szCs w:val="24"/>
              </w:rPr>
              <w:t>SWYPFT</w:t>
            </w:r>
          </w:p>
          <w:p w:rsidR="00440373" w:rsidRDefault="00440373" w:rsidP="00840C8D">
            <w:pPr>
              <w:rPr>
                <w:rFonts w:ascii="Arial" w:hAnsi="Arial" w:cs="Arial"/>
                <w:bCs/>
                <w:sz w:val="24"/>
                <w:szCs w:val="24"/>
              </w:rPr>
            </w:pPr>
            <w:r>
              <w:rPr>
                <w:rFonts w:ascii="Arial" w:hAnsi="Arial" w:cs="Arial"/>
                <w:bCs/>
                <w:sz w:val="24"/>
                <w:szCs w:val="24"/>
              </w:rPr>
              <w:t>YAS</w:t>
            </w:r>
          </w:p>
          <w:p w:rsidR="00440373" w:rsidRPr="00DF578B" w:rsidRDefault="00440373" w:rsidP="00840C8D">
            <w:pPr>
              <w:rPr>
                <w:rFonts w:ascii="Arial" w:hAnsi="Arial" w:cs="Arial"/>
                <w:bCs/>
                <w:sz w:val="24"/>
                <w:szCs w:val="24"/>
              </w:rPr>
            </w:pPr>
            <w:r>
              <w:rPr>
                <w:rFonts w:ascii="Arial" w:hAnsi="Arial" w:cs="Arial"/>
                <w:bCs/>
                <w:sz w:val="24"/>
                <w:szCs w:val="24"/>
              </w:rPr>
              <w:t>CCG</w:t>
            </w:r>
          </w:p>
        </w:tc>
        <w:tc>
          <w:tcPr>
            <w:tcW w:w="5318" w:type="dxa"/>
          </w:tcPr>
          <w:p w:rsidR="00440373" w:rsidRPr="00DF578B" w:rsidRDefault="00440373" w:rsidP="00840C8D">
            <w:pPr>
              <w:rPr>
                <w:rFonts w:ascii="Arial" w:hAnsi="Arial" w:cs="Arial"/>
                <w:bCs/>
                <w:sz w:val="24"/>
                <w:szCs w:val="24"/>
              </w:rPr>
            </w:pPr>
            <w:r w:rsidRPr="00DF578B">
              <w:rPr>
                <w:rFonts w:ascii="Arial" w:hAnsi="Arial" w:cs="Arial"/>
                <w:bCs/>
                <w:sz w:val="24"/>
                <w:szCs w:val="24"/>
              </w:rPr>
              <w:t>Improved patient</w:t>
            </w:r>
            <w:r>
              <w:rPr>
                <w:rFonts w:ascii="Arial" w:hAnsi="Arial" w:cs="Arial"/>
                <w:bCs/>
                <w:sz w:val="24"/>
                <w:szCs w:val="24"/>
              </w:rPr>
              <w:t xml:space="preserve">/ stakeholder </w:t>
            </w:r>
            <w:r w:rsidRPr="00DF578B">
              <w:rPr>
                <w:rFonts w:ascii="Arial" w:hAnsi="Arial" w:cs="Arial"/>
                <w:bCs/>
                <w:sz w:val="24"/>
                <w:szCs w:val="24"/>
              </w:rPr>
              <w:t>experience.</w:t>
            </w:r>
          </w:p>
          <w:p w:rsidR="00440373" w:rsidRDefault="00440373" w:rsidP="00840C8D">
            <w:pPr>
              <w:rPr>
                <w:rFonts w:ascii="Arial" w:hAnsi="Arial" w:cs="Arial"/>
                <w:bCs/>
                <w:sz w:val="24"/>
                <w:szCs w:val="24"/>
              </w:rPr>
            </w:pPr>
            <w:r w:rsidRPr="00DF578B">
              <w:rPr>
                <w:rFonts w:ascii="Arial" w:hAnsi="Arial" w:cs="Arial"/>
                <w:bCs/>
                <w:sz w:val="24"/>
                <w:szCs w:val="24"/>
              </w:rPr>
              <w:t>Timely response</w:t>
            </w:r>
          </w:p>
          <w:p w:rsidR="00440373" w:rsidRDefault="00440373" w:rsidP="00840C8D">
            <w:pPr>
              <w:rPr>
                <w:rFonts w:ascii="Arial" w:hAnsi="Arial" w:cs="Arial"/>
                <w:bCs/>
                <w:sz w:val="24"/>
                <w:szCs w:val="24"/>
              </w:rPr>
            </w:pPr>
            <w:r>
              <w:rPr>
                <w:rFonts w:ascii="Arial" w:hAnsi="Arial" w:cs="Arial"/>
                <w:bCs/>
                <w:sz w:val="24"/>
                <w:szCs w:val="24"/>
              </w:rPr>
              <w:t>Improved access</w:t>
            </w:r>
          </w:p>
          <w:p w:rsidR="00440373" w:rsidRPr="00DF578B" w:rsidRDefault="00440373" w:rsidP="00840C8D">
            <w:pPr>
              <w:rPr>
                <w:rFonts w:ascii="Arial" w:hAnsi="Arial" w:cs="Arial"/>
                <w:bCs/>
                <w:sz w:val="24"/>
                <w:szCs w:val="24"/>
              </w:rPr>
            </w:pPr>
            <w:r>
              <w:rPr>
                <w:rFonts w:ascii="Arial" w:hAnsi="Arial" w:cs="Arial"/>
                <w:bCs/>
                <w:sz w:val="24"/>
                <w:szCs w:val="24"/>
              </w:rPr>
              <w:t>Reduced presentations to ED</w:t>
            </w:r>
          </w:p>
        </w:tc>
        <w:tc>
          <w:tcPr>
            <w:tcW w:w="2685" w:type="dxa"/>
          </w:tcPr>
          <w:p w:rsidR="00440373" w:rsidRPr="00DF578B" w:rsidRDefault="00440373" w:rsidP="00840C8D">
            <w:pPr>
              <w:rPr>
                <w:rFonts w:ascii="Arial" w:hAnsi="Arial" w:cs="Arial"/>
                <w:bCs/>
                <w:sz w:val="24"/>
                <w:szCs w:val="24"/>
              </w:rPr>
            </w:pPr>
          </w:p>
        </w:tc>
      </w:tr>
    </w:tbl>
    <w:p w:rsidR="00965866" w:rsidRDefault="00965866">
      <w:pPr>
        <w:spacing w:after="0" w:line="240" w:lineRule="auto"/>
        <w:textAlignment w:val="center"/>
        <w:rPr>
          <w:rFonts w:ascii="Arial" w:eastAsia="Times New Roman" w:hAnsi="Arial" w:cs="Arial"/>
          <w:sz w:val="24"/>
          <w:szCs w:val="24"/>
          <w:lang w:eastAsia="en-GB"/>
        </w:rPr>
      </w:pPr>
    </w:p>
    <w:p w:rsidR="00CE139A" w:rsidRDefault="00CE139A">
      <w:pPr>
        <w:spacing w:after="0" w:line="240" w:lineRule="auto"/>
        <w:textAlignment w:val="center"/>
        <w:rPr>
          <w:rFonts w:ascii="Arial" w:eastAsia="Times New Roman" w:hAnsi="Arial" w:cs="Arial"/>
          <w:sz w:val="24"/>
          <w:szCs w:val="24"/>
          <w:lang w:eastAsia="en-GB"/>
        </w:rPr>
      </w:pPr>
    </w:p>
    <w:p w:rsidR="00CE139A" w:rsidRDefault="00CE139A">
      <w:pPr>
        <w:spacing w:after="0" w:line="240" w:lineRule="auto"/>
        <w:textAlignment w:val="center"/>
        <w:rPr>
          <w:rFonts w:ascii="Arial" w:eastAsia="Times New Roman" w:hAnsi="Arial" w:cs="Arial"/>
          <w:sz w:val="24"/>
          <w:szCs w:val="24"/>
          <w:lang w:eastAsia="en-GB"/>
        </w:rPr>
      </w:pPr>
    </w:p>
    <w:p w:rsidR="00CE139A" w:rsidRDefault="00CE139A" w:rsidP="00CE139A">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CE139A" w:rsidRDefault="00CE139A" w:rsidP="00CE139A">
      <w:pPr>
        <w:jc w:val="center"/>
        <w:rPr>
          <w:rFonts w:ascii="Arial" w:hAnsi="Arial" w:cs="Arial"/>
          <w:b/>
          <w:sz w:val="24"/>
          <w:szCs w:val="24"/>
          <w:u w:val="single"/>
        </w:rPr>
      </w:pPr>
      <w:r>
        <w:rPr>
          <w:rFonts w:ascii="Arial" w:hAnsi="Arial" w:cs="Arial"/>
          <w:b/>
          <w:sz w:val="24"/>
          <w:szCs w:val="24"/>
          <w:u w:val="single"/>
        </w:rPr>
        <w:t>Mental Health Crisis Concordat</w:t>
      </w:r>
    </w:p>
    <w:p w:rsidR="00CE139A" w:rsidRPr="001B340D" w:rsidRDefault="00CE139A" w:rsidP="00CE139A">
      <w:pPr>
        <w:jc w:val="center"/>
        <w:rPr>
          <w:rFonts w:ascii="Arial" w:hAnsi="Arial" w:cs="Arial"/>
          <w:b/>
          <w:sz w:val="24"/>
          <w:szCs w:val="24"/>
          <w:u w:val="single"/>
        </w:rPr>
      </w:pPr>
      <w:r>
        <w:rPr>
          <w:rFonts w:ascii="Arial" w:hAnsi="Arial" w:cs="Arial"/>
          <w:b/>
          <w:sz w:val="24"/>
          <w:szCs w:val="24"/>
          <w:u w:val="single"/>
        </w:rPr>
        <w:t>Glossary</w:t>
      </w:r>
    </w:p>
    <w:p w:rsidR="00CE139A" w:rsidRDefault="00CE139A" w:rsidP="00CE139A">
      <w:r>
        <w:t>AMHP</w:t>
      </w:r>
      <w:r>
        <w:tab/>
      </w:r>
      <w:r>
        <w:tab/>
        <w:t>APPROVED MENTAL HEALTH PROFESSIONAL</w:t>
      </w:r>
    </w:p>
    <w:p w:rsidR="00CE139A" w:rsidRDefault="00CE139A" w:rsidP="00CE139A">
      <w:r>
        <w:t>AR</w:t>
      </w:r>
      <w:r>
        <w:tab/>
      </w:r>
      <w:r>
        <w:tab/>
        <w:t>ALISON RUMBOL</w:t>
      </w:r>
    </w:p>
    <w:p w:rsidR="00CE139A" w:rsidRDefault="00CE139A" w:rsidP="00CE139A">
      <w:r>
        <w:t>ASC</w:t>
      </w:r>
      <w:r>
        <w:tab/>
      </w:r>
      <w:r>
        <w:tab/>
        <w:t>ADULT SOCIAL CARE</w:t>
      </w:r>
    </w:p>
    <w:p w:rsidR="00CE139A" w:rsidRDefault="00CE139A" w:rsidP="00CE139A">
      <w:r>
        <w:t>ASD</w:t>
      </w:r>
      <w:r>
        <w:tab/>
      </w:r>
      <w:r>
        <w:tab/>
        <w:t>AUTISTIC SPECTRUM DISORDER</w:t>
      </w:r>
    </w:p>
    <w:p w:rsidR="00CE139A" w:rsidRDefault="00CE139A" w:rsidP="00CE139A">
      <w:r>
        <w:t>BCCG</w:t>
      </w:r>
      <w:r>
        <w:tab/>
      </w:r>
      <w:r>
        <w:tab/>
        <w:t>BARNSLEY CLINICAL COMMISSIOING GROUP</w:t>
      </w:r>
    </w:p>
    <w:p w:rsidR="00CE139A" w:rsidRDefault="00CE139A" w:rsidP="00CE139A">
      <w:r w:rsidRPr="00C135AF">
        <w:t>BHNFT</w:t>
      </w:r>
      <w:r>
        <w:tab/>
      </w:r>
      <w:r>
        <w:tab/>
        <w:t>BARNSLEY HOSPITAL NHS FOUNDATION TRUST</w:t>
      </w:r>
    </w:p>
    <w:p w:rsidR="00CE139A" w:rsidRDefault="00CE139A" w:rsidP="00CE139A">
      <w:r>
        <w:t>BMBC</w:t>
      </w:r>
      <w:r>
        <w:tab/>
      </w:r>
      <w:r>
        <w:tab/>
        <w:t>BARNSLEY METROPLOITAN BOROUGH COUNCIL</w:t>
      </w:r>
    </w:p>
    <w:p w:rsidR="00CE139A" w:rsidRDefault="00CE139A" w:rsidP="00CE139A">
      <w:r>
        <w:t>CAMHS</w:t>
      </w:r>
      <w:r>
        <w:tab/>
      </w:r>
      <w:r>
        <w:tab/>
        <w:t>CHILD AND ADOLESCENT MENTAL HEALTH SERVICE</w:t>
      </w:r>
    </w:p>
    <w:p w:rsidR="00CE139A" w:rsidRPr="00CF11E8" w:rsidRDefault="00CE139A" w:rsidP="00CE139A">
      <w:r w:rsidRPr="00CF11E8">
        <w:t>CCC</w:t>
      </w:r>
      <w:r w:rsidRPr="00CF11E8">
        <w:tab/>
      </w:r>
      <w:r w:rsidRPr="00CF11E8">
        <w:tab/>
        <w:t>CRISIS CARE CONCORDAT</w:t>
      </w:r>
    </w:p>
    <w:p w:rsidR="00CE139A" w:rsidRDefault="00CE139A" w:rsidP="00CE139A">
      <w:r w:rsidRPr="00CF11E8">
        <w:t>CJAD</w:t>
      </w:r>
      <w:r>
        <w:tab/>
      </w:r>
      <w:r>
        <w:tab/>
        <w:t>CRIMINAL JUSTICE ADMINISTRATION DEPARTMENT</w:t>
      </w:r>
    </w:p>
    <w:p w:rsidR="00CE139A" w:rsidRDefault="00CE139A" w:rsidP="00CE139A">
      <w:r>
        <w:t>CJL&amp;D</w:t>
      </w:r>
      <w:r>
        <w:tab/>
      </w:r>
      <w:r>
        <w:tab/>
        <w:t xml:space="preserve">CRIMINAL JUSTICE LIAISON &amp; DIVERSION </w:t>
      </w:r>
    </w:p>
    <w:p w:rsidR="00CE139A" w:rsidRDefault="00CE139A" w:rsidP="00CE139A">
      <w:r>
        <w:t>CQC</w:t>
      </w:r>
      <w:r>
        <w:tab/>
      </w:r>
      <w:r>
        <w:tab/>
        <w:t>CARE QUALITY COMMISSION</w:t>
      </w:r>
    </w:p>
    <w:p w:rsidR="00CE139A" w:rsidRDefault="00CE139A" w:rsidP="00CE139A">
      <w:r>
        <w:t>ED</w:t>
      </w:r>
      <w:r>
        <w:tab/>
      </w:r>
      <w:r>
        <w:tab/>
        <w:t>EMERGENCY DUTY</w:t>
      </w:r>
    </w:p>
    <w:p w:rsidR="00CE139A" w:rsidRDefault="00CE139A" w:rsidP="00CE139A">
      <w:r>
        <w:t>EDT</w:t>
      </w:r>
      <w:r>
        <w:tab/>
      </w:r>
      <w:r>
        <w:tab/>
        <w:t>EMERGENCY DUTY TEAM</w:t>
      </w:r>
    </w:p>
    <w:p w:rsidR="00CE139A" w:rsidRDefault="00CE139A" w:rsidP="00CE139A">
      <w:r>
        <w:t>GP</w:t>
      </w:r>
      <w:r>
        <w:tab/>
      </w:r>
      <w:r>
        <w:tab/>
        <w:t>GENERAL PRACTITIONER</w:t>
      </w:r>
    </w:p>
    <w:p w:rsidR="00CE139A" w:rsidRDefault="00CE139A" w:rsidP="00CE139A">
      <w:r>
        <w:t>IHBTT</w:t>
      </w:r>
      <w:r>
        <w:tab/>
      </w:r>
      <w:r>
        <w:tab/>
        <w:t>INTENSIVE HOME BASED TREATMENT TEAM</w:t>
      </w:r>
    </w:p>
    <w:p w:rsidR="00CE139A" w:rsidRDefault="00CE139A" w:rsidP="00CE139A">
      <w:r>
        <w:t>JSNA</w:t>
      </w:r>
      <w:r>
        <w:tab/>
      </w:r>
      <w:r>
        <w:tab/>
        <w:t>JOINT STRATEGIC NEEDS ASSESSMENT</w:t>
      </w:r>
    </w:p>
    <w:p w:rsidR="00CE139A" w:rsidRDefault="00CE139A" w:rsidP="00CE139A">
      <w:r>
        <w:t>KA</w:t>
      </w:r>
      <w:r>
        <w:tab/>
      </w:r>
      <w:r>
        <w:tab/>
        <w:t>KYRA AYRE</w:t>
      </w:r>
    </w:p>
    <w:p w:rsidR="00CE139A" w:rsidRDefault="00CE139A" w:rsidP="00CE139A">
      <w:r>
        <w:t>MAPPA</w:t>
      </w:r>
      <w:r>
        <w:tab/>
      </w:r>
      <w:r>
        <w:tab/>
        <w:t>MULTI AGENCY PUBLIC PROTECTION PANEL</w:t>
      </w:r>
    </w:p>
    <w:p w:rsidR="00CE139A" w:rsidRDefault="00CE139A" w:rsidP="00CE139A">
      <w:r>
        <w:t>MARAC</w:t>
      </w:r>
      <w:r>
        <w:tab/>
      </w:r>
      <w:r>
        <w:tab/>
      </w:r>
      <w:r w:rsidRPr="009E7F2D">
        <w:t>MULTI AGENCY RISK ASSESSMENT CONFERENCE</w:t>
      </w:r>
    </w:p>
    <w:p w:rsidR="00CE139A" w:rsidRDefault="00CE139A" w:rsidP="00CE139A">
      <w:r>
        <w:t>MDO</w:t>
      </w:r>
      <w:r>
        <w:tab/>
      </w:r>
      <w:r>
        <w:tab/>
        <w:t>MENTALLY DISORDERED OFFENDER</w:t>
      </w:r>
    </w:p>
    <w:p w:rsidR="00CE139A" w:rsidRDefault="00CE139A" w:rsidP="00CE139A">
      <w:r>
        <w:t>MH</w:t>
      </w:r>
      <w:r>
        <w:tab/>
      </w:r>
      <w:r>
        <w:tab/>
        <w:t>MENTAL HEALTH</w:t>
      </w:r>
    </w:p>
    <w:p w:rsidR="00CE139A" w:rsidRDefault="00CE139A" w:rsidP="00CE139A">
      <w:r>
        <w:t>MHA</w:t>
      </w:r>
      <w:r>
        <w:tab/>
      </w:r>
      <w:r>
        <w:tab/>
        <w:t>MENTAL HEALTH ACT</w:t>
      </w:r>
    </w:p>
    <w:p w:rsidR="00CE139A" w:rsidRDefault="00CE139A" w:rsidP="00CE139A">
      <w:r>
        <w:t>MHPB</w:t>
      </w:r>
      <w:r>
        <w:tab/>
      </w:r>
      <w:r>
        <w:tab/>
        <w:t>MENTAL HEALTH PERSONAL BUDGET</w:t>
      </w:r>
    </w:p>
    <w:p w:rsidR="00CE139A" w:rsidRDefault="00CE139A" w:rsidP="00CE139A">
      <w:r>
        <w:t>MHS</w:t>
      </w:r>
      <w:r>
        <w:tab/>
      </w:r>
      <w:r>
        <w:tab/>
        <w:t>MENTAL HEALTH SERVICES</w:t>
      </w:r>
    </w:p>
    <w:p w:rsidR="00CE139A" w:rsidRDefault="00CE139A" w:rsidP="00CE139A">
      <w:pPr>
        <w:ind w:left="1440" w:hanging="1440"/>
      </w:pPr>
      <w:r>
        <w:t>NCALT</w:t>
      </w:r>
      <w:r>
        <w:tab/>
      </w:r>
      <w:r w:rsidRPr="00CF11E8">
        <w:t>NATIONAL CENTRE FOR APPLIED LEARNING TECHNOLOGIES</w:t>
      </w:r>
      <w:r>
        <w:t xml:space="preserve"> (POLICE ONLINE TRAINING)</w:t>
      </w:r>
    </w:p>
    <w:p w:rsidR="00CE139A" w:rsidRDefault="00CE139A" w:rsidP="00CE139A">
      <w:r>
        <w:t>PH</w:t>
      </w:r>
      <w:r>
        <w:tab/>
      </w:r>
      <w:r>
        <w:tab/>
        <w:t>PUBLIC HEALTH</w:t>
      </w:r>
    </w:p>
    <w:p w:rsidR="00CE139A" w:rsidRDefault="00CE139A" w:rsidP="00CE139A">
      <w:r>
        <w:t>PHE</w:t>
      </w:r>
      <w:r>
        <w:tab/>
      </w:r>
      <w:r>
        <w:tab/>
        <w:t>PUBLIC HEALTH ENGLAND</w:t>
      </w:r>
    </w:p>
    <w:p w:rsidR="00CE139A" w:rsidRDefault="00CE139A" w:rsidP="00CE139A">
      <w:r>
        <w:t>PO</w:t>
      </w:r>
      <w:r>
        <w:tab/>
      </w:r>
      <w:r>
        <w:tab/>
        <w:t>PATRICK OTWAY</w:t>
      </w:r>
    </w:p>
    <w:p w:rsidR="00CE139A" w:rsidRDefault="00CE139A" w:rsidP="00CE139A">
      <w:r>
        <w:t>RL</w:t>
      </w:r>
      <w:r>
        <w:tab/>
      </w:r>
      <w:r>
        <w:tab/>
        <w:t>RICHARD LYNCH</w:t>
      </w:r>
    </w:p>
    <w:p w:rsidR="00CE139A" w:rsidRDefault="00CE139A" w:rsidP="00CE139A">
      <w:r>
        <w:t>S135</w:t>
      </w:r>
      <w:r>
        <w:tab/>
      </w:r>
      <w:r>
        <w:tab/>
        <w:t>OF MENTAL HEALTH ACT</w:t>
      </w:r>
    </w:p>
    <w:p w:rsidR="00CE139A" w:rsidRDefault="00CE139A" w:rsidP="00CE139A">
      <w:r>
        <w:t>S136</w:t>
      </w:r>
      <w:r>
        <w:tab/>
      </w:r>
      <w:r>
        <w:tab/>
        <w:t>OF MENTAL HEALTH ACT</w:t>
      </w:r>
    </w:p>
    <w:p w:rsidR="00CE139A" w:rsidRDefault="00CE139A" w:rsidP="00CE139A">
      <w:r w:rsidRPr="00CF11E8">
        <w:t>SABP</w:t>
      </w:r>
      <w:r w:rsidRPr="00CF11E8">
        <w:tab/>
      </w:r>
      <w:r w:rsidRPr="00CF11E8">
        <w:tab/>
        <w:t>SAFEGUARDING ADULTS BARNSLEY PANEL??</w:t>
      </w:r>
    </w:p>
    <w:p w:rsidR="00CE139A" w:rsidRDefault="00CE139A" w:rsidP="00CE139A">
      <w:r>
        <w:t>SB</w:t>
      </w:r>
      <w:r>
        <w:tab/>
      </w:r>
      <w:r>
        <w:tab/>
        <w:t xml:space="preserve">SHIV BHURTON </w:t>
      </w:r>
    </w:p>
    <w:p w:rsidR="00CE139A" w:rsidRDefault="00CE139A" w:rsidP="00CE139A">
      <w:r>
        <w:t>SMHPB</w:t>
      </w:r>
      <w:r>
        <w:tab/>
      </w:r>
      <w:r>
        <w:tab/>
        <w:t>SILVER MENTAL HEALTH PARTNERSHIP BOARD (SYP)</w:t>
      </w:r>
    </w:p>
    <w:p w:rsidR="00CE139A" w:rsidRDefault="00CE139A" w:rsidP="00CE139A">
      <w:r>
        <w:t>SMI</w:t>
      </w:r>
      <w:r>
        <w:tab/>
      </w:r>
      <w:r>
        <w:tab/>
        <w:t>SEVERE MENTAL ILLNESS</w:t>
      </w:r>
    </w:p>
    <w:p w:rsidR="00CE139A" w:rsidRDefault="00CE139A" w:rsidP="00CE139A">
      <w:r>
        <w:t>SPA</w:t>
      </w:r>
      <w:r>
        <w:tab/>
      </w:r>
      <w:r>
        <w:tab/>
        <w:t>SINGLE POINT OF ACCESS</w:t>
      </w:r>
    </w:p>
    <w:p w:rsidR="00CE139A" w:rsidRDefault="00CE139A" w:rsidP="00CE139A">
      <w:r>
        <w:t>SWYPFT</w:t>
      </w:r>
      <w:r>
        <w:tab/>
        <w:t>SOUTH WEST YORKSHIRE PARTNERSHIP FOUNDATION TRUST</w:t>
      </w:r>
    </w:p>
    <w:p w:rsidR="00CE139A" w:rsidRDefault="00CE139A" w:rsidP="00CE139A">
      <w:r>
        <w:t>SY</w:t>
      </w:r>
      <w:r>
        <w:tab/>
      </w:r>
      <w:r>
        <w:tab/>
        <w:t>SOUTH YORKSHIRE</w:t>
      </w:r>
    </w:p>
    <w:p w:rsidR="00CE139A" w:rsidRDefault="00CE139A" w:rsidP="00CE139A">
      <w:r>
        <w:t>SYP</w:t>
      </w:r>
      <w:r>
        <w:tab/>
      </w:r>
      <w:r>
        <w:tab/>
        <w:t>SOUTH YORKSHIRE POLICE</w:t>
      </w:r>
    </w:p>
    <w:p w:rsidR="00CE139A" w:rsidRDefault="00CE139A" w:rsidP="00CE139A">
      <w:r>
        <w:t>YAS</w:t>
      </w:r>
      <w:r>
        <w:tab/>
      </w:r>
      <w:r>
        <w:tab/>
        <w:t>YORKSHIRE AMBULANCE SERVICE</w:t>
      </w:r>
    </w:p>
    <w:p w:rsidR="00CE139A" w:rsidRPr="00DF578B" w:rsidRDefault="00CE139A">
      <w:pPr>
        <w:spacing w:after="0" w:line="240" w:lineRule="auto"/>
        <w:textAlignment w:val="center"/>
        <w:rPr>
          <w:rFonts w:ascii="Arial" w:eastAsia="Times New Roman" w:hAnsi="Arial" w:cs="Arial"/>
          <w:sz w:val="24"/>
          <w:szCs w:val="24"/>
          <w:lang w:eastAsia="en-GB"/>
        </w:rPr>
      </w:pPr>
    </w:p>
    <w:sectPr w:rsidR="00CE139A" w:rsidRPr="00DF578B" w:rsidSect="00355C9C">
      <w:headerReference w:type="default" r:id="rId12"/>
      <w:footerReference w:type="default" r:id="rId13"/>
      <w:pgSz w:w="16838" w:h="11906" w:orient="landscape"/>
      <w:pgMar w:top="2414" w:right="934" w:bottom="994" w:left="1278" w:header="992"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7B8" w:rsidRDefault="00AF07B8" w:rsidP="00654AA6">
      <w:pPr>
        <w:spacing w:after="0" w:line="240" w:lineRule="auto"/>
      </w:pPr>
      <w:r>
        <w:separator/>
      </w:r>
    </w:p>
  </w:endnote>
  <w:endnote w:type="continuationSeparator" w:id="0">
    <w:p w:rsidR="00AF07B8" w:rsidRDefault="00AF07B8"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65 Mediu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4351"/>
      <w:docPartObj>
        <w:docPartGallery w:val="Page Numbers (Bottom of Page)"/>
        <w:docPartUnique/>
      </w:docPartObj>
    </w:sdtPr>
    <w:sdtEndPr/>
    <w:sdtContent>
      <w:p w:rsidR="00471491" w:rsidRDefault="00471491">
        <w:pPr>
          <w:pStyle w:val="Footer"/>
          <w:jc w:val="center"/>
        </w:pPr>
        <w:r>
          <w:fldChar w:fldCharType="begin"/>
        </w:r>
        <w:r>
          <w:instrText xml:space="preserve"> PAGE   \* MERGEFORMAT </w:instrText>
        </w:r>
        <w:r>
          <w:fldChar w:fldCharType="separate"/>
        </w:r>
        <w:r w:rsidR="00AF07B8">
          <w:rPr>
            <w:noProof/>
          </w:rPr>
          <w:t>1</w:t>
        </w:r>
        <w:r>
          <w:rPr>
            <w:noProof/>
          </w:rPr>
          <w:fldChar w:fldCharType="end"/>
        </w:r>
      </w:p>
    </w:sdtContent>
  </w:sdt>
  <w:p w:rsidR="00471491" w:rsidRDefault="00471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7B8" w:rsidRDefault="00AF07B8" w:rsidP="00654AA6">
      <w:pPr>
        <w:spacing w:after="0" w:line="240" w:lineRule="auto"/>
      </w:pPr>
      <w:r>
        <w:separator/>
      </w:r>
    </w:p>
  </w:footnote>
  <w:footnote w:type="continuationSeparator" w:id="0">
    <w:p w:rsidR="00AF07B8" w:rsidRDefault="00AF07B8"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91" w:rsidRDefault="00471491" w:rsidP="003C3345">
    <w:pPr>
      <w:tabs>
        <w:tab w:val="left" w:pos="1128"/>
        <w:tab w:val="center" w:pos="6979"/>
      </w:tabs>
      <w:autoSpaceDE w:val="0"/>
      <w:autoSpaceDN w:val="0"/>
      <w:adjustRightInd w:val="0"/>
      <w:spacing w:after="0" w:line="240" w:lineRule="auto"/>
      <w:jc w:val="right"/>
      <w:rPr>
        <w:rFonts w:ascii="Tahoma" w:hAnsi="Tahoma" w:cs="Tahoma"/>
        <w:noProof/>
        <w:color w:val="FFFFFF" w:themeColor="background1"/>
        <w:sz w:val="23"/>
        <w:lang w:eastAsia="en-GB"/>
      </w:rPr>
    </w:pPr>
    <w:r>
      <w:rPr>
        <w:rFonts w:ascii="Tahoma" w:hAnsi="Tahoma" w:cs="Tahoma"/>
        <w:noProof/>
        <w:color w:val="FFFFFF" w:themeColor="background1"/>
        <w:sz w:val="23"/>
        <w:lang w:eastAsia="en-GB"/>
      </w:rPr>
      <w:t xml:space="preserve">September </w:t>
    </w:r>
    <w:sdt>
      <w:sdtPr>
        <w:rPr>
          <w:rFonts w:ascii="Tahoma" w:hAnsi="Tahoma" w:cs="Tahoma"/>
          <w:noProof/>
          <w:color w:val="FFFFFF" w:themeColor="background1"/>
          <w:sz w:val="23"/>
          <w:lang w:eastAsia="en-GB"/>
        </w:rPr>
        <w:id w:val="1116332160"/>
        <w:docPartObj>
          <w:docPartGallery w:val="Watermarks"/>
          <w:docPartUnique/>
        </w:docPartObj>
      </w:sdtPr>
      <w:sdtEndPr/>
      <w:sdtContent>
        <w:r w:rsidR="00AF07B8">
          <w:rPr>
            <w:rFonts w:ascii="Tahoma" w:hAnsi="Tahoma" w:cs="Tahoma"/>
            <w:noProof/>
            <w:color w:val="FFFFFF" w:themeColor="background1"/>
            <w:sz w:val="23"/>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Tahoma" w:hAnsi="Tahoma" w:cs="Tahoma"/>
        <w:noProof/>
        <w:color w:val="FFFFFF" w:themeColor="background1"/>
        <w:sz w:val="23"/>
        <w:lang w:eastAsia="en-GB"/>
      </w:rPr>
      <w:t>2015 v11</w:t>
    </w:r>
  </w:p>
  <w:p w:rsidR="00471491" w:rsidRPr="00A41486" w:rsidRDefault="00471491"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r w:rsidRPr="00A41486">
      <w:rPr>
        <w:rFonts w:ascii="Tahoma" w:hAnsi="Tahoma" w:cs="Tahoma"/>
        <w:noProof/>
        <w:color w:val="FFFFFF" w:themeColor="background1"/>
        <w:sz w:val="23"/>
        <w:lang w:eastAsia="en-GB"/>
      </w:rPr>
      <w:drawing>
        <wp:anchor distT="0" distB="0" distL="114300" distR="114300" simplePos="0" relativeHeight="251657216" behindDoc="1" locked="0" layoutInCell="1" allowOverlap="1" wp14:anchorId="69DF715B" wp14:editId="3C0CADDD">
          <wp:simplePos x="0" y="0"/>
          <wp:positionH relativeFrom="column">
            <wp:posOffset>-847090</wp:posOffset>
          </wp:positionH>
          <wp:positionV relativeFrom="page">
            <wp:posOffset>0</wp:posOffset>
          </wp:positionV>
          <wp:extent cx="10744200" cy="1361440"/>
          <wp:effectExtent l="25400" t="0" r="0" b="0"/>
          <wp:wrapNone/>
          <wp:docPr id="1"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0744200" cy="1361440"/>
                  </a:xfrm>
                  <a:prstGeom prst="rect">
                    <a:avLst/>
                  </a:prstGeom>
                  <a:solidFill>
                    <a:srgbClr val="61AEB5"/>
                  </a:solidFill>
                  <a:ln w="9525">
                    <a:noFill/>
                    <a:miter lim="800000"/>
                    <a:headEnd/>
                    <a:tailEnd/>
                  </a:ln>
                </pic:spPr>
              </pic:pic>
            </a:graphicData>
          </a:graphic>
        </wp:anchor>
      </w:drawing>
    </w:r>
    <w:r>
      <w:rPr>
        <w:rFonts w:ascii="Tahoma" w:hAnsi="Tahoma" w:cs="Tahoma"/>
        <w:b/>
        <w:bCs/>
        <w:color w:val="FFFFFF" w:themeColor="background1"/>
        <w:sz w:val="23"/>
        <w:szCs w:val="24"/>
      </w:rPr>
      <w:t>Barnsley</w:t>
    </w:r>
    <w:r w:rsidRPr="00A41486">
      <w:rPr>
        <w:rFonts w:ascii="Tahoma" w:hAnsi="Tahoma" w:cs="Tahoma"/>
        <w:b/>
        <w:bCs/>
        <w:color w:val="FFFFFF" w:themeColor="background1"/>
        <w:sz w:val="23"/>
        <w:szCs w:val="24"/>
      </w:rPr>
      <w:t xml:space="preserve"> action plan to enable delivery of shared goals of the Mental Health Crisis Care Concordat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1C96"/>
    <w:multiLevelType w:val="hybridMultilevel"/>
    <w:tmpl w:val="2696931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Aria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Arial"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56242D3"/>
    <w:multiLevelType w:val="multilevel"/>
    <w:tmpl w:val="D32CFDD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246ED9"/>
    <w:multiLevelType w:val="hybridMultilevel"/>
    <w:tmpl w:val="680A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333CE"/>
    <w:multiLevelType w:val="hybridMultilevel"/>
    <w:tmpl w:val="3BCC7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072DE"/>
    <w:multiLevelType w:val="multilevel"/>
    <w:tmpl w:val="DD4C493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0150400"/>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EB1FD8"/>
    <w:multiLevelType w:val="hybridMultilevel"/>
    <w:tmpl w:val="91525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E4463A"/>
    <w:multiLevelType w:val="hybridMultilevel"/>
    <w:tmpl w:val="149601D4"/>
    <w:lvl w:ilvl="0" w:tplc="08090001">
      <w:start w:val="1"/>
      <w:numFmt w:val="bullet"/>
      <w:lvlText w:val=""/>
      <w:lvlJc w:val="left"/>
      <w:pPr>
        <w:ind w:left="720" w:hanging="360"/>
      </w:pPr>
      <w:rPr>
        <w:rFonts w:ascii="Symbol" w:hAnsi="Symbol" w:hint="default"/>
      </w:rPr>
    </w:lvl>
    <w:lvl w:ilvl="1" w:tplc="6E1CAD70">
      <w:numFmt w:val="bullet"/>
      <w:lvlText w:val="·"/>
      <w:lvlJc w:val="left"/>
      <w:pPr>
        <w:ind w:left="1440" w:hanging="360"/>
      </w:pPr>
      <w:rPr>
        <w:rFonts w:ascii="Lucida Sans Unicode" w:eastAsia="Times New Roman" w:hAnsi="Lucida Sans Unicode"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2E692A"/>
    <w:multiLevelType w:val="hybridMultilevel"/>
    <w:tmpl w:val="9AE4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19494A"/>
    <w:multiLevelType w:val="multilevel"/>
    <w:tmpl w:val="E664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1F7301"/>
    <w:multiLevelType w:val="hybridMultilevel"/>
    <w:tmpl w:val="C172C8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D93A60"/>
    <w:multiLevelType w:val="multilevel"/>
    <w:tmpl w:val="4B64B110"/>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58C6A88"/>
    <w:multiLevelType w:val="hybridMultilevel"/>
    <w:tmpl w:val="4F96C616"/>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0802ED"/>
    <w:multiLevelType w:val="hybridMultilevel"/>
    <w:tmpl w:val="DB96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280106"/>
    <w:multiLevelType w:val="hybridMultilevel"/>
    <w:tmpl w:val="F7FAD120"/>
    <w:lvl w:ilvl="0" w:tplc="CA663C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8B348A"/>
    <w:multiLevelType w:val="hybridMultilevel"/>
    <w:tmpl w:val="A3B01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8EB2D5C"/>
    <w:multiLevelType w:val="multilevel"/>
    <w:tmpl w:val="BF30114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6"/>
  </w:num>
  <w:num w:numId="2">
    <w:abstractNumId w:val="4"/>
  </w:num>
  <w:num w:numId="3">
    <w:abstractNumId w:val="0"/>
  </w:num>
  <w:num w:numId="4">
    <w:abstractNumId w:val="1"/>
  </w:num>
  <w:num w:numId="5">
    <w:abstractNumId w:val="12"/>
  </w:num>
  <w:num w:numId="6">
    <w:abstractNumId w:val="17"/>
  </w:num>
  <w:num w:numId="7">
    <w:abstractNumId w:val="8"/>
  </w:num>
  <w:num w:numId="8">
    <w:abstractNumId w:val="2"/>
  </w:num>
  <w:num w:numId="9">
    <w:abstractNumId w:val="5"/>
  </w:num>
  <w:num w:numId="10">
    <w:abstractNumId w:val="13"/>
  </w:num>
  <w:num w:numId="11">
    <w:abstractNumId w:val="14"/>
  </w:num>
  <w:num w:numId="12">
    <w:abstractNumId w:val="9"/>
  </w:num>
  <w:num w:numId="13">
    <w:abstractNumId w:val="15"/>
  </w:num>
  <w:num w:numId="14">
    <w:abstractNumId w:val="11"/>
  </w:num>
  <w:num w:numId="15">
    <w:abstractNumId w:val="10"/>
  </w:num>
  <w:num w:numId="16">
    <w:abstractNumId w:val="7"/>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E2"/>
    <w:rsid w:val="0001794C"/>
    <w:rsid w:val="00020DA2"/>
    <w:rsid w:val="00026652"/>
    <w:rsid w:val="00040212"/>
    <w:rsid w:val="00040FE4"/>
    <w:rsid w:val="0004488B"/>
    <w:rsid w:val="00052623"/>
    <w:rsid w:val="0008180E"/>
    <w:rsid w:val="00085355"/>
    <w:rsid w:val="000C4683"/>
    <w:rsid w:val="000D1078"/>
    <w:rsid w:val="000D2E15"/>
    <w:rsid w:val="000D5A7A"/>
    <w:rsid w:val="000D6F55"/>
    <w:rsid w:val="000E044C"/>
    <w:rsid w:val="000E7DFC"/>
    <w:rsid w:val="00112486"/>
    <w:rsid w:val="00131EFE"/>
    <w:rsid w:val="0013486F"/>
    <w:rsid w:val="001428C1"/>
    <w:rsid w:val="001500CA"/>
    <w:rsid w:val="00150DAE"/>
    <w:rsid w:val="00170F35"/>
    <w:rsid w:val="00181CCC"/>
    <w:rsid w:val="001827F3"/>
    <w:rsid w:val="00191BDB"/>
    <w:rsid w:val="001A150E"/>
    <w:rsid w:val="001A452D"/>
    <w:rsid w:val="001B4A34"/>
    <w:rsid w:val="001B7CD9"/>
    <w:rsid w:val="001C0E2E"/>
    <w:rsid w:val="001D34AC"/>
    <w:rsid w:val="00206B21"/>
    <w:rsid w:val="00225030"/>
    <w:rsid w:val="00227432"/>
    <w:rsid w:val="00231D4B"/>
    <w:rsid w:val="00242D5C"/>
    <w:rsid w:val="00264F77"/>
    <w:rsid w:val="00270215"/>
    <w:rsid w:val="00292E57"/>
    <w:rsid w:val="002A1B78"/>
    <w:rsid w:val="002B1A62"/>
    <w:rsid w:val="002C2A47"/>
    <w:rsid w:val="00302084"/>
    <w:rsid w:val="00310DB5"/>
    <w:rsid w:val="003136A4"/>
    <w:rsid w:val="003261AC"/>
    <w:rsid w:val="00334DB7"/>
    <w:rsid w:val="00341161"/>
    <w:rsid w:val="00342722"/>
    <w:rsid w:val="00352F86"/>
    <w:rsid w:val="00355C9C"/>
    <w:rsid w:val="00366BE4"/>
    <w:rsid w:val="0036722F"/>
    <w:rsid w:val="0038370D"/>
    <w:rsid w:val="00387D65"/>
    <w:rsid w:val="003A0960"/>
    <w:rsid w:val="003A520D"/>
    <w:rsid w:val="003B0E89"/>
    <w:rsid w:val="003B729D"/>
    <w:rsid w:val="003C3345"/>
    <w:rsid w:val="003C33B4"/>
    <w:rsid w:val="003C66DE"/>
    <w:rsid w:val="003D74E7"/>
    <w:rsid w:val="003E7B7A"/>
    <w:rsid w:val="00412138"/>
    <w:rsid w:val="00414A4B"/>
    <w:rsid w:val="00421047"/>
    <w:rsid w:val="00427F55"/>
    <w:rsid w:val="00435CFD"/>
    <w:rsid w:val="00440373"/>
    <w:rsid w:val="00441B56"/>
    <w:rsid w:val="004437BF"/>
    <w:rsid w:val="00446A8D"/>
    <w:rsid w:val="00456DD3"/>
    <w:rsid w:val="00471491"/>
    <w:rsid w:val="00472F95"/>
    <w:rsid w:val="00473C6C"/>
    <w:rsid w:val="00473E3D"/>
    <w:rsid w:val="0048201E"/>
    <w:rsid w:val="004B2F2D"/>
    <w:rsid w:val="004B4A73"/>
    <w:rsid w:val="004B7FE2"/>
    <w:rsid w:val="004C2E6C"/>
    <w:rsid w:val="004C6AE8"/>
    <w:rsid w:val="00513F57"/>
    <w:rsid w:val="00514DD4"/>
    <w:rsid w:val="00530DDE"/>
    <w:rsid w:val="0054473D"/>
    <w:rsid w:val="005555F4"/>
    <w:rsid w:val="00563317"/>
    <w:rsid w:val="00566D9F"/>
    <w:rsid w:val="00582DB4"/>
    <w:rsid w:val="00596F26"/>
    <w:rsid w:val="005B191A"/>
    <w:rsid w:val="005B7ADD"/>
    <w:rsid w:val="005D20A3"/>
    <w:rsid w:val="005E40FB"/>
    <w:rsid w:val="005E76F7"/>
    <w:rsid w:val="006143F8"/>
    <w:rsid w:val="00614E77"/>
    <w:rsid w:val="00617FA2"/>
    <w:rsid w:val="006205C6"/>
    <w:rsid w:val="00625829"/>
    <w:rsid w:val="00647E7B"/>
    <w:rsid w:val="00654034"/>
    <w:rsid w:val="00654AA6"/>
    <w:rsid w:val="00657870"/>
    <w:rsid w:val="00691DF5"/>
    <w:rsid w:val="006951A8"/>
    <w:rsid w:val="006B7883"/>
    <w:rsid w:val="006C2158"/>
    <w:rsid w:val="006D3B7D"/>
    <w:rsid w:val="006D7779"/>
    <w:rsid w:val="006E0830"/>
    <w:rsid w:val="006E622E"/>
    <w:rsid w:val="00701FA5"/>
    <w:rsid w:val="00707B25"/>
    <w:rsid w:val="007175D2"/>
    <w:rsid w:val="00722987"/>
    <w:rsid w:val="00722A8D"/>
    <w:rsid w:val="007320DE"/>
    <w:rsid w:val="00733B07"/>
    <w:rsid w:val="007617E3"/>
    <w:rsid w:val="007A519B"/>
    <w:rsid w:val="007B3B85"/>
    <w:rsid w:val="007B616D"/>
    <w:rsid w:val="007C564B"/>
    <w:rsid w:val="007C7C65"/>
    <w:rsid w:val="007E61CB"/>
    <w:rsid w:val="00806393"/>
    <w:rsid w:val="00811469"/>
    <w:rsid w:val="0081721A"/>
    <w:rsid w:val="00821AC6"/>
    <w:rsid w:val="00831A3D"/>
    <w:rsid w:val="00840C8D"/>
    <w:rsid w:val="00846C24"/>
    <w:rsid w:val="00863010"/>
    <w:rsid w:val="00887F6B"/>
    <w:rsid w:val="00887F81"/>
    <w:rsid w:val="008C2F07"/>
    <w:rsid w:val="008D18EE"/>
    <w:rsid w:val="008D6A06"/>
    <w:rsid w:val="008E00D4"/>
    <w:rsid w:val="008F6353"/>
    <w:rsid w:val="009046C4"/>
    <w:rsid w:val="00916A78"/>
    <w:rsid w:val="0091731F"/>
    <w:rsid w:val="00956E99"/>
    <w:rsid w:val="00965866"/>
    <w:rsid w:val="00971056"/>
    <w:rsid w:val="00981142"/>
    <w:rsid w:val="00984CBA"/>
    <w:rsid w:val="009B0734"/>
    <w:rsid w:val="009B1C22"/>
    <w:rsid w:val="009B4531"/>
    <w:rsid w:val="009C0961"/>
    <w:rsid w:val="009D2588"/>
    <w:rsid w:val="009E4D66"/>
    <w:rsid w:val="00A03A5E"/>
    <w:rsid w:val="00A41486"/>
    <w:rsid w:val="00A4619B"/>
    <w:rsid w:val="00A52669"/>
    <w:rsid w:val="00A53DB7"/>
    <w:rsid w:val="00A542A7"/>
    <w:rsid w:val="00A617B4"/>
    <w:rsid w:val="00A63C5A"/>
    <w:rsid w:val="00A761CA"/>
    <w:rsid w:val="00AA14DA"/>
    <w:rsid w:val="00AB45E1"/>
    <w:rsid w:val="00AB5707"/>
    <w:rsid w:val="00AF07B8"/>
    <w:rsid w:val="00AF0D0C"/>
    <w:rsid w:val="00AF6243"/>
    <w:rsid w:val="00B05AEB"/>
    <w:rsid w:val="00B07474"/>
    <w:rsid w:val="00B11606"/>
    <w:rsid w:val="00B14C3B"/>
    <w:rsid w:val="00B14E34"/>
    <w:rsid w:val="00B2427B"/>
    <w:rsid w:val="00B246A7"/>
    <w:rsid w:val="00B30C97"/>
    <w:rsid w:val="00B42984"/>
    <w:rsid w:val="00B61222"/>
    <w:rsid w:val="00B74DF2"/>
    <w:rsid w:val="00BB02F2"/>
    <w:rsid w:val="00BC4822"/>
    <w:rsid w:val="00BD7520"/>
    <w:rsid w:val="00BE349F"/>
    <w:rsid w:val="00BE5978"/>
    <w:rsid w:val="00BE75A2"/>
    <w:rsid w:val="00C05999"/>
    <w:rsid w:val="00C1029D"/>
    <w:rsid w:val="00C157B7"/>
    <w:rsid w:val="00C20B24"/>
    <w:rsid w:val="00C4046B"/>
    <w:rsid w:val="00C452B5"/>
    <w:rsid w:val="00C47CA0"/>
    <w:rsid w:val="00C75999"/>
    <w:rsid w:val="00C87142"/>
    <w:rsid w:val="00CA1909"/>
    <w:rsid w:val="00CA55A5"/>
    <w:rsid w:val="00CB4E9C"/>
    <w:rsid w:val="00CC438E"/>
    <w:rsid w:val="00CC5D90"/>
    <w:rsid w:val="00CE139A"/>
    <w:rsid w:val="00CE1923"/>
    <w:rsid w:val="00CE4C98"/>
    <w:rsid w:val="00CF1E35"/>
    <w:rsid w:val="00D02E51"/>
    <w:rsid w:val="00D16DA6"/>
    <w:rsid w:val="00D3547D"/>
    <w:rsid w:val="00D4369A"/>
    <w:rsid w:val="00D52533"/>
    <w:rsid w:val="00D562D3"/>
    <w:rsid w:val="00D67DA1"/>
    <w:rsid w:val="00D7074D"/>
    <w:rsid w:val="00D70CF2"/>
    <w:rsid w:val="00D72855"/>
    <w:rsid w:val="00D73153"/>
    <w:rsid w:val="00D75D5C"/>
    <w:rsid w:val="00D81238"/>
    <w:rsid w:val="00D820E2"/>
    <w:rsid w:val="00D8214C"/>
    <w:rsid w:val="00D927FB"/>
    <w:rsid w:val="00DA6897"/>
    <w:rsid w:val="00DB0FA6"/>
    <w:rsid w:val="00DD394E"/>
    <w:rsid w:val="00DD3DB8"/>
    <w:rsid w:val="00DD7E11"/>
    <w:rsid w:val="00DF39A2"/>
    <w:rsid w:val="00DF578B"/>
    <w:rsid w:val="00E112DF"/>
    <w:rsid w:val="00E32488"/>
    <w:rsid w:val="00E44D22"/>
    <w:rsid w:val="00E5534C"/>
    <w:rsid w:val="00E633BB"/>
    <w:rsid w:val="00E765B4"/>
    <w:rsid w:val="00EA1524"/>
    <w:rsid w:val="00EA7A57"/>
    <w:rsid w:val="00EB1890"/>
    <w:rsid w:val="00EC1F5E"/>
    <w:rsid w:val="00EC7367"/>
    <w:rsid w:val="00ED04FA"/>
    <w:rsid w:val="00ED10D7"/>
    <w:rsid w:val="00EF4313"/>
    <w:rsid w:val="00F5284E"/>
    <w:rsid w:val="00F560A7"/>
    <w:rsid w:val="00F65ECC"/>
    <w:rsid w:val="00F71426"/>
    <w:rsid w:val="00F84F86"/>
    <w:rsid w:val="00F8720D"/>
    <w:rsid w:val="00FA3535"/>
    <w:rsid w:val="00FA581F"/>
    <w:rsid w:val="00FB13EC"/>
    <w:rsid w:val="00FC2E4E"/>
    <w:rsid w:val="00FD4E3B"/>
    <w:rsid w:val="00FE1811"/>
    <w:rsid w:val="00FE33C8"/>
    <w:rsid w:val="00FE7C38"/>
    <w:rsid w:val="00FF55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CEF6118-DC4D-476E-9DAB-67DD6F5F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0E2"/>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eastAsiaTheme="minorEastAsia"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rFonts w:eastAsiaTheme="minorEastAsia"/>
      <w:lang w:val="en-US"/>
    </w:rPr>
  </w:style>
  <w:style w:type="paragraph" w:styleId="TOC3">
    <w:name w:val="toc 3"/>
    <w:basedOn w:val="Normal"/>
    <w:next w:val="Normal"/>
    <w:autoRedefine/>
    <w:uiPriority w:val="39"/>
    <w:unhideWhenUsed/>
    <w:qFormat/>
    <w:rsid w:val="009E4D66"/>
    <w:pPr>
      <w:spacing w:after="100"/>
      <w:ind w:left="440"/>
    </w:pPr>
    <w:rPr>
      <w:rFonts w:eastAsiaTheme="minorEastAsia"/>
      <w:lang w:val="en-US"/>
    </w:rPr>
  </w:style>
  <w:style w:type="paragraph" w:customStyle="1" w:styleId="Default">
    <w:name w:val="Default"/>
    <w:rsid w:val="00D8214C"/>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nhideWhenUsed/>
    <w:rsid w:val="000C4683"/>
    <w:rPr>
      <w:color w:val="0000FF" w:themeColor="hyperlink"/>
      <w:u w:val="single"/>
    </w:rPr>
  </w:style>
  <w:style w:type="character" w:styleId="FollowedHyperlink">
    <w:name w:val="FollowedHyperlink"/>
    <w:basedOn w:val="DefaultParagraphFont"/>
    <w:semiHidden/>
    <w:unhideWhenUsed/>
    <w:rsid w:val="000C46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29667">
      <w:bodyDiv w:val="1"/>
      <w:marLeft w:val="0"/>
      <w:marRight w:val="0"/>
      <w:marTop w:val="0"/>
      <w:marBottom w:val="0"/>
      <w:divBdr>
        <w:top w:val="none" w:sz="0" w:space="0" w:color="auto"/>
        <w:left w:val="none" w:sz="0" w:space="0" w:color="auto"/>
        <w:bottom w:val="none" w:sz="0" w:space="0" w:color="auto"/>
        <w:right w:val="none" w:sz="0" w:space="0" w:color="auto"/>
      </w:divBdr>
    </w:div>
    <w:div w:id="343823547">
      <w:bodyDiv w:val="1"/>
      <w:marLeft w:val="0"/>
      <w:marRight w:val="0"/>
      <w:marTop w:val="0"/>
      <w:marBottom w:val="0"/>
      <w:divBdr>
        <w:top w:val="none" w:sz="0" w:space="0" w:color="auto"/>
        <w:left w:val="none" w:sz="0" w:space="0" w:color="auto"/>
        <w:bottom w:val="none" w:sz="0" w:space="0" w:color="auto"/>
        <w:right w:val="none" w:sz="0" w:space="0" w:color="auto"/>
      </w:divBdr>
    </w:div>
    <w:div w:id="1329676024">
      <w:bodyDiv w:val="1"/>
      <w:marLeft w:val="0"/>
      <w:marRight w:val="0"/>
      <w:marTop w:val="0"/>
      <w:marBottom w:val="0"/>
      <w:divBdr>
        <w:top w:val="none" w:sz="0" w:space="0" w:color="auto"/>
        <w:left w:val="none" w:sz="0" w:space="0" w:color="auto"/>
        <w:bottom w:val="none" w:sz="0" w:space="0" w:color="auto"/>
        <w:right w:val="none" w:sz="0" w:space="0" w:color="auto"/>
      </w:divBdr>
    </w:div>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bmbcdata1\hhcdata\Joint%20Commissioning%20Unit\Mental%20Health\crisis%20care%20concordat\action%20plan\Mental%20Health%20Crisis%20Care%20Concordat%20Action%20Plan%20Template.doc"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BA2E6-FA11-4F30-BF7E-FE550D6D13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525A3A-0B06-4BEC-AB87-760DD5BC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4.xml><?xml version="1.0" encoding="utf-8"?>
<ds:datastoreItem xmlns:ds="http://schemas.openxmlformats.org/officeDocument/2006/customXml" ds:itemID="{B44E34C8-0BBA-46B3-A363-571ECB1B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4192</Words>
  <Characters>23898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28034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Moya Lenaghan</cp:lastModifiedBy>
  <cp:revision>3</cp:revision>
  <cp:lastPrinted>2014-04-29T13:04:00Z</cp:lastPrinted>
  <dcterms:created xsi:type="dcterms:W3CDTF">2015-11-04T17:09:00Z</dcterms:created>
  <dcterms:modified xsi:type="dcterms:W3CDTF">2015-11-04T17:09:00Z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