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FF" w:rsidRPr="002E6970" w:rsidRDefault="007350FF" w:rsidP="002E6970">
      <w:pPr>
        <w:jc w:val="center"/>
        <w:rPr>
          <w:rFonts w:ascii="Arial" w:hAnsi="Arial" w:cs="Arial"/>
          <w:b/>
          <w:sz w:val="36"/>
          <w:szCs w:val="36"/>
          <w:u w:val="single"/>
        </w:rPr>
      </w:pPr>
      <w:bookmarkStart w:id="0" w:name="_GoBack"/>
      <w:bookmarkEnd w:id="0"/>
      <w:r w:rsidRPr="002E6970">
        <w:rPr>
          <w:rFonts w:ascii="Arial" w:hAnsi="Arial" w:cs="Arial"/>
          <w:b/>
          <w:sz w:val="36"/>
          <w:szCs w:val="36"/>
          <w:u w:val="single"/>
        </w:rPr>
        <w:t xml:space="preserve">Camden and Islington Crisis Care Concordat </w:t>
      </w:r>
      <w:r w:rsidR="0030198E" w:rsidRPr="002E6970">
        <w:rPr>
          <w:rFonts w:ascii="Arial" w:hAnsi="Arial" w:cs="Arial"/>
          <w:b/>
          <w:sz w:val="36"/>
          <w:szCs w:val="36"/>
          <w:u w:val="single"/>
        </w:rPr>
        <w:t>action plan refresh</w:t>
      </w:r>
      <w:r w:rsidR="00AC432B">
        <w:rPr>
          <w:rFonts w:ascii="Arial" w:hAnsi="Arial" w:cs="Arial"/>
          <w:b/>
          <w:sz w:val="36"/>
          <w:szCs w:val="36"/>
          <w:u w:val="single"/>
        </w:rPr>
        <w:t>ed October 2015</w:t>
      </w:r>
    </w:p>
    <w:p w:rsidR="002E6970" w:rsidRDefault="00E443D0" w:rsidP="0030198E">
      <w:pPr>
        <w:rPr>
          <w:rFonts w:ascii="Arial" w:hAnsi="Arial" w:cs="Arial"/>
          <w:sz w:val="24"/>
          <w:szCs w:val="24"/>
        </w:rPr>
      </w:pPr>
      <w:r w:rsidRPr="00E443D0">
        <w:rPr>
          <w:rFonts w:ascii="Arial" w:hAnsi="Arial" w:cs="Arial"/>
          <w:sz w:val="24"/>
          <w:szCs w:val="24"/>
        </w:rPr>
        <w:t xml:space="preserve">The </w:t>
      </w:r>
      <w:r>
        <w:rPr>
          <w:rFonts w:ascii="Arial" w:hAnsi="Arial" w:cs="Arial"/>
          <w:sz w:val="24"/>
          <w:szCs w:val="24"/>
        </w:rPr>
        <w:t xml:space="preserve">national </w:t>
      </w:r>
      <w:r w:rsidRPr="00E443D0">
        <w:rPr>
          <w:rFonts w:ascii="Arial" w:hAnsi="Arial" w:cs="Arial"/>
          <w:sz w:val="24"/>
          <w:szCs w:val="24"/>
        </w:rPr>
        <w:t xml:space="preserve">Mental Health Crisis Care Concordat was published in 2014 by the coalition government to establish key principles of good practice that local services should use to raise standards and strengthen working arrangements for mental health patients who are approaching crisis, in crisis or recovering from crisis.  The </w:t>
      </w:r>
      <w:r w:rsidR="002E6970">
        <w:rPr>
          <w:rFonts w:ascii="Arial" w:hAnsi="Arial" w:cs="Arial"/>
          <w:sz w:val="24"/>
          <w:szCs w:val="24"/>
        </w:rPr>
        <w:t xml:space="preserve">national </w:t>
      </w:r>
      <w:r w:rsidRPr="00E443D0">
        <w:rPr>
          <w:rFonts w:ascii="Arial" w:hAnsi="Arial" w:cs="Arial"/>
          <w:sz w:val="24"/>
          <w:szCs w:val="24"/>
        </w:rPr>
        <w:t xml:space="preserve">concordat calls for all local areas to have an action plan to improve crisis care in line with the parity of </w:t>
      </w:r>
      <w:r w:rsidR="002E6970">
        <w:rPr>
          <w:rFonts w:ascii="Arial" w:hAnsi="Arial" w:cs="Arial"/>
          <w:sz w:val="24"/>
          <w:szCs w:val="24"/>
        </w:rPr>
        <w:t xml:space="preserve">esteem agenda. </w:t>
      </w:r>
    </w:p>
    <w:p w:rsidR="002E6970" w:rsidRDefault="002E6970" w:rsidP="0030198E">
      <w:pPr>
        <w:rPr>
          <w:rFonts w:ascii="Arial" w:hAnsi="Arial" w:cs="Arial"/>
          <w:sz w:val="24"/>
          <w:szCs w:val="24"/>
        </w:rPr>
      </w:pPr>
      <w:r>
        <w:rPr>
          <w:rFonts w:ascii="Arial" w:hAnsi="Arial" w:cs="Arial"/>
          <w:sz w:val="24"/>
          <w:szCs w:val="24"/>
        </w:rPr>
        <w:t>The Camden and I</w:t>
      </w:r>
      <w:r w:rsidR="00E443D0" w:rsidRPr="00E443D0">
        <w:rPr>
          <w:rFonts w:ascii="Arial" w:hAnsi="Arial" w:cs="Arial"/>
          <w:sz w:val="24"/>
          <w:szCs w:val="24"/>
        </w:rPr>
        <w:t>slington plan was developed with partners in aut</w:t>
      </w:r>
      <w:r>
        <w:rPr>
          <w:rFonts w:ascii="Arial" w:hAnsi="Arial" w:cs="Arial"/>
          <w:sz w:val="24"/>
          <w:szCs w:val="24"/>
        </w:rPr>
        <w:t>umn 2014</w:t>
      </w:r>
      <w:r w:rsidR="00E443D0" w:rsidRPr="00E443D0">
        <w:rPr>
          <w:rFonts w:ascii="Arial" w:hAnsi="Arial" w:cs="Arial"/>
          <w:sz w:val="24"/>
          <w:szCs w:val="24"/>
        </w:rPr>
        <w:t xml:space="preserve"> and submitted to the national Concordat website in February 2015.  Following submission Camden</w:t>
      </w:r>
      <w:r>
        <w:rPr>
          <w:rFonts w:ascii="Arial" w:hAnsi="Arial" w:cs="Arial"/>
          <w:sz w:val="24"/>
          <w:szCs w:val="24"/>
        </w:rPr>
        <w:t xml:space="preserve"> and Islington</w:t>
      </w:r>
      <w:r w:rsidR="00E443D0" w:rsidRPr="00E443D0">
        <w:rPr>
          <w:rFonts w:ascii="Arial" w:hAnsi="Arial" w:cs="Arial"/>
          <w:sz w:val="24"/>
          <w:szCs w:val="24"/>
        </w:rPr>
        <w:t xml:space="preserve"> received a letter from the Care Minister commending the strength of the plan.  </w:t>
      </w:r>
      <w:r w:rsidR="00446FA9">
        <w:rPr>
          <w:rFonts w:ascii="Arial" w:hAnsi="Arial" w:cs="Arial"/>
          <w:sz w:val="24"/>
          <w:szCs w:val="24"/>
        </w:rPr>
        <w:t>Camden and I</w:t>
      </w:r>
      <w:r>
        <w:rPr>
          <w:rFonts w:ascii="Arial" w:hAnsi="Arial" w:cs="Arial"/>
          <w:sz w:val="24"/>
          <w:szCs w:val="24"/>
        </w:rPr>
        <w:t>slington have made some fantastic progress in improving crisis care including</w:t>
      </w:r>
      <w:r w:rsidR="00E443D0" w:rsidRPr="00E443D0">
        <w:rPr>
          <w:rFonts w:ascii="Arial" w:hAnsi="Arial" w:cs="Arial"/>
          <w:sz w:val="24"/>
          <w:szCs w:val="24"/>
        </w:rPr>
        <w:t xml:space="preserve"> the establishment of a 24 hour clinically staffed crisis phone</w:t>
      </w:r>
      <w:r>
        <w:rPr>
          <w:rFonts w:ascii="Arial" w:hAnsi="Arial" w:cs="Arial"/>
          <w:sz w:val="24"/>
          <w:szCs w:val="24"/>
        </w:rPr>
        <w:t xml:space="preserve"> </w:t>
      </w:r>
      <w:r w:rsidR="00E443D0" w:rsidRPr="00E443D0">
        <w:rPr>
          <w:rFonts w:ascii="Arial" w:hAnsi="Arial" w:cs="Arial"/>
          <w:sz w:val="24"/>
          <w:szCs w:val="24"/>
        </w:rPr>
        <w:t xml:space="preserve">line for the public, a separate line for the police and the development of patient held crisis cards </w:t>
      </w:r>
    </w:p>
    <w:p w:rsidR="00AD26CB" w:rsidRDefault="002E6970">
      <w:pPr>
        <w:rPr>
          <w:rFonts w:ascii="Arial" w:hAnsi="Arial" w:cs="Arial"/>
          <w:sz w:val="24"/>
          <w:szCs w:val="24"/>
        </w:rPr>
      </w:pPr>
      <w:r>
        <w:rPr>
          <w:rFonts w:ascii="Arial" w:hAnsi="Arial" w:cs="Arial"/>
          <w:sz w:val="24"/>
          <w:szCs w:val="24"/>
        </w:rPr>
        <w:t>However, we know that there is more to do to achieve parity of esteem in crisis care.  We want our local action plan to be about</w:t>
      </w:r>
      <w:r w:rsidR="007A79E4">
        <w:rPr>
          <w:rFonts w:ascii="Arial" w:hAnsi="Arial" w:cs="Arial"/>
          <w:sz w:val="24"/>
          <w:szCs w:val="24"/>
        </w:rPr>
        <w:t xml:space="preserve"> co-produced</w:t>
      </w:r>
      <w:r>
        <w:rPr>
          <w:rFonts w:ascii="Arial" w:hAnsi="Arial" w:cs="Arial"/>
          <w:sz w:val="24"/>
          <w:szCs w:val="24"/>
        </w:rPr>
        <w:t xml:space="preserve"> continuous local improvement.  </w:t>
      </w:r>
      <w:r w:rsidR="00446FA9">
        <w:rPr>
          <w:rFonts w:ascii="Arial" w:hAnsi="Arial" w:cs="Arial"/>
          <w:sz w:val="24"/>
          <w:szCs w:val="24"/>
        </w:rPr>
        <w:t>With the help</w:t>
      </w:r>
      <w:r>
        <w:rPr>
          <w:rFonts w:ascii="Arial" w:hAnsi="Arial" w:cs="Arial"/>
          <w:sz w:val="24"/>
          <w:szCs w:val="24"/>
        </w:rPr>
        <w:t xml:space="preserve"> </w:t>
      </w:r>
      <w:r w:rsidR="007A79E4">
        <w:rPr>
          <w:rFonts w:ascii="Arial" w:hAnsi="Arial" w:cs="Arial"/>
          <w:sz w:val="24"/>
          <w:szCs w:val="24"/>
        </w:rPr>
        <w:t xml:space="preserve">of all </w:t>
      </w:r>
      <w:r w:rsidR="00446FA9">
        <w:rPr>
          <w:rFonts w:ascii="Arial" w:hAnsi="Arial" w:cs="Arial"/>
          <w:sz w:val="24"/>
          <w:szCs w:val="24"/>
        </w:rPr>
        <w:t xml:space="preserve">our </w:t>
      </w:r>
      <w:r w:rsidR="007A79E4">
        <w:rPr>
          <w:rFonts w:ascii="Arial" w:hAnsi="Arial" w:cs="Arial"/>
          <w:sz w:val="24"/>
          <w:szCs w:val="24"/>
        </w:rPr>
        <w:t xml:space="preserve">local stakeholders </w:t>
      </w:r>
      <w:r w:rsidR="00446FA9">
        <w:rPr>
          <w:rFonts w:ascii="Arial" w:hAnsi="Arial" w:cs="Arial"/>
          <w:sz w:val="24"/>
          <w:szCs w:val="24"/>
        </w:rPr>
        <w:t>we refreshed our plan</w:t>
      </w:r>
      <w:r w:rsidR="00647072">
        <w:rPr>
          <w:rFonts w:ascii="Arial" w:hAnsi="Arial" w:cs="Arial"/>
          <w:sz w:val="24"/>
          <w:szCs w:val="24"/>
        </w:rPr>
        <w:t xml:space="preserve"> in October 2015</w:t>
      </w:r>
      <w:r w:rsidR="00446FA9">
        <w:rPr>
          <w:rFonts w:ascii="Arial" w:hAnsi="Arial" w:cs="Arial"/>
          <w:sz w:val="24"/>
          <w:szCs w:val="24"/>
        </w:rPr>
        <w:t xml:space="preserve"> to include new </w:t>
      </w:r>
      <w:r w:rsidR="00826CB6">
        <w:rPr>
          <w:rFonts w:ascii="Arial" w:hAnsi="Arial" w:cs="Arial"/>
          <w:sz w:val="24"/>
          <w:szCs w:val="24"/>
        </w:rPr>
        <w:t>areas for development. Newly added actions are indicated with a * next to the action number.</w:t>
      </w:r>
    </w:p>
    <w:p w:rsidR="002E6970" w:rsidRPr="0073315C" w:rsidRDefault="002E6970" w:rsidP="002E6970">
      <w:pPr>
        <w:spacing w:after="0" w:line="240" w:lineRule="auto"/>
        <w:ind w:firstLine="720"/>
        <w:rPr>
          <w:rFonts w:ascii="Arial" w:eastAsia="Times New Roman" w:hAnsi="Arial" w:cs="Arial"/>
          <w:lang w:eastAsia="en-GB"/>
        </w:rPr>
      </w:pPr>
    </w:p>
    <w:p w:rsidR="002E6970" w:rsidRPr="0073315C" w:rsidRDefault="002E6970" w:rsidP="002E6970">
      <w:pPr>
        <w:spacing w:after="0" w:line="240" w:lineRule="auto"/>
        <w:rPr>
          <w:rFonts w:ascii="Arial" w:eastAsia="Times New Roman" w:hAnsi="Arial" w:cs="Arial"/>
          <w:sz w:val="20"/>
          <w:szCs w:val="20"/>
          <w:lang w:eastAsia="en-GB"/>
        </w:rPr>
      </w:pPr>
      <w:r w:rsidRPr="0073315C">
        <w:rPr>
          <w:rFonts w:ascii="allerregular" w:eastAsia="Times New Roman" w:hAnsi="allerregular" w:cs="Times New Roman"/>
          <w:noProof/>
          <w:color w:val="003893"/>
          <w:sz w:val="26"/>
          <w:szCs w:val="26"/>
          <w:lang w:eastAsia="en-GB"/>
        </w:rPr>
        <w:drawing>
          <wp:inline distT="0" distB="0" distL="0" distR="0" wp14:anchorId="25BE8F66" wp14:editId="1A9012E6">
            <wp:extent cx="1600200" cy="411480"/>
            <wp:effectExtent l="0" t="0" r="0" b="7620"/>
            <wp:docPr id="31" name="Picture 31" descr="NHS Camden Clinical Commissioning Grou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HS Camden Clinical Commissioning Grou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902" cy="414232"/>
                    </a:xfrm>
                    <a:prstGeom prst="rect">
                      <a:avLst/>
                    </a:prstGeom>
                    <a:noFill/>
                    <a:ln>
                      <a:noFill/>
                    </a:ln>
                  </pic:spPr>
                </pic:pic>
              </a:graphicData>
            </a:graphic>
          </wp:inline>
        </w:drawing>
      </w:r>
      <w:r w:rsidRPr="0073315C">
        <w:rPr>
          <w:rFonts w:ascii="Arial" w:eastAsia="Times New Roman" w:hAnsi="Arial" w:cs="Arial"/>
          <w:sz w:val="20"/>
          <w:szCs w:val="20"/>
          <w:lang w:eastAsia="en-GB"/>
        </w:rPr>
        <w:t xml:space="preserve">     </w:t>
      </w:r>
      <w:r w:rsidRPr="0073315C">
        <w:rPr>
          <w:rFonts w:ascii="Calibri" w:eastAsia="Times New Roman" w:hAnsi="Calibri" w:cs="Times New Roman"/>
          <w:noProof/>
          <w:lang w:eastAsia="en-GB"/>
        </w:rPr>
        <w:drawing>
          <wp:inline distT="0" distB="0" distL="0" distR="0" wp14:anchorId="2431C90A" wp14:editId="24FA430D">
            <wp:extent cx="1546858" cy="400050"/>
            <wp:effectExtent l="0" t="0" r="0" b="0"/>
            <wp:docPr id="32" name="Picture 32" descr="Islington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slington Clinical Commissioning 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1557" cy="401265"/>
                    </a:xfrm>
                    <a:prstGeom prst="rect">
                      <a:avLst/>
                    </a:prstGeom>
                    <a:noFill/>
                    <a:ln>
                      <a:noFill/>
                    </a:ln>
                  </pic:spPr>
                </pic:pic>
              </a:graphicData>
            </a:graphic>
          </wp:inline>
        </w:drawing>
      </w:r>
      <w:r w:rsidRPr="0073315C">
        <w:rPr>
          <w:rFonts w:ascii="Arial" w:eastAsia="Times New Roman" w:hAnsi="Arial" w:cs="Arial"/>
          <w:sz w:val="20"/>
          <w:szCs w:val="20"/>
          <w:lang w:eastAsia="en-GB"/>
        </w:rPr>
        <w:t xml:space="preserve">      </w:t>
      </w:r>
      <w:r w:rsidRPr="0073315C">
        <w:rPr>
          <w:rFonts w:ascii="Arial" w:eastAsia="Times New Roman" w:hAnsi="Arial" w:cs="Arial"/>
          <w:noProof/>
          <w:color w:val="1A0DAB"/>
          <w:sz w:val="20"/>
          <w:szCs w:val="20"/>
          <w:lang w:eastAsia="en-GB"/>
        </w:rPr>
        <w:drawing>
          <wp:inline distT="0" distB="0" distL="0" distR="0" wp14:anchorId="2FEB08F7" wp14:editId="66C3AAE5">
            <wp:extent cx="1409700" cy="304800"/>
            <wp:effectExtent l="0" t="0" r="0" b="0"/>
            <wp:docPr id="33" name="Picture 33" descr="https://encrypted-tbn0.gstatic.com/images?q=tbn:ANd9GcQq1pcicW6BtLmpOIPHGWogWOcwaa2URZA8ER9oivpdXW_8uN38rRur0_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q1pcicW6BtLmpOIPHGWogWOcwaa2URZA8ER9oivpdXW_8uN38rRur0_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Pr="0073315C">
        <w:rPr>
          <w:rFonts w:ascii="Arial" w:eastAsia="Times New Roman" w:hAnsi="Arial" w:cs="Arial"/>
          <w:sz w:val="20"/>
          <w:szCs w:val="20"/>
          <w:lang w:eastAsia="en-GB"/>
        </w:rPr>
        <w:t xml:space="preserve">    </w:t>
      </w:r>
      <w:r w:rsidRPr="0073315C">
        <w:rPr>
          <w:rFonts w:ascii="Arial" w:eastAsia="Times New Roman" w:hAnsi="Arial" w:cs="Arial"/>
          <w:noProof/>
          <w:color w:val="1A0DAB"/>
          <w:sz w:val="20"/>
          <w:szCs w:val="20"/>
          <w:lang w:eastAsia="en-GB"/>
        </w:rPr>
        <w:drawing>
          <wp:inline distT="0" distB="0" distL="0" distR="0" wp14:anchorId="7B7FF1BF" wp14:editId="766A356D">
            <wp:extent cx="1276350" cy="342900"/>
            <wp:effectExtent l="0" t="0" r="0" b="0"/>
            <wp:docPr id="34" name="Picture 34" descr="https://encrypted-tbn1.gstatic.com/images?q=tbn:ANd9GcTnymDe3yOCvv_0gU43Q5dwBm06nTTbkiAj8RbZqNtP8JCxv5RXlCBQuPn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nymDe3yOCvv_0gU43Q5dwBm06nTTbkiAj8RbZqNtP8JCxv5RXlCBQuPno">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t="22388" b="23881"/>
                    <a:stretch/>
                  </pic:blipFill>
                  <pic:spPr bwMode="auto">
                    <a:xfrm>
                      <a:off x="0" y="0"/>
                      <a:ext cx="1276350" cy="342900"/>
                    </a:xfrm>
                    <a:prstGeom prst="rect">
                      <a:avLst/>
                    </a:prstGeom>
                    <a:noFill/>
                    <a:ln>
                      <a:noFill/>
                    </a:ln>
                    <a:extLst>
                      <a:ext uri="{53640926-AAD7-44D8-BBD7-CCE9431645EC}">
                        <a14:shadowObscured xmlns:a14="http://schemas.microsoft.com/office/drawing/2010/main"/>
                      </a:ext>
                    </a:extLst>
                  </pic:spPr>
                </pic:pic>
              </a:graphicData>
            </a:graphic>
          </wp:inline>
        </w:drawing>
      </w:r>
      <w:r w:rsidRPr="0073315C">
        <w:rPr>
          <w:rFonts w:ascii="Arial" w:eastAsia="Times New Roman" w:hAnsi="Arial" w:cs="Arial"/>
          <w:sz w:val="20"/>
          <w:szCs w:val="20"/>
          <w:lang w:eastAsia="en-GB"/>
        </w:rPr>
        <w:t xml:space="preserve">       </w:t>
      </w:r>
      <w:r w:rsidRPr="0073315C">
        <w:rPr>
          <w:rFonts w:ascii="Calibri" w:eastAsia="Times New Roman" w:hAnsi="Calibri" w:cs="Times New Roman"/>
          <w:noProof/>
          <w:color w:val="0000FF"/>
          <w:lang w:eastAsia="en-GB"/>
        </w:rPr>
        <w:drawing>
          <wp:inline distT="0" distB="0" distL="0" distR="0" wp14:anchorId="63909F57" wp14:editId="3E3DB97A">
            <wp:extent cx="2076450" cy="349796"/>
            <wp:effectExtent l="0" t="0" r="0" b="0"/>
            <wp:docPr id="35" name="Picture 35" descr="Camden &amp; Islington NHS Foundation Trus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den &amp; Islington NHS Foundation Trus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349796"/>
                    </a:xfrm>
                    <a:prstGeom prst="rect">
                      <a:avLst/>
                    </a:prstGeom>
                    <a:noFill/>
                    <a:ln>
                      <a:noFill/>
                    </a:ln>
                  </pic:spPr>
                </pic:pic>
              </a:graphicData>
            </a:graphic>
          </wp:inline>
        </w:drawing>
      </w:r>
      <w:r w:rsidRPr="0073315C">
        <w:rPr>
          <w:rFonts w:ascii="Arial" w:eastAsia="Times New Roman" w:hAnsi="Arial" w:cs="Arial"/>
          <w:sz w:val="20"/>
          <w:szCs w:val="20"/>
          <w:lang w:eastAsia="en-GB"/>
        </w:rPr>
        <w:t xml:space="preserve">  </w:t>
      </w:r>
    </w:p>
    <w:p w:rsidR="002E6970" w:rsidRPr="0073315C" w:rsidRDefault="002E6970" w:rsidP="002E6970">
      <w:pPr>
        <w:spacing w:after="0" w:line="240" w:lineRule="auto"/>
        <w:rPr>
          <w:rFonts w:ascii="Arial" w:eastAsia="Times New Roman" w:hAnsi="Arial" w:cs="Arial"/>
          <w:sz w:val="20"/>
          <w:szCs w:val="20"/>
          <w:lang w:eastAsia="en-GB"/>
        </w:rPr>
      </w:pPr>
    </w:p>
    <w:p w:rsidR="002E6970" w:rsidRPr="0073315C" w:rsidRDefault="002E6970" w:rsidP="002E6970">
      <w:pPr>
        <w:spacing w:after="0" w:line="240" w:lineRule="auto"/>
        <w:rPr>
          <w:rFonts w:ascii="Arial" w:eastAsia="Times New Roman" w:hAnsi="Arial" w:cs="Arial"/>
          <w:sz w:val="20"/>
          <w:szCs w:val="20"/>
          <w:lang w:eastAsia="en-GB"/>
        </w:rPr>
      </w:pPr>
    </w:p>
    <w:p w:rsidR="002E6970" w:rsidRPr="0073315C" w:rsidRDefault="002E6970" w:rsidP="002E6970">
      <w:pPr>
        <w:spacing w:after="0" w:line="240" w:lineRule="auto"/>
        <w:rPr>
          <w:rFonts w:ascii="Helvetica" w:eastAsia="Times New Roman" w:hAnsi="Helvetica" w:cs="Times New Roman"/>
          <w:color w:val="0072C6"/>
          <w:lang w:val="en" w:eastAsia="en-GB"/>
        </w:rPr>
      </w:pPr>
      <w:r w:rsidRPr="0073315C">
        <w:rPr>
          <w:rFonts w:ascii="Arial" w:eastAsia="Times New Roman" w:hAnsi="Arial" w:cs="Arial"/>
          <w:noProof/>
          <w:color w:val="1A0DAB"/>
          <w:sz w:val="20"/>
          <w:szCs w:val="20"/>
          <w:lang w:eastAsia="en-GB"/>
        </w:rPr>
        <w:drawing>
          <wp:inline distT="0" distB="0" distL="0" distR="0" wp14:anchorId="6101543C" wp14:editId="0B09769D">
            <wp:extent cx="619125" cy="765463"/>
            <wp:effectExtent l="0" t="0" r="0" b="0"/>
            <wp:docPr id="36" name="Picture 36" descr="https://encrypted-tbn0.gstatic.com/images?q=tbn:ANd9GcSKWuth_OzDAd5B-oXL_UgvDmS5tRLvUUu_flKrVodLAzCR4Wzg10qHfkm_">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encrypted-tbn0.gstatic.com/images?q=tbn:ANd9GcSKWuth_OzDAd5B-oXL_UgvDmS5tRLvUUu_flKrVodLAzCR4Wzg10qHfkm_">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765463"/>
                    </a:xfrm>
                    <a:prstGeom prst="rect">
                      <a:avLst/>
                    </a:prstGeom>
                    <a:noFill/>
                    <a:ln>
                      <a:noFill/>
                    </a:ln>
                  </pic:spPr>
                </pic:pic>
              </a:graphicData>
            </a:graphic>
          </wp:inline>
        </w:drawing>
      </w:r>
      <w:r w:rsidRPr="0073315C">
        <w:rPr>
          <w:rFonts w:ascii="Arial" w:eastAsia="Times New Roman" w:hAnsi="Arial" w:cs="Arial"/>
          <w:sz w:val="20"/>
          <w:szCs w:val="20"/>
          <w:lang w:eastAsia="en-GB"/>
        </w:rPr>
        <w:t xml:space="preserve">           </w:t>
      </w:r>
      <w:r w:rsidRPr="0073315C">
        <w:rPr>
          <w:rFonts w:ascii="Arial" w:eastAsia="Times New Roman" w:hAnsi="Arial" w:cs="Arial"/>
          <w:noProof/>
          <w:color w:val="1A0DAB"/>
          <w:sz w:val="20"/>
          <w:szCs w:val="20"/>
          <w:lang w:eastAsia="en-GB"/>
        </w:rPr>
        <w:drawing>
          <wp:inline distT="0" distB="0" distL="0" distR="0" wp14:anchorId="05181F55" wp14:editId="0976BF7F">
            <wp:extent cx="1162050" cy="438150"/>
            <wp:effectExtent l="0" t="0" r="0" b="0"/>
            <wp:docPr id="37" name="Picture 37" descr="https://encrypted-tbn0.gstatic.com/images?q=tbn:ANd9GcTQ4Tkob7NhmhUoz7FyyNc9hhXmoa8nF6Z9_-ZXoltPfhFoDHFIw3CrQ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Q4Tkob7NhmhUoz7FyyNc9hhXmoa8nF6Z9_-ZXoltPfhFoDHFIw3CrQw">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23333"/>
                    <a:stretch/>
                  </pic:blipFill>
                  <pic:spPr bwMode="auto">
                    <a:xfrm>
                      <a:off x="0" y="0"/>
                      <a:ext cx="1162050" cy="438150"/>
                    </a:xfrm>
                    <a:prstGeom prst="rect">
                      <a:avLst/>
                    </a:prstGeom>
                    <a:noFill/>
                    <a:ln>
                      <a:noFill/>
                    </a:ln>
                    <a:extLst>
                      <a:ext uri="{53640926-AAD7-44D8-BBD7-CCE9431645EC}">
                        <a14:shadowObscured xmlns:a14="http://schemas.microsoft.com/office/drawing/2010/main"/>
                      </a:ext>
                    </a:extLst>
                  </pic:spPr>
                </pic:pic>
              </a:graphicData>
            </a:graphic>
          </wp:inline>
        </w:drawing>
      </w:r>
      <w:r w:rsidRPr="0073315C">
        <w:rPr>
          <w:rFonts w:ascii="Arial" w:eastAsia="Times New Roman" w:hAnsi="Arial" w:cs="Arial"/>
          <w:sz w:val="20"/>
          <w:szCs w:val="20"/>
          <w:lang w:eastAsia="en-GB"/>
        </w:rPr>
        <w:t xml:space="preserve">        </w:t>
      </w:r>
      <w:r w:rsidRPr="0073315C">
        <w:rPr>
          <w:rFonts w:ascii="Calibri" w:eastAsia="Times New Roman" w:hAnsi="Calibri" w:cs="Times New Roman"/>
          <w:lang w:val="en" w:eastAsia="en-GB"/>
        </w:rPr>
        <w:t xml:space="preserve"> </w:t>
      </w:r>
      <w:r w:rsidRPr="0073315C">
        <w:rPr>
          <w:rFonts w:ascii="Arial" w:eastAsia="Times New Roman" w:hAnsi="Arial" w:cs="Arial"/>
          <w:sz w:val="20"/>
          <w:szCs w:val="20"/>
          <w:lang w:eastAsia="en-GB"/>
        </w:rPr>
        <w:t xml:space="preserve"> </w:t>
      </w:r>
      <w:r w:rsidRPr="0073315C">
        <w:rPr>
          <w:rFonts w:ascii="Arial" w:eastAsia="Times New Roman" w:hAnsi="Arial" w:cs="Arial"/>
          <w:noProof/>
          <w:color w:val="1A0DAB"/>
          <w:sz w:val="20"/>
          <w:szCs w:val="20"/>
          <w:lang w:eastAsia="en-GB"/>
        </w:rPr>
        <w:drawing>
          <wp:inline distT="0" distB="0" distL="0" distR="0" wp14:anchorId="2B9D26C8" wp14:editId="46E5909C">
            <wp:extent cx="1181100" cy="409575"/>
            <wp:effectExtent l="0" t="0" r="0" b="9525"/>
            <wp:docPr id="38" name="Picture 38" descr="https://encrypted-tbn2.gstatic.com/images?q=tbn:ANd9GcSzg6VfQjcdh3PCarzuDhA2sCTdCxZmoqiX5iHiWZNlod6WCdLDmc4a0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Szg6VfQjcdh3PCarzuDhA2sCTdCxZmoqiX5iHiWZNlod6WCdLDmc4a0A">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35484" b="29839"/>
                    <a:stretch/>
                  </pic:blipFill>
                  <pic:spPr bwMode="auto">
                    <a:xfrm>
                      <a:off x="0" y="0"/>
                      <a:ext cx="1181100" cy="409575"/>
                    </a:xfrm>
                    <a:prstGeom prst="rect">
                      <a:avLst/>
                    </a:prstGeom>
                    <a:noFill/>
                    <a:ln>
                      <a:noFill/>
                    </a:ln>
                    <a:extLst>
                      <a:ext uri="{53640926-AAD7-44D8-BBD7-CCE9431645EC}">
                        <a14:shadowObscured xmlns:a14="http://schemas.microsoft.com/office/drawing/2010/main"/>
                      </a:ext>
                    </a:extLst>
                  </pic:spPr>
                </pic:pic>
              </a:graphicData>
            </a:graphic>
          </wp:inline>
        </w:drawing>
      </w:r>
      <w:r w:rsidRPr="0073315C">
        <w:rPr>
          <w:rFonts w:ascii="Arial" w:eastAsia="Times New Roman" w:hAnsi="Arial" w:cs="Arial"/>
          <w:color w:val="303940"/>
          <w:sz w:val="20"/>
          <w:szCs w:val="20"/>
          <w:lang w:val="en" w:eastAsia="en-GB"/>
        </w:rPr>
        <w:t xml:space="preserve">         </w:t>
      </w:r>
      <w:r w:rsidRPr="0073315C">
        <w:rPr>
          <w:rFonts w:ascii="Verdana" w:eastAsia="Times New Roman" w:hAnsi="Verdana" w:cs="Times New Roman"/>
          <w:noProof/>
          <w:color w:val="0000FF"/>
          <w:lang w:eastAsia="en-GB"/>
        </w:rPr>
        <w:drawing>
          <wp:inline distT="0" distB="0" distL="0" distR="0" wp14:anchorId="6FE99539" wp14:editId="6F0EA2C4">
            <wp:extent cx="2150645" cy="247650"/>
            <wp:effectExtent l="0" t="0" r="2540" b="0"/>
            <wp:docPr id="39" name="Picture 39" descr="UCLH">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CLH">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0645" cy="247650"/>
                    </a:xfrm>
                    <a:prstGeom prst="rect">
                      <a:avLst/>
                    </a:prstGeom>
                    <a:noFill/>
                    <a:ln>
                      <a:noFill/>
                    </a:ln>
                  </pic:spPr>
                </pic:pic>
              </a:graphicData>
            </a:graphic>
          </wp:inline>
        </w:drawing>
      </w:r>
      <w:r w:rsidRPr="0073315C">
        <w:rPr>
          <w:rFonts w:ascii="Arial" w:eastAsia="Times New Roman" w:hAnsi="Arial" w:cs="Arial"/>
          <w:color w:val="303940"/>
          <w:sz w:val="20"/>
          <w:szCs w:val="20"/>
          <w:lang w:val="en" w:eastAsia="en-GB"/>
        </w:rPr>
        <w:t xml:space="preserve">           </w:t>
      </w:r>
      <w:r w:rsidRPr="0073315C">
        <w:rPr>
          <w:rFonts w:ascii="Arial" w:eastAsia="Times New Roman" w:hAnsi="Arial" w:cs="Arial"/>
          <w:noProof/>
          <w:color w:val="0000FF"/>
          <w:sz w:val="20"/>
          <w:szCs w:val="20"/>
          <w:lang w:eastAsia="en-GB"/>
        </w:rPr>
        <w:drawing>
          <wp:inline distT="0" distB="0" distL="0" distR="0" wp14:anchorId="1F872B2C" wp14:editId="1F8FF51A">
            <wp:extent cx="1800225" cy="225028"/>
            <wp:effectExtent l="0" t="0" r="0" b="3810"/>
            <wp:docPr id="40" name="Picture 40" descr="The Tavistock and Portman - NHS Foundation Trust">
              <a:hlinkClick xmlns:a="http://schemas.openxmlformats.org/drawingml/2006/main" r:id="rId25"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Tavistock and Portman - NHS Foundation Trust">
                      <a:hlinkClick r:id="rId25" tooltip="Home"/>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0225" cy="225028"/>
                    </a:xfrm>
                    <a:prstGeom prst="rect">
                      <a:avLst/>
                    </a:prstGeom>
                    <a:noFill/>
                    <a:ln>
                      <a:noFill/>
                    </a:ln>
                  </pic:spPr>
                </pic:pic>
              </a:graphicData>
            </a:graphic>
          </wp:inline>
        </w:drawing>
      </w:r>
      <w:r w:rsidRPr="0073315C">
        <w:rPr>
          <w:rFonts w:ascii="Arial" w:eastAsia="Times New Roman" w:hAnsi="Arial" w:cs="Arial"/>
          <w:color w:val="303940"/>
          <w:sz w:val="20"/>
          <w:szCs w:val="20"/>
          <w:lang w:val="en" w:eastAsia="en-GB"/>
        </w:rPr>
        <w:t xml:space="preserve">  </w:t>
      </w:r>
      <w:r w:rsidRPr="0073315C">
        <w:rPr>
          <w:rFonts w:ascii="Arial" w:eastAsia="Times New Roman" w:hAnsi="Arial" w:cs="Arial"/>
          <w:color w:val="000000"/>
          <w:lang w:val="en" w:eastAsia="en-GB"/>
        </w:rPr>
        <w:t xml:space="preserve"> </w:t>
      </w:r>
      <w:r w:rsidRPr="0073315C">
        <w:rPr>
          <w:rFonts w:ascii="Helvetica" w:eastAsia="Times New Roman" w:hAnsi="Helvetica" w:cs="Times New Roman"/>
          <w:color w:val="0072C6"/>
          <w:lang w:val="en" w:eastAsia="en-GB"/>
        </w:rPr>
        <w:t xml:space="preserve"> </w:t>
      </w:r>
    </w:p>
    <w:p w:rsidR="002E6970" w:rsidRPr="0073315C" w:rsidRDefault="002E6970" w:rsidP="002E6970">
      <w:pPr>
        <w:spacing w:after="0" w:line="240" w:lineRule="auto"/>
        <w:rPr>
          <w:rFonts w:ascii="Helvetica" w:eastAsia="Times New Roman" w:hAnsi="Helvetica" w:cs="Times New Roman"/>
          <w:color w:val="0072C6"/>
          <w:lang w:val="en" w:eastAsia="en-GB"/>
        </w:rPr>
      </w:pPr>
    </w:p>
    <w:p w:rsidR="00052190" w:rsidRDefault="002E6970" w:rsidP="00185573">
      <w:pPr>
        <w:spacing w:after="0" w:line="240" w:lineRule="auto"/>
        <w:rPr>
          <w:rFonts w:ascii="Arial" w:eastAsia="Times New Roman" w:hAnsi="Arial" w:cs="Arial"/>
          <w:lang w:eastAsia="en-GB"/>
        </w:rPr>
      </w:pPr>
      <w:r w:rsidRPr="0073315C">
        <w:rPr>
          <w:rFonts w:ascii="Arial" w:eastAsia="Times New Roman" w:hAnsi="Arial" w:cs="Arial"/>
          <w:lang w:eastAsia="en-GB"/>
        </w:rPr>
        <w:t xml:space="preserve">  </w:t>
      </w:r>
      <w:r w:rsidRPr="0073315C">
        <w:rPr>
          <w:rFonts w:ascii="Helvetica" w:eastAsia="Times New Roman" w:hAnsi="Helvetica" w:cs="Times New Roman"/>
          <w:noProof/>
          <w:color w:val="0072C6"/>
          <w:lang w:eastAsia="en-GB"/>
        </w:rPr>
        <w:drawing>
          <wp:inline distT="0" distB="0" distL="0" distR="0" wp14:anchorId="70BAB02C" wp14:editId="45057DFF">
            <wp:extent cx="1381125" cy="238600"/>
            <wp:effectExtent l="0" t="0" r="0" b="9525"/>
            <wp:docPr id="41" name="Picture 41" descr="Royal Free NHS Foundation Trust logo">
              <a:hlinkClick xmlns:a="http://schemas.openxmlformats.org/drawingml/2006/main" r:id="rId2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oyal Free NHS Foundation Trust logo">
                      <a:hlinkClick r:id="rId27" tooltip="Home"/>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1782" cy="238714"/>
                    </a:xfrm>
                    <a:prstGeom prst="rect">
                      <a:avLst/>
                    </a:prstGeom>
                    <a:noFill/>
                    <a:ln>
                      <a:noFill/>
                    </a:ln>
                  </pic:spPr>
                </pic:pic>
              </a:graphicData>
            </a:graphic>
          </wp:inline>
        </w:drawing>
      </w:r>
      <w:r w:rsidRPr="0073315C">
        <w:rPr>
          <w:rFonts w:ascii="Arial" w:eastAsia="Times New Roman" w:hAnsi="Arial" w:cs="Arial"/>
          <w:lang w:eastAsia="en-GB"/>
        </w:rPr>
        <w:t xml:space="preserve">        </w:t>
      </w:r>
      <w:r w:rsidRPr="0073315C">
        <w:rPr>
          <w:rFonts w:ascii="Calibri" w:eastAsia="Times New Roman" w:hAnsi="Calibri" w:cs="Times New Roman"/>
          <w:noProof/>
          <w:color w:val="0000FF"/>
          <w:lang w:eastAsia="en-GB"/>
        </w:rPr>
        <w:drawing>
          <wp:inline distT="0" distB="0" distL="0" distR="0" wp14:anchorId="7EBF7CC5" wp14:editId="1322894E">
            <wp:extent cx="819150" cy="569504"/>
            <wp:effectExtent l="0" t="0" r="0" b="2540"/>
            <wp:docPr id="42" name="Picture 42" descr="CRI">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9150" cy="569504"/>
                    </a:xfrm>
                    <a:prstGeom prst="rect">
                      <a:avLst/>
                    </a:prstGeom>
                    <a:noFill/>
                    <a:ln>
                      <a:noFill/>
                    </a:ln>
                  </pic:spPr>
                </pic:pic>
              </a:graphicData>
            </a:graphic>
          </wp:inline>
        </w:drawing>
      </w:r>
      <w:r w:rsidRPr="0073315C">
        <w:rPr>
          <w:rFonts w:ascii="Arial" w:eastAsia="Times New Roman" w:hAnsi="Arial" w:cs="Arial"/>
          <w:lang w:eastAsia="en-GB"/>
        </w:rPr>
        <w:t xml:space="preserve">        </w:t>
      </w:r>
      <w:r w:rsidRPr="0073315C">
        <w:rPr>
          <w:rFonts w:ascii="Calibri" w:eastAsia="Times New Roman" w:hAnsi="Calibri" w:cs="Arial"/>
          <w:noProof/>
          <w:color w:val="000000"/>
          <w:szCs w:val="24"/>
          <w:lang w:eastAsia="en-GB"/>
        </w:rPr>
        <w:drawing>
          <wp:inline distT="0" distB="0" distL="0" distR="0" wp14:anchorId="2EFA32DA" wp14:editId="4F7DB3E7">
            <wp:extent cx="1171575" cy="504825"/>
            <wp:effectExtent l="0" t="0" r="9525" b="9525"/>
            <wp:docPr id="43" name="Picture 43" descr="C:\Temporary Internet Files\Content.Outlook\QUDWQUW0\Voice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QUDWQUW0\Voiceability.jpg"/>
                    <pic:cNvPicPr>
                      <a:picLocks noChangeAspect="1" noChangeArrowheads="1"/>
                    </pic:cNvPicPr>
                  </pic:nvPicPr>
                  <pic:blipFill>
                    <a:blip r:embed="rId31" cstate="print">
                      <a:extLst>
                        <a:ext uri="{28A0092B-C50C-407E-A947-70E740481C1C}">
                          <a14:useLocalDpi xmlns:a14="http://schemas.microsoft.com/office/drawing/2010/main" val="0"/>
                        </a:ext>
                      </a:extLst>
                    </a:blip>
                    <a:srcRect l="14619" t="21005" r="18147" b="23329"/>
                    <a:stretch>
                      <a:fillRect/>
                    </a:stretch>
                  </pic:blipFill>
                  <pic:spPr bwMode="auto">
                    <a:xfrm>
                      <a:off x="0" y="0"/>
                      <a:ext cx="1171575" cy="504825"/>
                    </a:xfrm>
                    <a:prstGeom prst="rect">
                      <a:avLst/>
                    </a:prstGeom>
                    <a:noFill/>
                    <a:ln>
                      <a:noFill/>
                    </a:ln>
                  </pic:spPr>
                </pic:pic>
              </a:graphicData>
            </a:graphic>
          </wp:inline>
        </w:drawing>
      </w:r>
      <w:r w:rsidR="00446FA9">
        <w:rPr>
          <w:noProof/>
          <w:lang w:eastAsia="en-GB"/>
        </w:rPr>
        <w:drawing>
          <wp:inline distT="0" distB="0" distL="0" distR="0" wp14:anchorId="5180B78B" wp14:editId="520E2164">
            <wp:extent cx="1860605" cy="6537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860883" cy="653894"/>
                    </a:xfrm>
                    <a:prstGeom prst="rect">
                      <a:avLst/>
                    </a:prstGeom>
                  </pic:spPr>
                </pic:pic>
              </a:graphicData>
            </a:graphic>
          </wp:inline>
        </w:drawing>
      </w:r>
    </w:p>
    <w:p w:rsidR="005576BA" w:rsidRPr="00647072" w:rsidRDefault="005576BA" w:rsidP="00185573">
      <w:pPr>
        <w:spacing w:after="0" w:line="240" w:lineRule="auto"/>
        <w:rPr>
          <w:rFonts w:ascii="Arial" w:eastAsia="Times New Roman" w:hAnsi="Arial" w:cs="Arial"/>
          <w:b/>
          <w:u w:val="single"/>
          <w:lang w:eastAsia="en-GB"/>
        </w:rPr>
      </w:pPr>
      <w:r w:rsidRPr="00647072">
        <w:rPr>
          <w:rFonts w:ascii="Arial" w:eastAsia="Times New Roman" w:hAnsi="Arial" w:cs="Arial"/>
          <w:b/>
          <w:u w:val="single"/>
          <w:lang w:eastAsia="en-GB"/>
        </w:rPr>
        <w:lastRenderedPageBreak/>
        <w:t>Please note that actions which are fully completed move to ‘appendix A’ completed actions</w:t>
      </w:r>
    </w:p>
    <w:p w:rsidR="005576BA" w:rsidRDefault="005576BA" w:rsidP="00185573">
      <w:pPr>
        <w:spacing w:after="0" w:line="240" w:lineRule="auto"/>
        <w:rPr>
          <w:rFonts w:ascii="Arial" w:eastAsia="Times New Roman" w:hAnsi="Arial" w:cs="Arial"/>
          <w:lang w:eastAsia="en-GB"/>
        </w:rPr>
      </w:pPr>
    </w:p>
    <w:tbl>
      <w:tblPr>
        <w:tblStyle w:val="TableGrid"/>
        <w:tblW w:w="14034" w:type="dxa"/>
        <w:tblInd w:w="-34" w:type="dxa"/>
        <w:tblLayout w:type="fixed"/>
        <w:tblLook w:val="04A0" w:firstRow="1" w:lastRow="0" w:firstColumn="1" w:lastColumn="0" w:noHBand="0" w:noVBand="1"/>
      </w:tblPr>
      <w:tblGrid>
        <w:gridCol w:w="709"/>
        <w:gridCol w:w="2977"/>
        <w:gridCol w:w="1559"/>
        <w:gridCol w:w="1560"/>
        <w:gridCol w:w="2835"/>
        <w:gridCol w:w="4394"/>
      </w:tblGrid>
      <w:tr w:rsidR="00052190" w:rsidRPr="00264F77" w:rsidTr="00E932BA">
        <w:tc>
          <w:tcPr>
            <w:tcW w:w="14034" w:type="dxa"/>
            <w:gridSpan w:val="6"/>
            <w:shd w:val="clear" w:color="auto" w:fill="47485F"/>
          </w:tcPr>
          <w:p w:rsidR="00052190" w:rsidRPr="007B48E9" w:rsidRDefault="00052190" w:rsidP="00052190">
            <w:pPr>
              <w:pStyle w:val="ListParagraph"/>
              <w:numPr>
                <w:ilvl w:val="0"/>
                <w:numId w:val="26"/>
              </w:numPr>
              <w:contextualSpacing/>
              <w:jc w:val="center"/>
              <w:rPr>
                <w:rFonts w:ascii="Tahoma" w:hAnsi="Tahoma" w:cs="Tahoma"/>
                <w:b/>
                <w:color w:val="FFFFFF" w:themeColor="background1"/>
                <w:sz w:val="24"/>
                <w:szCs w:val="24"/>
              </w:rPr>
            </w:pPr>
            <w:r w:rsidRPr="007B48E9">
              <w:rPr>
                <w:rFonts w:ascii="Tahoma" w:hAnsi="Tahoma" w:cs="Tahoma"/>
                <w:b/>
                <w:color w:val="FFFFFF" w:themeColor="background1"/>
                <w:sz w:val="24"/>
                <w:szCs w:val="24"/>
              </w:rPr>
              <w:t>Commissioning, strategy and infrastructure to support responsive high quality crisis services</w:t>
            </w:r>
          </w:p>
        </w:tc>
      </w:tr>
      <w:tr w:rsidR="00052190" w:rsidRPr="00270215" w:rsidTr="0067323F">
        <w:tc>
          <w:tcPr>
            <w:tcW w:w="709" w:type="dxa"/>
            <w:shd w:val="clear" w:color="auto" w:fill="61AEB5"/>
          </w:tcPr>
          <w:p w:rsidR="00052190" w:rsidRPr="00264F77" w:rsidRDefault="00052190"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977" w:type="dxa"/>
            <w:shd w:val="clear" w:color="auto" w:fill="61AEB5"/>
          </w:tcPr>
          <w:p w:rsidR="00052190" w:rsidRPr="00264F77" w:rsidRDefault="00052190"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59" w:type="dxa"/>
            <w:shd w:val="clear" w:color="auto" w:fill="61AEB5"/>
          </w:tcPr>
          <w:p w:rsidR="00052190" w:rsidRPr="00264F77" w:rsidRDefault="00052190"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Due by</w:t>
            </w:r>
            <w:r w:rsidRPr="00264F77">
              <w:rPr>
                <w:rFonts w:ascii="Tahoma" w:hAnsi="Tahoma" w:cs="Tahoma"/>
                <w:b/>
                <w:bCs/>
                <w:color w:val="FFFFFF" w:themeColor="background1"/>
                <w:sz w:val="24"/>
                <w:szCs w:val="24"/>
              </w:rPr>
              <w:t xml:space="preserve"> </w:t>
            </w:r>
          </w:p>
        </w:tc>
        <w:tc>
          <w:tcPr>
            <w:tcW w:w="1560" w:type="dxa"/>
            <w:shd w:val="clear" w:color="auto" w:fill="61AEB5"/>
          </w:tcPr>
          <w:p w:rsidR="00052190" w:rsidRPr="00264F77" w:rsidRDefault="00052190"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2835" w:type="dxa"/>
            <w:shd w:val="clear" w:color="auto" w:fill="61AEB5"/>
          </w:tcPr>
          <w:p w:rsidR="00052190" w:rsidRPr="00264F77" w:rsidRDefault="00052190"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w:t>
            </w:r>
            <w:r>
              <w:rPr>
                <w:rFonts w:ascii="Tahoma" w:hAnsi="Tahoma" w:cs="Tahoma"/>
                <w:b/>
                <w:bCs/>
                <w:color w:val="FFFFFF" w:themeColor="background1"/>
                <w:sz w:val="24"/>
                <w:szCs w:val="24"/>
              </w:rPr>
              <w:t>puts</w:t>
            </w:r>
          </w:p>
        </w:tc>
        <w:tc>
          <w:tcPr>
            <w:tcW w:w="4394" w:type="dxa"/>
            <w:shd w:val="clear" w:color="auto" w:fill="61AEB5"/>
          </w:tcPr>
          <w:p w:rsidR="00052190" w:rsidRPr="00264F77" w:rsidRDefault="00052190"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Update</w:t>
            </w:r>
          </w:p>
        </w:tc>
      </w:tr>
      <w:tr w:rsidR="00052190" w:rsidRPr="00270215" w:rsidTr="0067323F">
        <w:tc>
          <w:tcPr>
            <w:tcW w:w="709" w:type="dxa"/>
          </w:tcPr>
          <w:p w:rsidR="00052190" w:rsidRPr="00365E1C" w:rsidRDefault="00052190" w:rsidP="00052190">
            <w:pPr>
              <w:pStyle w:val="ListParagraph"/>
              <w:numPr>
                <w:ilvl w:val="1"/>
                <w:numId w:val="25"/>
              </w:numPr>
              <w:tabs>
                <w:tab w:val="left" w:pos="176"/>
              </w:tabs>
              <w:contextualSpacing/>
              <w:rPr>
                <w:rFonts w:ascii="Tahoma" w:hAnsi="Tahoma" w:cs="Tahoma"/>
                <w:b/>
                <w:bCs/>
                <w:sz w:val="24"/>
                <w:szCs w:val="24"/>
              </w:rPr>
            </w:pPr>
          </w:p>
        </w:tc>
        <w:tc>
          <w:tcPr>
            <w:tcW w:w="2977" w:type="dxa"/>
          </w:tcPr>
          <w:p w:rsidR="00052190" w:rsidRPr="00833D44" w:rsidRDefault="00052190" w:rsidP="00E932BA">
            <w:pPr>
              <w:rPr>
                <w:rFonts w:ascii="Arial" w:hAnsi="Arial" w:cs="Arial"/>
              </w:rPr>
            </w:pPr>
            <w:r w:rsidRPr="00833D44">
              <w:rPr>
                <w:rFonts w:ascii="Arial" w:hAnsi="Arial" w:cs="Arial"/>
              </w:rPr>
              <w:t>The aspiration to meet Concordat standards for crisis care should feature in partners’ local strategic plans including:</w:t>
            </w:r>
          </w:p>
          <w:p w:rsidR="00052190" w:rsidRPr="00833D44" w:rsidRDefault="00052190" w:rsidP="00E932BA">
            <w:pPr>
              <w:rPr>
                <w:rFonts w:ascii="Arial" w:hAnsi="Arial" w:cs="Arial"/>
              </w:rPr>
            </w:pPr>
            <w:r w:rsidRPr="00833D44">
              <w:rPr>
                <w:rFonts w:ascii="Arial" w:hAnsi="Arial" w:cs="Arial"/>
              </w:rPr>
              <w:t>a) JSNA</w:t>
            </w:r>
          </w:p>
          <w:p w:rsidR="00052190" w:rsidRPr="00833D44" w:rsidRDefault="00052190" w:rsidP="00E932BA">
            <w:pPr>
              <w:rPr>
                <w:rFonts w:ascii="Arial" w:hAnsi="Arial" w:cs="Arial"/>
              </w:rPr>
            </w:pPr>
            <w:r w:rsidRPr="00833D44">
              <w:rPr>
                <w:rFonts w:ascii="Arial" w:hAnsi="Arial" w:cs="Arial"/>
              </w:rPr>
              <w:t>b) Camden and Islington Foundation trust clinical strategy</w:t>
            </w:r>
          </w:p>
          <w:p w:rsidR="00052190" w:rsidRPr="00833D44" w:rsidRDefault="00052190" w:rsidP="00E932BA">
            <w:pPr>
              <w:rPr>
                <w:rFonts w:ascii="Arial" w:hAnsi="Arial" w:cs="Arial"/>
              </w:rPr>
            </w:pPr>
            <w:r w:rsidRPr="00833D44">
              <w:rPr>
                <w:rFonts w:ascii="Arial" w:hAnsi="Arial" w:cs="Arial"/>
              </w:rPr>
              <w:t>c) CCG and Local Authority commissioning intentions</w:t>
            </w:r>
          </w:p>
        </w:tc>
        <w:tc>
          <w:tcPr>
            <w:tcW w:w="1559" w:type="dxa"/>
          </w:tcPr>
          <w:p w:rsidR="00052190" w:rsidRPr="00833D44" w:rsidRDefault="00052190" w:rsidP="00E932BA">
            <w:pPr>
              <w:rPr>
                <w:rFonts w:ascii="Arial" w:hAnsi="Arial" w:cs="Arial"/>
                <w:bCs/>
                <w:color w:val="000000" w:themeColor="text1"/>
              </w:rPr>
            </w:pPr>
            <w:r w:rsidRPr="00833D44">
              <w:rPr>
                <w:rFonts w:ascii="Arial" w:hAnsi="Arial" w:cs="Arial"/>
              </w:rPr>
              <w:t>As strategies are reviewed but no later than December 2015</w:t>
            </w:r>
          </w:p>
        </w:tc>
        <w:tc>
          <w:tcPr>
            <w:tcW w:w="1560" w:type="dxa"/>
          </w:tcPr>
          <w:p w:rsidR="00052190" w:rsidRPr="00833D44" w:rsidRDefault="00052190" w:rsidP="00E932BA">
            <w:pPr>
              <w:rPr>
                <w:rFonts w:ascii="Arial" w:hAnsi="Arial" w:cs="Arial"/>
              </w:rPr>
            </w:pPr>
            <w:r w:rsidRPr="00833D44">
              <w:rPr>
                <w:rFonts w:ascii="Arial" w:hAnsi="Arial" w:cs="Arial"/>
              </w:rPr>
              <w:t>a)  Camden and Islington Public Health</w:t>
            </w:r>
          </w:p>
          <w:p w:rsidR="00052190" w:rsidRPr="00833D44" w:rsidRDefault="00052190" w:rsidP="00E932BA">
            <w:pPr>
              <w:rPr>
                <w:rFonts w:ascii="Arial" w:hAnsi="Arial" w:cs="Arial"/>
              </w:rPr>
            </w:pPr>
            <w:r w:rsidRPr="00833D44">
              <w:rPr>
                <w:rFonts w:ascii="Arial" w:hAnsi="Arial" w:cs="Arial"/>
              </w:rPr>
              <w:t xml:space="preserve">b) C&amp;I FT </w:t>
            </w:r>
          </w:p>
          <w:p w:rsidR="00052190" w:rsidRPr="00833D44" w:rsidRDefault="00052190" w:rsidP="00E932BA">
            <w:pPr>
              <w:rPr>
                <w:rFonts w:ascii="Arial" w:hAnsi="Arial" w:cs="Arial"/>
              </w:rPr>
            </w:pPr>
            <w:r w:rsidRPr="00833D44">
              <w:rPr>
                <w:rFonts w:ascii="Arial" w:hAnsi="Arial" w:cs="Arial"/>
              </w:rPr>
              <w:t>c) Joint commissioners</w:t>
            </w:r>
          </w:p>
        </w:tc>
        <w:tc>
          <w:tcPr>
            <w:tcW w:w="2835" w:type="dxa"/>
          </w:tcPr>
          <w:p w:rsidR="00052190" w:rsidRPr="00833D44" w:rsidRDefault="00052190" w:rsidP="00E932BA">
            <w:pPr>
              <w:rPr>
                <w:rFonts w:ascii="Arial" w:hAnsi="Arial" w:cs="Arial"/>
                <w:bCs/>
              </w:rPr>
            </w:pPr>
            <w:r w:rsidRPr="00833D44">
              <w:rPr>
                <w:rFonts w:ascii="Arial" w:hAnsi="Arial" w:cs="Arial"/>
              </w:rPr>
              <w:t>The JSNA, C&amp;I FT clinical strategy and local commissioning intentions clearly state borough priorities for crisis care.</w:t>
            </w:r>
          </w:p>
        </w:tc>
        <w:tc>
          <w:tcPr>
            <w:tcW w:w="4394" w:type="dxa"/>
          </w:tcPr>
          <w:p w:rsidR="00052190" w:rsidRPr="00314D95" w:rsidRDefault="00052190" w:rsidP="00E932BA">
            <w:pPr>
              <w:rPr>
                <w:rFonts w:ascii="Arial" w:hAnsi="Arial" w:cs="Arial"/>
                <w:b/>
                <w:color w:val="FFC000"/>
              </w:rPr>
            </w:pPr>
            <w:r>
              <w:rPr>
                <w:rFonts w:ascii="Arial" w:hAnsi="Arial" w:cs="Arial"/>
              </w:rPr>
              <w:t xml:space="preserve">a) </w:t>
            </w:r>
            <w:r>
              <w:rPr>
                <w:rFonts w:ascii="Arial" w:hAnsi="Arial" w:cs="Arial"/>
                <w:b/>
                <w:color w:val="FFC000"/>
              </w:rPr>
              <w:t xml:space="preserve">ON TRACK: </w:t>
            </w:r>
            <w:r>
              <w:rPr>
                <w:rFonts w:ascii="Arial" w:hAnsi="Arial" w:cs="Arial"/>
              </w:rPr>
              <w:t xml:space="preserve">Camden’s refreshed JSNA and Health and Wellbeing Strategy </w:t>
            </w:r>
            <w:r w:rsidR="000113B0">
              <w:rPr>
                <w:rFonts w:ascii="Arial" w:hAnsi="Arial" w:cs="Arial"/>
              </w:rPr>
              <w:t>include mental health as a priority and are expected</w:t>
            </w:r>
            <w:r w:rsidR="00E32A1F">
              <w:rPr>
                <w:rFonts w:ascii="Arial" w:hAnsi="Arial" w:cs="Arial"/>
              </w:rPr>
              <w:t xml:space="preserve"> to be signed off In early 2016</w:t>
            </w:r>
            <w:r>
              <w:rPr>
                <w:rFonts w:ascii="Arial" w:hAnsi="Arial" w:cs="Arial"/>
              </w:rPr>
              <w:t xml:space="preserve">.  </w:t>
            </w:r>
          </w:p>
          <w:p w:rsidR="00052190" w:rsidRDefault="00052190" w:rsidP="00E932BA">
            <w:pPr>
              <w:rPr>
                <w:rFonts w:ascii="Arial" w:hAnsi="Arial" w:cs="Arial"/>
              </w:rPr>
            </w:pPr>
          </w:p>
          <w:p w:rsidR="00052190" w:rsidRPr="00314D95" w:rsidRDefault="00E32A1F" w:rsidP="00E932BA">
            <w:pPr>
              <w:rPr>
                <w:rFonts w:ascii="Arial" w:hAnsi="Arial" w:cs="Arial"/>
                <w:b/>
                <w:color w:val="FFC000"/>
              </w:rPr>
            </w:pPr>
            <w:r>
              <w:rPr>
                <w:rFonts w:ascii="Arial" w:hAnsi="Arial" w:cs="Arial"/>
                <w:b/>
                <w:color w:val="FF0000"/>
              </w:rPr>
              <w:t xml:space="preserve">AWAITING COMPLETION: </w:t>
            </w:r>
            <w:r w:rsidR="00052190">
              <w:rPr>
                <w:rFonts w:ascii="Arial" w:hAnsi="Arial" w:cs="Arial"/>
                <w:b/>
                <w:color w:val="FFC000"/>
              </w:rPr>
              <w:t xml:space="preserve">  </w:t>
            </w:r>
            <w:r w:rsidR="00052190">
              <w:rPr>
                <w:rFonts w:ascii="Arial" w:hAnsi="Arial" w:cs="Arial"/>
              </w:rPr>
              <w:t xml:space="preserve">Islington will refresh its JSNA by </w:t>
            </w:r>
            <w:r>
              <w:rPr>
                <w:rFonts w:ascii="Arial" w:hAnsi="Arial" w:cs="Arial"/>
              </w:rPr>
              <w:t>February 2016</w:t>
            </w:r>
            <w:r w:rsidR="00052190">
              <w:rPr>
                <w:rFonts w:ascii="Arial" w:hAnsi="Arial" w:cs="Arial"/>
              </w:rPr>
              <w:t xml:space="preserve">. </w:t>
            </w:r>
          </w:p>
          <w:p w:rsidR="00052190" w:rsidRDefault="00052190" w:rsidP="00E932BA">
            <w:pPr>
              <w:rPr>
                <w:rFonts w:ascii="Arial" w:hAnsi="Arial" w:cs="Arial"/>
              </w:rPr>
            </w:pPr>
          </w:p>
          <w:p w:rsidR="00052190" w:rsidRPr="00314D95" w:rsidRDefault="00052190" w:rsidP="00E932BA">
            <w:pPr>
              <w:rPr>
                <w:rFonts w:ascii="Arial" w:hAnsi="Arial" w:cs="Arial"/>
                <w:b/>
                <w:color w:val="FFC000"/>
              </w:rPr>
            </w:pPr>
            <w:r>
              <w:rPr>
                <w:rFonts w:ascii="Arial" w:hAnsi="Arial" w:cs="Arial"/>
              </w:rPr>
              <w:t>b)</w:t>
            </w:r>
            <w:r w:rsidR="007C0063">
              <w:rPr>
                <w:rFonts w:ascii="Arial" w:hAnsi="Arial" w:cs="Arial"/>
                <w:b/>
                <w:color w:val="00B050"/>
              </w:rPr>
              <w:t xml:space="preserve"> </w:t>
            </w:r>
            <w:r w:rsidR="007C0063" w:rsidRPr="00314D95">
              <w:rPr>
                <w:rFonts w:ascii="Arial" w:hAnsi="Arial" w:cs="Arial"/>
                <w:b/>
                <w:bCs/>
                <w:color w:val="30F035"/>
              </w:rPr>
              <w:t>COMPLETE</w:t>
            </w:r>
            <w:r w:rsidR="007C0063" w:rsidRPr="00C36A7B">
              <w:rPr>
                <w:rFonts w:ascii="Arial" w:hAnsi="Arial" w:cs="Arial"/>
                <w:b/>
                <w:bCs/>
                <w:color w:val="30F035"/>
              </w:rPr>
              <w:t>:</w:t>
            </w:r>
            <w:r>
              <w:rPr>
                <w:rFonts w:ascii="Arial" w:hAnsi="Arial" w:cs="Arial"/>
                <w:b/>
                <w:color w:val="FFC000"/>
              </w:rPr>
              <w:t xml:space="preserve"> </w:t>
            </w:r>
            <w:r>
              <w:rPr>
                <w:rFonts w:ascii="Arial" w:hAnsi="Arial" w:cs="Arial"/>
              </w:rPr>
              <w:t xml:space="preserve">The C&amp;IFT clinical strategy </w:t>
            </w:r>
            <w:r w:rsidR="00E32A1F">
              <w:rPr>
                <w:rFonts w:ascii="Arial" w:hAnsi="Arial" w:cs="Arial"/>
              </w:rPr>
              <w:t xml:space="preserve">was </w:t>
            </w:r>
            <w:r w:rsidR="00D64333">
              <w:rPr>
                <w:rFonts w:ascii="Arial" w:hAnsi="Arial" w:cs="Arial"/>
              </w:rPr>
              <w:t xml:space="preserve">signed off </w:t>
            </w:r>
            <w:r w:rsidR="00E32A1F">
              <w:rPr>
                <w:rFonts w:ascii="Arial" w:hAnsi="Arial" w:cs="Arial"/>
              </w:rPr>
              <w:t>in December 2015</w:t>
            </w:r>
            <w:r w:rsidR="000113B0">
              <w:rPr>
                <w:rFonts w:ascii="Arial" w:hAnsi="Arial" w:cs="Arial"/>
              </w:rPr>
              <w:t>.</w:t>
            </w:r>
          </w:p>
          <w:p w:rsidR="00052190" w:rsidRDefault="00052190" w:rsidP="00E932BA">
            <w:pPr>
              <w:rPr>
                <w:rFonts w:ascii="Arial" w:hAnsi="Arial" w:cs="Arial"/>
              </w:rPr>
            </w:pPr>
          </w:p>
          <w:p w:rsidR="00052190" w:rsidRDefault="00052190" w:rsidP="00E932BA">
            <w:pPr>
              <w:rPr>
                <w:rFonts w:ascii="Arial" w:hAnsi="Arial" w:cs="Arial"/>
              </w:rPr>
            </w:pPr>
            <w:r>
              <w:rPr>
                <w:rFonts w:ascii="Arial" w:hAnsi="Arial" w:cs="Arial"/>
              </w:rPr>
              <w:t xml:space="preserve">c) </w:t>
            </w: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Pr>
                <w:rFonts w:ascii="Arial" w:hAnsi="Arial" w:cs="Arial"/>
              </w:rPr>
              <w:t xml:space="preserve">CCG commissioning intentions already address the intention to robustly respond to the Crisis Care Concordat </w:t>
            </w:r>
          </w:p>
          <w:p w:rsidR="00052190" w:rsidRDefault="00052190" w:rsidP="00E932BA">
            <w:pPr>
              <w:rPr>
                <w:rFonts w:ascii="Arial" w:hAnsi="Arial" w:cs="Arial"/>
              </w:rPr>
            </w:pPr>
          </w:p>
          <w:p w:rsidR="00052190" w:rsidRPr="00833D44" w:rsidRDefault="00052190" w:rsidP="00E932BA">
            <w:pPr>
              <w:rPr>
                <w:rFonts w:ascii="Arial" w:hAnsi="Arial" w:cs="Arial"/>
              </w:rPr>
            </w:pPr>
          </w:p>
        </w:tc>
      </w:tr>
      <w:tr w:rsidR="00052190" w:rsidRPr="00270215" w:rsidTr="0067323F">
        <w:tc>
          <w:tcPr>
            <w:tcW w:w="709" w:type="dxa"/>
          </w:tcPr>
          <w:p w:rsidR="00052190" w:rsidRPr="00365E1C" w:rsidRDefault="00052190" w:rsidP="00052190">
            <w:pPr>
              <w:pStyle w:val="ListParagraph"/>
              <w:numPr>
                <w:ilvl w:val="1"/>
                <w:numId w:val="25"/>
              </w:numPr>
              <w:contextualSpacing/>
              <w:rPr>
                <w:rFonts w:ascii="Tahoma" w:hAnsi="Tahoma" w:cs="Tahoma"/>
                <w:b/>
                <w:bCs/>
                <w:sz w:val="24"/>
                <w:szCs w:val="24"/>
              </w:rPr>
            </w:pPr>
          </w:p>
        </w:tc>
        <w:tc>
          <w:tcPr>
            <w:tcW w:w="2977" w:type="dxa"/>
          </w:tcPr>
          <w:p w:rsidR="00052190" w:rsidRPr="00833D44" w:rsidRDefault="00052190" w:rsidP="00E932BA">
            <w:pPr>
              <w:rPr>
                <w:rFonts w:ascii="Arial" w:hAnsi="Arial" w:cs="Arial"/>
              </w:rPr>
            </w:pPr>
            <w:r>
              <w:rPr>
                <w:rFonts w:ascii="Arial" w:hAnsi="Arial" w:cs="Arial"/>
              </w:rPr>
              <w:t>In Camden an analysis of needs, services and pathways will be produced by an external organisation as part of a Crisis Care Feasibility Study commissioned through the Camden CCG mental health mandate.</w:t>
            </w:r>
          </w:p>
          <w:p w:rsidR="00052190" w:rsidRPr="00833D44" w:rsidRDefault="00052190" w:rsidP="00E932BA">
            <w:pPr>
              <w:rPr>
                <w:rFonts w:ascii="Arial" w:hAnsi="Arial" w:cs="Arial"/>
              </w:rPr>
            </w:pPr>
            <w:r w:rsidRPr="00833D44">
              <w:rPr>
                <w:rFonts w:ascii="Arial" w:hAnsi="Arial" w:cs="Arial"/>
              </w:rPr>
              <w:t xml:space="preserve">Performance, activity and qualitative Information from services across the crisis pathway will be bought together to give us a robust and timely picture of what is working well and what areas need improvement. </w:t>
            </w:r>
          </w:p>
          <w:p w:rsidR="00052190" w:rsidRPr="00833D44" w:rsidRDefault="00052190" w:rsidP="00E932BA">
            <w:pPr>
              <w:rPr>
                <w:rFonts w:ascii="Arial" w:hAnsi="Arial" w:cs="Arial"/>
              </w:rPr>
            </w:pPr>
            <w:r w:rsidRPr="00833D44">
              <w:rPr>
                <w:rFonts w:ascii="Arial" w:hAnsi="Arial" w:cs="Arial"/>
              </w:rPr>
              <w:t>Islington will use the learning from this exercise to build on its existing crisis models of care review.</w:t>
            </w:r>
          </w:p>
        </w:tc>
        <w:tc>
          <w:tcPr>
            <w:tcW w:w="1559" w:type="dxa"/>
          </w:tcPr>
          <w:p w:rsidR="00052190" w:rsidRPr="00833D44" w:rsidRDefault="00052190" w:rsidP="00E932BA">
            <w:pPr>
              <w:rPr>
                <w:rFonts w:ascii="Arial" w:hAnsi="Arial" w:cs="Arial"/>
              </w:rPr>
            </w:pPr>
          </w:p>
          <w:p w:rsidR="00052190" w:rsidRPr="00833D44" w:rsidRDefault="00052190" w:rsidP="00E932BA">
            <w:pPr>
              <w:rPr>
                <w:rFonts w:ascii="Arial" w:hAnsi="Arial" w:cs="Arial"/>
              </w:rPr>
            </w:pPr>
          </w:p>
          <w:p w:rsidR="00052190" w:rsidRPr="00833D44" w:rsidRDefault="00052190" w:rsidP="00E932BA">
            <w:pPr>
              <w:rPr>
                <w:rFonts w:ascii="Arial" w:hAnsi="Arial" w:cs="Arial"/>
              </w:rPr>
            </w:pPr>
          </w:p>
          <w:p w:rsidR="00052190" w:rsidRDefault="00052190" w:rsidP="00E932BA">
            <w:pPr>
              <w:rPr>
                <w:rFonts w:ascii="Arial" w:hAnsi="Arial" w:cs="Arial"/>
              </w:rPr>
            </w:pPr>
            <w:r>
              <w:rPr>
                <w:rFonts w:ascii="Arial" w:hAnsi="Arial" w:cs="Arial"/>
              </w:rPr>
              <w:t>March 2015</w:t>
            </w:r>
          </w:p>
          <w:p w:rsidR="00E32A1F" w:rsidRDefault="00E32A1F" w:rsidP="00E932BA">
            <w:pPr>
              <w:rPr>
                <w:rFonts w:ascii="Arial" w:hAnsi="Arial" w:cs="Arial"/>
              </w:rPr>
            </w:pPr>
            <w:r>
              <w:rPr>
                <w:rFonts w:ascii="Arial" w:hAnsi="Arial" w:cs="Arial"/>
              </w:rPr>
              <w:t>Complete for Camden</w:t>
            </w:r>
          </w:p>
          <w:p w:rsidR="00E32A1F" w:rsidRDefault="00E32A1F" w:rsidP="00E932BA">
            <w:pPr>
              <w:rPr>
                <w:rFonts w:ascii="Arial" w:hAnsi="Arial" w:cs="Arial"/>
              </w:rPr>
            </w:pPr>
          </w:p>
          <w:p w:rsidR="00E32A1F" w:rsidRPr="00833D44" w:rsidRDefault="00E32A1F" w:rsidP="00E932BA">
            <w:pPr>
              <w:rPr>
                <w:rFonts w:ascii="Arial" w:hAnsi="Arial" w:cs="Arial"/>
              </w:rPr>
            </w:pPr>
            <w:r>
              <w:rPr>
                <w:rFonts w:ascii="Arial" w:hAnsi="Arial" w:cs="Arial"/>
              </w:rPr>
              <w:t>Islington report to be finalised February 2016</w:t>
            </w:r>
          </w:p>
        </w:tc>
        <w:tc>
          <w:tcPr>
            <w:tcW w:w="1560" w:type="dxa"/>
          </w:tcPr>
          <w:p w:rsidR="00052190" w:rsidRPr="00833D44" w:rsidRDefault="00052190" w:rsidP="00E932BA">
            <w:pPr>
              <w:rPr>
                <w:rFonts w:ascii="Arial" w:hAnsi="Arial" w:cs="Arial"/>
              </w:rPr>
            </w:pPr>
          </w:p>
          <w:p w:rsidR="00052190" w:rsidRPr="00833D44" w:rsidRDefault="00052190" w:rsidP="00E932BA">
            <w:pPr>
              <w:rPr>
                <w:rFonts w:ascii="Arial" w:hAnsi="Arial" w:cs="Arial"/>
              </w:rPr>
            </w:pPr>
            <w:r w:rsidRPr="00833D44">
              <w:rPr>
                <w:rFonts w:ascii="Arial" w:hAnsi="Arial" w:cs="Arial"/>
              </w:rPr>
              <w:t xml:space="preserve">All partners contributing data with </w:t>
            </w:r>
            <w:r>
              <w:rPr>
                <w:rFonts w:ascii="Arial" w:hAnsi="Arial" w:cs="Arial"/>
              </w:rPr>
              <w:t>Camden feasibility study team</w:t>
            </w:r>
            <w:r w:rsidRPr="00833D44">
              <w:rPr>
                <w:rFonts w:ascii="Arial" w:hAnsi="Arial" w:cs="Arial"/>
              </w:rPr>
              <w:t xml:space="preserve"> consolidating</w:t>
            </w:r>
          </w:p>
        </w:tc>
        <w:tc>
          <w:tcPr>
            <w:tcW w:w="2835" w:type="dxa"/>
          </w:tcPr>
          <w:p w:rsidR="00052190" w:rsidRPr="00833D44" w:rsidRDefault="00052190" w:rsidP="00E932BA">
            <w:pPr>
              <w:rPr>
                <w:rFonts w:ascii="Arial" w:hAnsi="Arial" w:cs="Arial"/>
              </w:rPr>
            </w:pPr>
            <w:r w:rsidRPr="00833D44">
              <w:rPr>
                <w:rFonts w:ascii="Arial" w:hAnsi="Arial" w:cs="Arial"/>
              </w:rPr>
              <w:t xml:space="preserve">There will be a clear understanding across partners in Camden and Islington of the activity and qualitative and quantitative performance of all crisis services. This will include the level of local compliance with the London Crisis Commissioning standards and NICE Quality standard 14. </w:t>
            </w:r>
          </w:p>
          <w:p w:rsidR="00052190" w:rsidRPr="00833D44" w:rsidRDefault="00052190" w:rsidP="00E932BA">
            <w:pPr>
              <w:rPr>
                <w:rFonts w:ascii="Arial" w:hAnsi="Arial" w:cs="Arial"/>
              </w:rPr>
            </w:pPr>
          </w:p>
          <w:p w:rsidR="00052190" w:rsidRPr="00833D44" w:rsidRDefault="00052190" w:rsidP="00E932BA">
            <w:pPr>
              <w:rPr>
                <w:rFonts w:ascii="Arial" w:hAnsi="Arial" w:cs="Arial"/>
              </w:rPr>
            </w:pPr>
            <w:r w:rsidRPr="00833D44">
              <w:rPr>
                <w:rFonts w:ascii="Arial" w:hAnsi="Arial" w:cs="Arial"/>
              </w:rPr>
              <w:t>This will be utilised to inform commissioning intentions and service improvement and development</w:t>
            </w:r>
          </w:p>
        </w:tc>
        <w:tc>
          <w:tcPr>
            <w:tcW w:w="4394" w:type="dxa"/>
          </w:tcPr>
          <w:p w:rsidR="00052190" w:rsidRDefault="00F41516" w:rsidP="00E932BA">
            <w:pPr>
              <w:rPr>
                <w:rFonts w:ascii="Arial" w:hAnsi="Arial" w:cs="Arial"/>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bCs/>
                <w:color w:val="30F035"/>
              </w:rPr>
              <w:t xml:space="preserve"> </w:t>
            </w:r>
            <w:r>
              <w:rPr>
                <w:rFonts w:ascii="Arial" w:hAnsi="Arial" w:cs="Arial"/>
              </w:rPr>
              <w:t>The feasibility study has now been published.</w:t>
            </w:r>
            <w:r w:rsidR="00052190">
              <w:rPr>
                <w:rFonts w:ascii="Arial" w:hAnsi="Arial" w:cs="Arial"/>
              </w:rPr>
              <w:t xml:space="preserve">  It has provided a comprehensive analysis of current needs and services and has outlined a number of areas for improvement which commissioners and C&amp;IFT </w:t>
            </w:r>
            <w:r>
              <w:rPr>
                <w:rFonts w:ascii="Arial" w:hAnsi="Arial" w:cs="Arial"/>
              </w:rPr>
              <w:t xml:space="preserve">will be reviewing as well as </w:t>
            </w:r>
            <w:r w:rsidR="00052190">
              <w:rPr>
                <w:rFonts w:ascii="Arial" w:hAnsi="Arial" w:cs="Arial"/>
              </w:rPr>
              <w:t xml:space="preserve">options for investments to improve crisis care. </w:t>
            </w:r>
          </w:p>
          <w:p w:rsidR="00052190" w:rsidRDefault="00052190" w:rsidP="00E932BA">
            <w:pPr>
              <w:rPr>
                <w:rFonts w:ascii="Arial" w:hAnsi="Arial" w:cs="Arial"/>
              </w:rPr>
            </w:pPr>
          </w:p>
          <w:p w:rsidR="00052190" w:rsidRPr="005D3355" w:rsidRDefault="00F41516" w:rsidP="00E932BA">
            <w:pPr>
              <w:rPr>
                <w:rFonts w:ascii="Arial" w:hAnsi="Arial" w:cs="Arial"/>
                <w:color w:val="FF0000"/>
              </w:rPr>
            </w:pPr>
            <w:r>
              <w:rPr>
                <w:rFonts w:ascii="Arial" w:hAnsi="Arial" w:cs="Arial"/>
              </w:rPr>
              <w:t>The findings of the study are currently being reviewed and an engagement process is underway to confirm next steps.</w:t>
            </w:r>
          </w:p>
          <w:p w:rsidR="00052190" w:rsidRDefault="00052190" w:rsidP="00E932BA">
            <w:pPr>
              <w:rPr>
                <w:rFonts w:ascii="Arial" w:hAnsi="Arial" w:cs="Arial"/>
              </w:rPr>
            </w:pPr>
          </w:p>
          <w:p w:rsidR="00052190" w:rsidRDefault="00F41516" w:rsidP="00E932BA">
            <w:pPr>
              <w:rPr>
                <w:rFonts w:ascii="Arial" w:hAnsi="Arial" w:cs="Arial"/>
              </w:rPr>
            </w:pPr>
            <w:r>
              <w:rPr>
                <w:rFonts w:ascii="Arial" w:hAnsi="Arial" w:cs="Arial"/>
                <w:b/>
                <w:color w:val="FF0000"/>
              </w:rPr>
              <w:t xml:space="preserve">AWAITING COMPLETION: </w:t>
            </w:r>
            <w:r w:rsidR="00052190">
              <w:rPr>
                <w:rFonts w:ascii="Arial" w:hAnsi="Arial" w:cs="Arial"/>
              </w:rPr>
              <w:t xml:space="preserve">Islington </w:t>
            </w:r>
            <w:r>
              <w:rPr>
                <w:rFonts w:ascii="Arial" w:hAnsi="Arial" w:cs="Arial"/>
              </w:rPr>
              <w:t>have commissioned  a review of acute system management which will cover Camden and Islington</w:t>
            </w:r>
            <w:r w:rsidR="00E32A1F">
              <w:rPr>
                <w:rFonts w:ascii="Arial" w:hAnsi="Arial" w:cs="Arial"/>
              </w:rPr>
              <w:t>. The final report to senior managers will take place in February 2016.</w:t>
            </w:r>
            <w:r>
              <w:rPr>
                <w:rFonts w:ascii="Arial" w:hAnsi="Arial" w:cs="Arial"/>
              </w:rPr>
              <w:t xml:space="preserve"> </w:t>
            </w:r>
          </w:p>
          <w:p w:rsidR="00052190" w:rsidRPr="00833D44" w:rsidRDefault="00052190" w:rsidP="00E932BA">
            <w:pPr>
              <w:rPr>
                <w:rFonts w:ascii="Arial" w:hAnsi="Arial" w:cs="Arial"/>
              </w:rPr>
            </w:pPr>
          </w:p>
        </w:tc>
      </w:tr>
      <w:tr w:rsidR="00052190" w:rsidRPr="00270215" w:rsidTr="0067323F">
        <w:tc>
          <w:tcPr>
            <w:tcW w:w="709" w:type="dxa"/>
          </w:tcPr>
          <w:p w:rsidR="00052190" w:rsidRPr="00365E1C" w:rsidRDefault="00052190" w:rsidP="00052190">
            <w:pPr>
              <w:pStyle w:val="ListParagraph"/>
              <w:numPr>
                <w:ilvl w:val="1"/>
                <w:numId w:val="25"/>
              </w:numPr>
              <w:contextualSpacing/>
              <w:rPr>
                <w:rFonts w:ascii="Arial" w:hAnsi="Arial" w:cs="Arial"/>
              </w:rPr>
            </w:pPr>
          </w:p>
        </w:tc>
        <w:tc>
          <w:tcPr>
            <w:tcW w:w="2977" w:type="dxa"/>
          </w:tcPr>
          <w:p w:rsidR="00052190" w:rsidRPr="00833D44" w:rsidRDefault="00052190" w:rsidP="00E932BA">
            <w:pPr>
              <w:rPr>
                <w:rFonts w:ascii="Arial" w:hAnsi="Arial" w:cs="Arial"/>
              </w:rPr>
            </w:pPr>
            <w:r w:rsidRPr="00833D44">
              <w:rPr>
                <w:rFonts w:ascii="Arial" w:hAnsi="Arial" w:cs="Arial"/>
              </w:rPr>
              <w:t xml:space="preserve">Where appropriate new training programmes on crisis assessment and management to be developed; linking in with the Recovery College where possible. In Camden this will be delivered under the Health Mandate.  In Islington this will be delivered by the MH Programme Board  </w:t>
            </w:r>
          </w:p>
        </w:tc>
        <w:tc>
          <w:tcPr>
            <w:tcW w:w="1559" w:type="dxa"/>
          </w:tcPr>
          <w:p w:rsidR="00052190" w:rsidRDefault="00052190" w:rsidP="00E932BA">
            <w:pPr>
              <w:rPr>
                <w:rFonts w:ascii="Arial" w:hAnsi="Arial" w:cs="Arial"/>
              </w:rPr>
            </w:pPr>
            <w:r w:rsidRPr="00833D44">
              <w:rPr>
                <w:rFonts w:ascii="Arial" w:hAnsi="Arial" w:cs="Arial"/>
              </w:rPr>
              <w:t>Ju</w:t>
            </w:r>
            <w:r>
              <w:rPr>
                <w:rFonts w:ascii="Arial" w:hAnsi="Arial" w:cs="Arial"/>
              </w:rPr>
              <w:t>ly</w:t>
            </w:r>
            <w:r w:rsidRPr="00833D44">
              <w:rPr>
                <w:rFonts w:ascii="Arial" w:hAnsi="Arial" w:cs="Arial"/>
              </w:rPr>
              <w:t xml:space="preserve"> 2015</w:t>
            </w:r>
            <w:r w:rsidR="0057303E">
              <w:rPr>
                <w:rFonts w:ascii="Arial" w:hAnsi="Arial" w:cs="Arial"/>
              </w:rPr>
              <w:t xml:space="preserve"> for commissioning intentions</w:t>
            </w:r>
          </w:p>
          <w:p w:rsidR="0057303E" w:rsidRDefault="0057303E" w:rsidP="00E932BA">
            <w:pPr>
              <w:rPr>
                <w:rFonts w:ascii="Arial" w:hAnsi="Arial" w:cs="Arial"/>
              </w:rPr>
            </w:pPr>
          </w:p>
          <w:p w:rsidR="0057303E" w:rsidRPr="00833D44" w:rsidRDefault="0057303E" w:rsidP="00E932BA">
            <w:pPr>
              <w:rPr>
                <w:rFonts w:ascii="Arial" w:hAnsi="Arial" w:cs="Arial"/>
              </w:rPr>
            </w:pPr>
            <w:r>
              <w:rPr>
                <w:rFonts w:ascii="Arial" w:hAnsi="Arial" w:cs="Arial"/>
              </w:rPr>
              <w:t>March 2016 for completion of procurement process</w:t>
            </w:r>
          </w:p>
        </w:tc>
        <w:tc>
          <w:tcPr>
            <w:tcW w:w="1560" w:type="dxa"/>
          </w:tcPr>
          <w:p w:rsidR="00052190" w:rsidRPr="00833D44" w:rsidRDefault="00052190" w:rsidP="00E932BA">
            <w:pPr>
              <w:rPr>
                <w:rFonts w:ascii="Arial" w:hAnsi="Arial" w:cs="Arial"/>
              </w:rPr>
            </w:pPr>
            <w:r w:rsidRPr="00833D44">
              <w:rPr>
                <w:rFonts w:ascii="Arial" w:hAnsi="Arial" w:cs="Arial"/>
              </w:rPr>
              <w:t>Camden MH Investment team</w:t>
            </w:r>
          </w:p>
          <w:p w:rsidR="00052190" w:rsidRPr="00833D44" w:rsidRDefault="00052190" w:rsidP="00E932BA">
            <w:pPr>
              <w:rPr>
                <w:rFonts w:ascii="Arial" w:hAnsi="Arial" w:cs="Arial"/>
              </w:rPr>
            </w:pPr>
            <w:r w:rsidRPr="00833D44">
              <w:rPr>
                <w:rFonts w:ascii="Arial" w:hAnsi="Arial" w:cs="Arial"/>
              </w:rPr>
              <w:t>Islington MH Programme Board</w:t>
            </w:r>
          </w:p>
        </w:tc>
        <w:tc>
          <w:tcPr>
            <w:tcW w:w="2835" w:type="dxa"/>
          </w:tcPr>
          <w:p w:rsidR="00052190" w:rsidRPr="00833D44" w:rsidRDefault="00052190" w:rsidP="00E932BA">
            <w:pPr>
              <w:rPr>
                <w:rFonts w:ascii="Arial" w:hAnsi="Arial" w:cs="Arial"/>
              </w:rPr>
            </w:pPr>
            <w:r w:rsidRPr="00833D44">
              <w:rPr>
                <w:rFonts w:ascii="Arial" w:hAnsi="Arial" w:cs="Arial"/>
              </w:rPr>
              <w:t xml:space="preserve">There will be a range of mental health training available to staff in Camden and Islington who may work with those with mental health problems.  </w:t>
            </w:r>
          </w:p>
          <w:p w:rsidR="00052190" w:rsidRPr="00833D44" w:rsidRDefault="00052190" w:rsidP="00E932BA">
            <w:pPr>
              <w:rPr>
                <w:rFonts w:ascii="Arial" w:hAnsi="Arial" w:cs="Arial"/>
              </w:rPr>
            </w:pPr>
          </w:p>
          <w:p w:rsidR="00052190" w:rsidRPr="00833D44" w:rsidRDefault="00052190" w:rsidP="00E932BA">
            <w:pPr>
              <w:rPr>
                <w:rFonts w:ascii="Arial" w:hAnsi="Arial" w:cs="Arial"/>
              </w:rPr>
            </w:pPr>
            <w:r w:rsidRPr="00833D44">
              <w:rPr>
                <w:rFonts w:ascii="Arial" w:hAnsi="Arial" w:cs="Arial"/>
              </w:rPr>
              <w:t>The uptake of training will improve.</w:t>
            </w:r>
          </w:p>
        </w:tc>
        <w:tc>
          <w:tcPr>
            <w:tcW w:w="4394" w:type="dxa"/>
          </w:tcPr>
          <w:p w:rsidR="00052190" w:rsidRDefault="00052190" w:rsidP="00E932BA">
            <w:pPr>
              <w:rPr>
                <w:rFonts w:ascii="Arial" w:hAnsi="Arial" w:cs="Arial"/>
              </w:rPr>
            </w:pPr>
            <w:r>
              <w:rPr>
                <w:rFonts w:ascii="Arial" w:hAnsi="Arial" w:cs="Arial"/>
                <w:b/>
                <w:color w:val="FFC000"/>
              </w:rPr>
              <w:t xml:space="preserve">ON TRACK: </w:t>
            </w:r>
            <w:r>
              <w:rPr>
                <w:rFonts w:ascii="Arial" w:hAnsi="Arial" w:cs="Arial"/>
              </w:rPr>
              <w:t>Camden CCG are working in conjunction with Camden and Islington Public Health to consider how mental health training should be resourced and commissioned from 2016 onwards when the current provision ends.</w:t>
            </w:r>
          </w:p>
          <w:p w:rsidR="0057303E" w:rsidRDefault="0057303E" w:rsidP="00E932BA">
            <w:pPr>
              <w:rPr>
                <w:rFonts w:ascii="Arial" w:hAnsi="Arial" w:cs="Arial"/>
              </w:rPr>
            </w:pPr>
            <w:r>
              <w:rPr>
                <w:rFonts w:ascii="Arial" w:hAnsi="Arial" w:cs="Arial"/>
              </w:rPr>
              <w:t>This will be Mental Health First Aid and Mental Health Awareness training</w:t>
            </w:r>
            <w:r w:rsidR="005A1C6E">
              <w:rPr>
                <w:rFonts w:ascii="Arial" w:hAnsi="Arial" w:cs="Arial"/>
              </w:rPr>
              <w:t xml:space="preserve"> available in both boroughs</w:t>
            </w:r>
            <w:r>
              <w:rPr>
                <w:rFonts w:ascii="Arial" w:hAnsi="Arial" w:cs="Arial"/>
              </w:rPr>
              <w:t xml:space="preserve"> so that universal services are able to identify people who may need help and refer them onwards</w:t>
            </w:r>
            <w:r w:rsidR="005A1C6E">
              <w:rPr>
                <w:rFonts w:ascii="Arial" w:hAnsi="Arial" w:cs="Arial"/>
              </w:rPr>
              <w:t>.</w:t>
            </w:r>
          </w:p>
          <w:p w:rsidR="005A1C6E" w:rsidRDefault="005A1C6E" w:rsidP="00E932BA">
            <w:pPr>
              <w:rPr>
                <w:rFonts w:ascii="Arial" w:hAnsi="Arial" w:cs="Arial"/>
              </w:rPr>
            </w:pPr>
          </w:p>
          <w:p w:rsidR="005A1C6E" w:rsidRDefault="005A1C6E" w:rsidP="00E932BA">
            <w:pPr>
              <w:rPr>
                <w:rFonts w:ascii="Arial" w:hAnsi="Arial" w:cs="Arial"/>
              </w:rPr>
            </w:pPr>
            <w:r>
              <w:rPr>
                <w:rFonts w:ascii="Arial" w:hAnsi="Arial" w:cs="Arial"/>
              </w:rPr>
              <w:t>Camden commissioners are also reviewing how the Team Around the Practice model could include crisis and suicide prevention training for GPs</w:t>
            </w:r>
          </w:p>
          <w:p w:rsidR="00052190" w:rsidRDefault="00052190" w:rsidP="00E932BA">
            <w:pPr>
              <w:rPr>
                <w:rFonts w:ascii="Arial" w:hAnsi="Arial" w:cs="Arial"/>
              </w:rPr>
            </w:pPr>
          </w:p>
          <w:p w:rsidR="00052190" w:rsidRPr="00833D44" w:rsidRDefault="00052190" w:rsidP="00E932BA">
            <w:pPr>
              <w:rPr>
                <w:rFonts w:ascii="Arial" w:hAnsi="Arial" w:cs="Arial"/>
              </w:rPr>
            </w:pPr>
          </w:p>
        </w:tc>
      </w:tr>
      <w:tr w:rsidR="00052190" w:rsidRPr="00270215" w:rsidTr="0067323F">
        <w:tc>
          <w:tcPr>
            <w:tcW w:w="709" w:type="dxa"/>
          </w:tcPr>
          <w:p w:rsidR="00052190" w:rsidRPr="00365E1C" w:rsidRDefault="00052190" w:rsidP="00052190">
            <w:pPr>
              <w:pStyle w:val="ListParagraph"/>
              <w:numPr>
                <w:ilvl w:val="1"/>
                <w:numId w:val="25"/>
              </w:numPr>
              <w:contextualSpacing/>
              <w:rPr>
                <w:rFonts w:ascii="Arial" w:hAnsi="Arial" w:cs="Arial"/>
              </w:rPr>
            </w:pPr>
          </w:p>
        </w:tc>
        <w:tc>
          <w:tcPr>
            <w:tcW w:w="2977" w:type="dxa"/>
          </w:tcPr>
          <w:p w:rsidR="00052190" w:rsidRPr="00833D44" w:rsidRDefault="00052190" w:rsidP="00E932BA">
            <w:pPr>
              <w:rPr>
                <w:rFonts w:ascii="Arial" w:hAnsi="Arial" w:cs="Arial"/>
              </w:rPr>
            </w:pPr>
            <w:r w:rsidRPr="007C05A6">
              <w:rPr>
                <w:rFonts w:ascii="Arial" w:hAnsi="Arial" w:cs="Arial"/>
              </w:rPr>
              <w:t>Commissioners will ensure that new IT systems commissioned for primary care use include information about patient mental health needs and service use in their specifications</w:t>
            </w:r>
          </w:p>
        </w:tc>
        <w:tc>
          <w:tcPr>
            <w:tcW w:w="1559" w:type="dxa"/>
          </w:tcPr>
          <w:p w:rsidR="00052190" w:rsidRDefault="00052190" w:rsidP="00E932BA">
            <w:pPr>
              <w:rPr>
                <w:rFonts w:ascii="Arial" w:hAnsi="Arial" w:cs="Arial"/>
              </w:rPr>
            </w:pPr>
            <w:r>
              <w:rPr>
                <w:rFonts w:ascii="Arial" w:hAnsi="Arial" w:cs="Arial"/>
              </w:rPr>
              <w:t>August</w:t>
            </w:r>
            <w:r w:rsidRPr="00833D44">
              <w:rPr>
                <w:rFonts w:ascii="Arial" w:hAnsi="Arial" w:cs="Arial"/>
              </w:rPr>
              <w:t xml:space="preserve"> 2015</w:t>
            </w:r>
          </w:p>
          <w:p w:rsidR="00E32A1F" w:rsidRPr="00833D44" w:rsidRDefault="00E32A1F" w:rsidP="00E932BA">
            <w:pPr>
              <w:rPr>
                <w:rFonts w:ascii="Arial" w:hAnsi="Arial" w:cs="Arial"/>
              </w:rPr>
            </w:pPr>
            <w:r>
              <w:rPr>
                <w:rFonts w:ascii="Arial" w:hAnsi="Arial" w:cs="Arial"/>
              </w:rPr>
              <w:t>Now due March 2016</w:t>
            </w:r>
          </w:p>
        </w:tc>
        <w:tc>
          <w:tcPr>
            <w:tcW w:w="1560" w:type="dxa"/>
          </w:tcPr>
          <w:p w:rsidR="00052190" w:rsidRPr="00833D44" w:rsidRDefault="00052190" w:rsidP="00E932BA">
            <w:pPr>
              <w:rPr>
                <w:rFonts w:ascii="Arial" w:hAnsi="Arial" w:cs="Arial"/>
              </w:rPr>
            </w:pPr>
            <w:r w:rsidRPr="00833D44">
              <w:rPr>
                <w:rFonts w:ascii="Arial" w:hAnsi="Arial" w:cs="Arial"/>
              </w:rPr>
              <w:t>Joint commissioning</w:t>
            </w:r>
          </w:p>
        </w:tc>
        <w:tc>
          <w:tcPr>
            <w:tcW w:w="2835" w:type="dxa"/>
          </w:tcPr>
          <w:p w:rsidR="00052190" w:rsidRPr="00833D44" w:rsidRDefault="00052190" w:rsidP="00E932BA">
            <w:pPr>
              <w:rPr>
                <w:rFonts w:ascii="Arial" w:hAnsi="Arial" w:cs="Arial"/>
              </w:rPr>
            </w:pPr>
            <w:r w:rsidRPr="00833D44">
              <w:rPr>
                <w:rFonts w:ascii="Arial" w:hAnsi="Arial" w:cs="Arial"/>
              </w:rPr>
              <w:t>Clinical Commissioners report improved capabilities of primary care recording systems</w:t>
            </w:r>
          </w:p>
        </w:tc>
        <w:tc>
          <w:tcPr>
            <w:tcW w:w="4394" w:type="dxa"/>
          </w:tcPr>
          <w:p w:rsidR="00052190" w:rsidRPr="00833D44" w:rsidRDefault="0067323F" w:rsidP="00E32A1F">
            <w:pPr>
              <w:rPr>
                <w:rFonts w:ascii="Arial" w:hAnsi="Arial" w:cs="Arial"/>
              </w:rPr>
            </w:pPr>
            <w:r>
              <w:rPr>
                <w:rFonts w:ascii="Arial" w:hAnsi="Arial" w:cs="Arial"/>
                <w:b/>
                <w:color w:val="FF0000"/>
              </w:rPr>
              <w:t xml:space="preserve">AWAITING COMPLETION: </w:t>
            </w:r>
            <w:r w:rsidR="00052190">
              <w:rPr>
                <w:rFonts w:ascii="Arial" w:hAnsi="Arial" w:cs="Arial"/>
              </w:rPr>
              <w:t>In Camden the primary care IT system is not due to be recommissioned but commissioners are working with clinical leads to review the Mental health sections of the current information system.</w:t>
            </w:r>
            <w:r w:rsidR="00826CB6">
              <w:rPr>
                <w:rFonts w:ascii="Arial" w:hAnsi="Arial" w:cs="Arial"/>
              </w:rPr>
              <w:t xml:space="preserve">  This work is now exp</w:t>
            </w:r>
            <w:r w:rsidR="008B47F0">
              <w:rPr>
                <w:rFonts w:ascii="Arial" w:hAnsi="Arial" w:cs="Arial"/>
              </w:rPr>
              <w:t xml:space="preserve">ected to be complete in </w:t>
            </w:r>
            <w:r w:rsidR="00E32A1F">
              <w:rPr>
                <w:rFonts w:ascii="Arial" w:hAnsi="Arial" w:cs="Arial"/>
              </w:rPr>
              <w:t>March</w:t>
            </w:r>
            <w:r w:rsidR="008B47F0">
              <w:rPr>
                <w:rFonts w:ascii="Arial" w:hAnsi="Arial" w:cs="Arial"/>
              </w:rPr>
              <w:t xml:space="preserve"> </w:t>
            </w:r>
            <w:r w:rsidR="00E32A1F">
              <w:rPr>
                <w:rFonts w:ascii="Arial" w:hAnsi="Arial" w:cs="Arial"/>
              </w:rPr>
              <w:t>2016</w:t>
            </w:r>
            <w:r w:rsidR="00826CB6">
              <w:rPr>
                <w:rFonts w:ascii="Arial" w:hAnsi="Arial" w:cs="Arial"/>
              </w:rPr>
              <w:t>.</w:t>
            </w:r>
          </w:p>
        </w:tc>
      </w:tr>
      <w:tr w:rsidR="00CC232A" w:rsidRPr="00270215" w:rsidTr="0067323F">
        <w:tc>
          <w:tcPr>
            <w:tcW w:w="709" w:type="dxa"/>
          </w:tcPr>
          <w:p w:rsidR="00CC232A" w:rsidRPr="00365E1C" w:rsidRDefault="00CC232A" w:rsidP="00052190">
            <w:pPr>
              <w:pStyle w:val="ListParagraph"/>
              <w:numPr>
                <w:ilvl w:val="1"/>
                <w:numId w:val="25"/>
              </w:numPr>
              <w:contextualSpacing/>
              <w:rPr>
                <w:rFonts w:ascii="Arial" w:hAnsi="Arial" w:cs="Arial"/>
              </w:rPr>
            </w:pPr>
          </w:p>
        </w:tc>
        <w:tc>
          <w:tcPr>
            <w:tcW w:w="2977" w:type="dxa"/>
          </w:tcPr>
          <w:p w:rsidR="00CC232A" w:rsidRPr="00833D44" w:rsidRDefault="00CC232A" w:rsidP="00B15121">
            <w:pPr>
              <w:rPr>
                <w:rFonts w:ascii="Arial" w:hAnsi="Arial" w:cs="Arial"/>
                <w:b/>
                <w:bCs/>
              </w:rPr>
            </w:pPr>
            <w:r>
              <w:rPr>
                <w:rFonts w:ascii="Arial" w:hAnsi="Arial" w:cs="Arial"/>
              </w:rPr>
              <w:t>T</w:t>
            </w:r>
            <w:r w:rsidRPr="007C05A6">
              <w:rPr>
                <w:rFonts w:ascii="Arial" w:hAnsi="Arial" w:cs="Arial"/>
              </w:rPr>
              <w:t xml:space="preserve">he concordat will be used to facilitate the implementation of better information sharing by supporting and feeding into specific workstreams across the CCGs and Local Authorities </w:t>
            </w:r>
          </w:p>
        </w:tc>
        <w:tc>
          <w:tcPr>
            <w:tcW w:w="1559" w:type="dxa"/>
          </w:tcPr>
          <w:p w:rsidR="00CC232A" w:rsidRPr="00833D44" w:rsidRDefault="00CC232A" w:rsidP="00B15121">
            <w:pPr>
              <w:rPr>
                <w:rFonts w:ascii="Arial" w:hAnsi="Arial" w:cs="Arial"/>
                <w:b/>
                <w:bCs/>
              </w:rPr>
            </w:pPr>
            <w:r>
              <w:rPr>
                <w:rFonts w:ascii="Arial" w:hAnsi="Arial" w:cs="Arial"/>
              </w:rPr>
              <w:t>Ongoing with a review in September 2015</w:t>
            </w:r>
          </w:p>
        </w:tc>
        <w:tc>
          <w:tcPr>
            <w:tcW w:w="1560" w:type="dxa"/>
          </w:tcPr>
          <w:p w:rsidR="00CC232A" w:rsidRPr="00833D44" w:rsidRDefault="00CC232A" w:rsidP="00B15121">
            <w:pPr>
              <w:rPr>
                <w:rFonts w:ascii="Arial" w:hAnsi="Arial" w:cs="Arial"/>
              </w:rPr>
            </w:pPr>
            <w:r w:rsidRPr="00833D44">
              <w:rPr>
                <w:rFonts w:ascii="Arial" w:hAnsi="Arial" w:cs="Arial"/>
              </w:rPr>
              <w:t>All partners</w:t>
            </w:r>
          </w:p>
        </w:tc>
        <w:tc>
          <w:tcPr>
            <w:tcW w:w="2835" w:type="dxa"/>
          </w:tcPr>
          <w:p w:rsidR="00CC232A" w:rsidRPr="00833D44" w:rsidRDefault="00CC232A" w:rsidP="00B15121">
            <w:pPr>
              <w:rPr>
                <w:rFonts w:ascii="Arial" w:hAnsi="Arial" w:cs="Arial"/>
              </w:rPr>
            </w:pPr>
            <w:r w:rsidRPr="00833D44">
              <w:rPr>
                <w:rFonts w:ascii="Arial" w:hAnsi="Arial" w:cs="Arial"/>
              </w:rPr>
              <w:t>Information sharing projects will be able to demonstrate input from Concordat partners and will consider information sharing in mental health crisis care</w:t>
            </w:r>
          </w:p>
        </w:tc>
        <w:tc>
          <w:tcPr>
            <w:tcW w:w="4394" w:type="dxa"/>
          </w:tcPr>
          <w:p w:rsidR="00CC232A" w:rsidRDefault="00CC232A" w:rsidP="00B15121">
            <w:pPr>
              <w:rPr>
                <w:rFonts w:ascii="Arial" w:hAnsi="Arial" w:cs="Arial"/>
              </w:rPr>
            </w:pPr>
            <w:r>
              <w:rPr>
                <w:rFonts w:ascii="Arial" w:hAnsi="Arial" w:cs="Arial"/>
                <w:b/>
                <w:color w:val="FFC000"/>
              </w:rPr>
              <w:t xml:space="preserve">ON TRACK: </w:t>
            </w:r>
            <w:r>
              <w:rPr>
                <w:rFonts w:ascii="Arial" w:hAnsi="Arial" w:cs="Arial"/>
              </w:rPr>
              <w:t>Camden CCG are developing CIDR which is a system that will allow any Camden clinician to see another providers record for the patient.  C&amp;IFT have worked closely with the CIDR team and CIDR now includes data from C&amp;IFT records.</w:t>
            </w:r>
          </w:p>
          <w:p w:rsidR="00CC232A" w:rsidRDefault="00CC232A" w:rsidP="00B15121">
            <w:pPr>
              <w:rPr>
                <w:rFonts w:ascii="Arial" w:hAnsi="Arial" w:cs="Arial"/>
              </w:rPr>
            </w:pPr>
            <w:r>
              <w:rPr>
                <w:rFonts w:ascii="Arial" w:hAnsi="Arial" w:cs="Arial"/>
              </w:rPr>
              <w:t xml:space="preserve">However, this action is continuing to be monitored as C&amp;I FT have transitioned to care notes and the islington data sharing model develops. </w:t>
            </w:r>
          </w:p>
          <w:p w:rsidR="00CC232A" w:rsidRPr="00833D44" w:rsidRDefault="00CC232A" w:rsidP="00B15121">
            <w:pPr>
              <w:rPr>
                <w:rFonts w:ascii="Arial" w:hAnsi="Arial" w:cs="Arial"/>
              </w:rPr>
            </w:pPr>
          </w:p>
        </w:tc>
      </w:tr>
      <w:tr w:rsidR="006F58B2" w:rsidRPr="00270215" w:rsidTr="0067323F">
        <w:tc>
          <w:tcPr>
            <w:tcW w:w="709" w:type="dxa"/>
          </w:tcPr>
          <w:p w:rsidR="006F58B2" w:rsidRPr="00365E1C" w:rsidRDefault="006F58B2" w:rsidP="00052190">
            <w:pPr>
              <w:pStyle w:val="ListParagraph"/>
              <w:numPr>
                <w:ilvl w:val="1"/>
                <w:numId w:val="25"/>
              </w:numPr>
              <w:contextualSpacing/>
              <w:rPr>
                <w:rFonts w:ascii="Arial" w:hAnsi="Arial" w:cs="Arial"/>
              </w:rPr>
            </w:pPr>
            <w:r>
              <w:rPr>
                <w:rFonts w:ascii="Arial" w:hAnsi="Arial" w:cs="Arial"/>
              </w:rPr>
              <w:t>*</w:t>
            </w:r>
          </w:p>
        </w:tc>
        <w:tc>
          <w:tcPr>
            <w:tcW w:w="2977" w:type="dxa"/>
          </w:tcPr>
          <w:p w:rsidR="006F58B2" w:rsidRPr="0067323F" w:rsidRDefault="006F58B2" w:rsidP="00B15121">
            <w:pPr>
              <w:rPr>
                <w:rFonts w:ascii="Arial" w:hAnsi="Arial" w:cs="Arial"/>
              </w:rPr>
            </w:pPr>
            <w:r w:rsidRPr="0067323F">
              <w:rPr>
                <w:rFonts w:ascii="Arial" w:hAnsi="Arial" w:cs="Arial"/>
              </w:rPr>
              <w:t>C&amp;I will be able to recruit and retain the best quality staff within crisis services</w:t>
            </w:r>
          </w:p>
        </w:tc>
        <w:tc>
          <w:tcPr>
            <w:tcW w:w="1559" w:type="dxa"/>
          </w:tcPr>
          <w:p w:rsidR="007C0063" w:rsidRDefault="007C0063" w:rsidP="00B15121">
            <w:pPr>
              <w:rPr>
                <w:rFonts w:ascii="Arial" w:hAnsi="Arial" w:cs="Arial"/>
              </w:rPr>
            </w:pPr>
            <w:r>
              <w:rPr>
                <w:rFonts w:ascii="Arial" w:hAnsi="Arial" w:cs="Arial"/>
              </w:rPr>
              <w:t>March</w:t>
            </w:r>
          </w:p>
          <w:p w:rsidR="006F58B2" w:rsidRPr="0067323F" w:rsidRDefault="006F58B2" w:rsidP="00B15121">
            <w:pPr>
              <w:rPr>
                <w:rFonts w:ascii="Arial" w:hAnsi="Arial" w:cs="Arial"/>
              </w:rPr>
            </w:pPr>
            <w:r w:rsidRPr="0067323F">
              <w:rPr>
                <w:rFonts w:ascii="Arial" w:hAnsi="Arial" w:cs="Arial"/>
              </w:rPr>
              <w:t>2016</w:t>
            </w:r>
          </w:p>
        </w:tc>
        <w:tc>
          <w:tcPr>
            <w:tcW w:w="1560" w:type="dxa"/>
          </w:tcPr>
          <w:p w:rsidR="006F58B2" w:rsidRPr="0067323F" w:rsidRDefault="006F58B2" w:rsidP="00B15121">
            <w:pPr>
              <w:rPr>
                <w:rFonts w:ascii="Arial" w:hAnsi="Arial" w:cs="Arial"/>
              </w:rPr>
            </w:pPr>
            <w:r w:rsidRPr="0067323F">
              <w:rPr>
                <w:rFonts w:ascii="Arial" w:hAnsi="Arial" w:cs="Arial"/>
              </w:rPr>
              <w:t>C&amp;I FT (Aisling Clifford)</w:t>
            </w:r>
          </w:p>
        </w:tc>
        <w:tc>
          <w:tcPr>
            <w:tcW w:w="2835" w:type="dxa"/>
          </w:tcPr>
          <w:p w:rsidR="006F58B2" w:rsidRPr="0067323F" w:rsidRDefault="006F58B2" w:rsidP="00B15121">
            <w:pPr>
              <w:rPr>
                <w:rFonts w:ascii="Arial" w:hAnsi="Arial" w:cs="Arial"/>
              </w:rPr>
            </w:pPr>
            <w:r w:rsidRPr="0067323F">
              <w:rPr>
                <w:rFonts w:ascii="Arial" w:hAnsi="Arial" w:cs="Arial"/>
              </w:rPr>
              <w:t>A Trust workforce strategy the clearly outlines C&amp;I FT plans to tackle the pan London workforce challenge</w:t>
            </w:r>
          </w:p>
        </w:tc>
        <w:tc>
          <w:tcPr>
            <w:tcW w:w="4394" w:type="dxa"/>
          </w:tcPr>
          <w:p w:rsidR="006F58B2" w:rsidRPr="0067323F" w:rsidRDefault="006F58B2" w:rsidP="00E32A1F">
            <w:pPr>
              <w:rPr>
                <w:rFonts w:ascii="Arial" w:hAnsi="Arial" w:cs="Arial"/>
              </w:rPr>
            </w:pPr>
            <w:r>
              <w:rPr>
                <w:rFonts w:ascii="Arial" w:hAnsi="Arial" w:cs="Arial"/>
                <w:b/>
                <w:color w:val="FFC000"/>
              </w:rPr>
              <w:t xml:space="preserve">ON TRACK: </w:t>
            </w:r>
            <w:r>
              <w:rPr>
                <w:rFonts w:ascii="Arial" w:hAnsi="Arial" w:cs="Arial"/>
              </w:rPr>
              <w:t>The T</w:t>
            </w:r>
            <w:r w:rsidRPr="0067323F">
              <w:rPr>
                <w:rFonts w:ascii="Arial" w:hAnsi="Arial" w:cs="Arial"/>
              </w:rPr>
              <w:t xml:space="preserve">rust Strategy is due to be signed off in </w:t>
            </w:r>
            <w:r w:rsidR="00E32A1F">
              <w:rPr>
                <w:rFonts w:ascii="Arial" w:hAnsi="Arial" w:cs="Arial"/>
              </w:rPr>
              <w:t xml:space="preserve">February </w:t>
            </w:r>
            <w:r w:rsidRPr="0067323F">
              <w:rPr>
                <w:rFonts w:ascii="Arial" w:hAnsi="Arial" w:cs="Arial"/>
              </w:rPr>
              <w:t xml:space="preserve">and will then be </w:t>
            </w:r>
            <w:r>
              <w:rPr>
                <w:rFonts w:ascii="Arial" w:hAnsi="Arial" w:cs="Arial"/>
              </w:rPr>
              <w:t>presented to commissioners</w:t>
            </w:r>
          </w:p>
        </w:tc>
      </w:tr>
      <w:tr w:rsidR="006F58B2" w:rsidRPr="00270215" w:rsidTr="0067323F">
        <w:tc>
          <w:tcPr>
            <w:tcW w:w="709" w:type="dxa"/>
          </w:tcPr>
          <w:p w:rsidR="006F58B2" w:rsidRPr="00826CB6" w:rsidRDefault="006F58B2" w:rsidP="00052190">
            <w:pPr>
              <w:pStyle w:val="ListParagraph"/>
              <w:numPr>
                <w:ilvl w:val="1"/>
                <w:numId w:val="25"/>
              </w:numPr>
              <w:contextualSpacing/>
              <w:rPr>
                <w:rFonts w:asciiTheme="minorHAnsi" w:hAnsiTheme="minorHAnsi" w:cs="Arial"/>
                <w:sz w:val="24"/>
                <w:szCs w:val="24"/>
              </w:rPr>
            </w:pPr>
            <w:r w:rsidRPr="00826CB6">
              <w:rPr>
                <w:rFonts w:asciiTheme="minorHAnsi" w:hAnsiTheme="minorHAnsi" w:cs="Arial"/>
                <w:sz w:val="24"/>
                <w:szCs w:val="24"/>
              </w:rPr>
              <w:t>*</w:t>
            </w:r>
          </w:p>
        </w:tc>
        <w:tc>
          <w:tcPr>
            <w:tcW w:w="2977" w:type="dxa"/>
          </w:tcPr>
          <w:p w:rsidR="006F58B2" w:rsidRPr="0067323F" w:rsidRDefault="006F58B2" w:rsidP="0067323F">
            <w:pPr>
              <w:rPr>
                <w:rFonts w:ascii="Arial" w:hAnsi="Arial" w:cs="Arial"/>
              </w:rPr>
            </w:pPr>
            <w:r w:rsidRPr="0067323F">
              <w:rPr>
                <w:rFonts w:ascii="Arial" w:hAnsi="Arial" w:cs="Arial"/>
              </w:rPr>
              <w:t>People with a dual diagnosis of substance misuse will receive high quality care that takes account of their holistic needs</w:t>
            </w:r>
          </w:p>
        </w:tc>
        <w:tc>
          <w:tcPr>
            <w:tcW w:w="1559" w:type="dxa"/>
          </w:tcPr>
          <w:p w:rsidR="006F58B2" w:rsidRPr="0067323F" w:rsidRDefault="006F58B2" w:rsidP="0067323F">
            <w:pPr>
              <w:rPr>
                <w:rFonts w:ascii="Arial" w:hAnsi="Arial" w:cs="Arial"/>
              </w:rPr>
            </w:pPr>
            <w:r w:rsidRPr="0067323F">
              <w:rPr>
                <w:rFonts w:ascii="Arial" w:hAnsi="Arial" w:cs="Arial"/>
              </w:rPr>
              <w:t>March 2016</w:t>
            </w:r>
          </w:p>
        </w:tc>
        <w:tc>
          <w:tcPr>
            <w:tcW w:w="1560" w:type="dxa"/>
          </w:tcPr>
          <w:p w:rsidR="006F58B2" w:rsidRPr="0067323F" w:rsidRDefault="006F58B2" w:rsidP="0067323F">
            <w:pPr>
              <w:rPr>
                <w:rFonts w:ascii="Arial" w:hAnsi="Arial" w:cs="Arial"/>
              </w:rPr>
            </w:pPr>
            <w:r w:rsidRPr="0067323F">
              <w:rPr>
                <w:rFonts w:ascii="Arial" w:hAnsi="Arial" w:cs="Arial"/>
              </w:rPr>
              <w:t>C&amp;I FT (Peter Kane, substance misuse)</w:t>
            </w:r>
          </w:p>
        </w:tc>
        <w:tc>
          <w:tcPr>
            <w:tcW w:w="2835" w:type="dxa"/>
          </w:tcPr>
          <w:p w:rsidR="006F58B2" w:rsidRPr="0067323F" w:rsidRDefault="006F58B2" w:rsidP="0067323F">
            <w:pPr>
              <w:rPr>
                <w:rFonts w:ascii="Arial" w:hAnsi="Arial" w:cs="Arial"/>
              </w:rPr>
            </w:pPr>
            <w:r w:rsidRPr="0067323F">
              <w:rPr>
                <w:rFonts w:ascii="Arial" w:hAnsi="Arial" w:cs="Arial"/>
              </w:rPr>
              <w:t xml:space="preserve">The trust will revise their dual diagnosis policy and develop a strategy to </w:t>
            </w:r>
            <w:r>
              <w:rPr>
                <w:rFonts w:ascii="Arial" w:hAnsi="Arial" w:cs="Arial"/>
              </w:rPr>
              <w:t>tackle issues around dual diagnosis</w:t>
            </w:r>
          </w:p>
          <w:p w:rsidR="006F58B2" w:rsidRPr="0067323F" w:rsidRDefault="006F58B2" w:rsidP="0067323F">
            <w:pPr>
              <w:rPr>
                <w:rFonts w:ascii="Arial" w:hAnsi="Arial" w:cs="Arial"/>
              </w:rPr>
            </w:pPr>
          </w:p>
        </w:tc>
        <w:tc>
          <w:tcPr>
            <w:tcW w:w="4394" w:type="dxa"/>
          </w:tcPr>
          <w:p w:rsidR="006F58B2" w:rsidRPr="0067323F" w:rsidRDefault="006F58B2" w:rsidP="00E932BA">
            <w:pPr>
              <w:rPr>
                <w:rFonts w:ascii="Arial" w:hAnsi="Arial" w:cs="Arial"/>
                <w:color w:val="FFC000"/>
              </w:rPr>
            </w:pPr>
            <w:r>
              <w:rPr>
                <w:rFonts w:ascii="Arial" w:hAnsi="Arial" w:cs="Arial"/>
                <w:b/>
                <w:color w:val="FFC000"/>
              </w:rPr>
              <w:t xml:space="preserve">ON TRACK: </w:t>
            </w:r>
            <w:r w:rsidRPr="0067323F">
              <w:rPr>
                <w:rFonts w:ascii="Arial" w:hAnsi="Arial" w:cs="Arial"/>
              </w:rPr>
              <w:t>The policy and strategy is on track to be delivered</w:t>
            </w:r>
            <w:r w:rsidR="00E32A1F">
              <w:rPr>
                <w:rFonts w:ascii="Arial" w:hAnsi="Arial" w:cs="Arial"/>
              </w:rPr>
              <w:t xml:space="preserve"> by M</w:t>
            </w:r>
            <w:r>
              <w:rPr>
                <w:rFonts w:ascii="Arial" w:hAnsi="Arial" w:cs="Arial"/>
              </w:rPr>
              <w:t>arch</w:t>
            </w:r>
          </w:p>
        </w:tc>
      </w:tr>
      <w:tr w:rsidR="006F58B2" w:rsidRPr="00270215" w:rsidTr="0067323F">
        <w:tc>
          <w:tcPr>
            <w:tcW w:w="709" w:type="dxa"/>
          </w:tcPr>
          <w:p w:rsidR="006F58B2" w:rsidRPr="00365E1C" w:rsidRDefault="006F58B2" w:rsidP="00052190">
            <w:pPr>
              <w:pStyle w:val="ListParagraph"/>
              <w:numPr>
                <w:ilvl w:val="1"/>
                <w:numId w:val="25"/>
              </w:numPr>
              <w:contextualSpacing/>
              <w:rPr>
                <w:rFonts w:ascii="Arial" w:hAnsi="Arial" w:cs="Arial"/>
              </w:rPr>
            </w:pPr>
            <w:r w:rsidRPr="00826CB6">
              <w:rPr>
                <w:rFonts w:asciiTheme="minorHAnsi" w:hAnsiTheme="minorHAnsi" w:cs="Arial"/>
                <w:sz w:val="24"/>
                <w:szCs w:val="24"/>
              </w:rPr>
              <w:t>*</w:t>
            </w:r>
          </w:p>
        </w:tc>
        <w:tc>
          <w:tcPr>
            <w:tcW w:w="2977" w:type="dxa"/>
          </w:tcPr>
          <w:p w:rsidR="006F58B2" w:rsidRPr="0067323F" w:rsidRDefault="006F58B2" w:rsidP="00E932BA">
            <w:pPr>
              <w:rPr>
                <w:rFonts w:ascii="Arial" w:hAnsi="Arial" w:cs="Arial"/>
              </w:rPr>
            </w:pPr>
            <w:r w:rsidRPr="0067323F">
              <w:rPr>
                <w:rFonts w:ascii="Arial" w:hAnsi="Arial" w:cs="Arial"/>
              </w:rPr>
              <w:t>People with a learning disability will receive high quality care that takes account of their holistic needs</w:t>
            </w:r>
          </w:p>
        </w:tc>
        <w:tc>
          <w:tcPr>
            <w:tcW w:w="1559" w:type="dxa"/>
          </w:tcPr>
          <w:p w:rsidR="006F58B2" w:rsidRPr="0067323F" w:rsidRDefault="006F58B2">
            <w:pPr>
              <w:rPr>
                <w:rFonts w:ascii="Arial" w:hAnsi="Arial" w:cs="Arial"/>
              </w:rPr>
            </w:pPr>
            <w:r w:rsidRPr="0067323F">
              <w:rPr>
                <w:rFonts w:ascii="Arial" w:hAnsi="Arial" w:cs="Arial"/>
              </w:rPr>
              <w:t>December 2016</w:t>
            </w:r>
          </w:p>
        </w:tc>
        <w:tc>
          <w:tcPr>
            <w:tcW w:w="1560" w:type="dxa"/>
          </w:tcPr>
          <w:p w:rsidR="006F58B2" w:rsidRPr="0067323F" w:rsidRDefault="006F58B2" w:rsidP="00E932BA">
            <w:pPr>
              <w:rPr>
                <w:rFonts w:ascii="Arial" w:hAnsi="Arial" w:cs="Arial"/>
              </w:rPr>
            </w:pPr>
            <w:r w:rsidRPr="0067323F">
              <w:rPr>
                <w:rFonts w:ascii="Arial" w:hAnsi="Arial" w:cs="Arial"/>
              </w:rPr>
              <w:t>Camden CCG (Francesca Gasparro)</w:t>
            </w:r>
          </w:p>
          <w:p w:rsidR="006F58B2" w:rsidRPr="0067323F" w:rsidRDefault="006F58B2" w:rsidP="00E932BA">
            <w:pPr>
              <w:rPr>
                <w:rFonts w:ascii="Arial" w:hAnsi="Arial" w:cs="Arial"/>
              </w:rPr>
            </w:pPr>
            <w:r w:rsidRPr="0067323F">
              <w:rPr>
                <w:rFonts w:ascii="Arial" w:hAnsi="Arial" w:cs="Arial"/>
              </w:rPr>
              <w:t>C&amp;I FT (Dr Angela Hassiotis)</w:t>
            </w:r>
          </w:p>
          <w:p w:rsidR="006F58B2" w:rsidRPr="0067323F" w:rsidRDefault="006F58B2" w:rsidP="00E932BA">
            <w:pPr>
              <w:rPr>
                <w:rFonts w:ascii="Arial" w:hAnsi="Arial" w:cs="Arial"/>
              </w:rPr>
            </w:pPr>
            <w:r w:rsidRPr="0067323F">
              <w:rPr>
                <w:rFonts w:ascii="Arial" w:hAnsi="Arial" w:cs="Arial"/>
              </w:rPr>
              <w:t>Peter C</w:t>
            </w:r>
          </w:p>
        </w:tc>
        <w:tc>
          <w:tcPr>
            <w:tcW w:w="2835" w:type="dxa"/>
          </w:tcPr>
          <w:p w:rsidR="006F58B2" w:rsidRPr="0067323F" w:rsidRDefault="006F58B2" w:rsidP="00E932BA">
            <w:pPr>
              <w:rPr>
                <w:rFonts w:ascii="Arial" w:hAnsi="Arial" w:cs="Arial"/>
              </w:rPr>
            </w:pPr>
            <w:r w:rsidRPr="0067323F">
              <w:rPr>
                <w:rFonts w:ascii="Arial" w:hAnsi="Arial" w:cs="Arial"/>
              </w:rPr>
              <w:t>We will review acute pathways for people with learning disabilities and mental ill health to ensure they are fit for purpose.</w:t>
            </w:r>
          </w:p>
        </w:tc>
        <w:tc>
          <w:tcPr>
            <w:tcW w:w="4394" w:type="dxa"/>
          </w:tcPr>
          <w:p w:rsidR="006F58B2" w:rsidRPr="0067323F" w:rsidRDefault="006F58B2" w:rsidP="00E932BA">
            <w:pPr>
              <w:rPr>
                <w:rFonts w:ascii="Arial" w:hAnsi="Arial" w:cs="Arial"/>
              </w:rPr>
            </w:pPr>
            <w:r>
              <w:rPr>
                <w:rFonts w:ascii="Arial" w:hAnsi="Arial" w:cs="Arial"/>
                <w:b/>
                <w:color w:val="FFC000"/>
              </w:rPr>
              <w:t xml:space="preserve">ON TRACK: </w:t>
            </w:r>
            <w:r>
              <w:rPr>
                <w:rFonts w:ascii="Arial" w:hAnsi="Arial" w:cs="Arial"/>
              </w:rPr>
              <w:t>A review and development of commissioning intentions will take place over the next financial year</w:t>
            </w:r>
          </w:p>
        </w:tc>
      </w:tr>
      <w:tr w:rsidR="006F58B2" w:rsidRPr="00270215" w:rsidTr="0067323F">
        <w:tc>
          <w:tcPr>
            <w:tcW w:w="709" w:type="dxa"/>
          </w:tcPr>
          <w:p w:rsidR="006F58B2" w:rsidRPr="00365E1C" w:rsidRDefault="006F58B2" w:rsidP="00052190">
            <w:pPr>
              <w:pStyle w:val="ListParagraph"/>
              <w:numPr>
                <w:ilvl w:val="1"/>
                <w:numId w:val="25"/>
              </w:numPr>
              <w:contextualSpacing/>
              <w:rPr>
                <w:rFonts w:ascii="Arial" w:hAnsi="Arial" w:cs="Arial"/>
              </w:rPr>
            </w:pPr>
            <w:r w:rsidRPr="00826CB6">
              <w:rPr>
                <w:rFonts w:asciiTheme="minorHAnsi" w:hAnsiTheme="minorHAnsi" w:cs="Arial"/>
                <w:sz w:val="24"/>
                <w:szCs w:val="24"/>
              </w:rPr>
              <w:t>*</w:t>
            </w:r>
          </w:p>
        </w:tc>
        <w:tc>
          <w:tcPr>
            <w:tcW w:w="2977" w:type="dxa"/>
          </w:tcPr>
          <w:p w:rsidR="006F58B2" w:rsidRPr="0067323F" w:rsidRDefault="006F58B2" w:rsidP="00E932BA">
            <w:pPr>
              <w:rPr>
                <w:rFonts w:ascii="Arial" w:hAnsi="Arial" w:cs="Arial"/>
              </w:rPr>
            </w:pPr>
            <w:r w:rsidRPr="0067323F">
              <w:rPr>
                <w:rFonts w:ascii="Arial" w:hAnsi="Arial" w:cs="Arial"/>
              </w:rPr>
              <w:t>All partners will evidence existing good practice within our services</w:t>
            </w:r>
          </w:p>
        </w:tc>
        <w:tc>
          <w:tcPr>
            <w:tcW w:w="1559" w:type="dxa"/>
          </w:tcPr>
          <w:p w:rsidR="006F58B2" w:rsidRPr="0067323F" w:rsidRDefault="006F58B2">
            <w:pPr>
              <w:rPr>
                <w:rFonts w:ascii="Arial" w:hAnsi="Arial" w:cs="Arial"/>
              </w:rPr>
            </w:pPr>
            <w:r w:rsidRPr="0067323F">
              <w:rPr>
                <w:rFonts w:ascii="Arial" w:hAnsi="Arial" w:cs="Arial"/>
              </w:rPr>
              <w:t>January 2016</w:t>
            </w:r>
          </w:p>
        </w:tc>
        <w:tc>
          <w:tcPr>
            <w:tcW w:w="1560" w:type="dxa"/>
          </w:tcPr>
          <w:p w:rsidR="006F58B2" w:rsidRPr="0067323F" w:rsidRDefault="006F58B2" w:rsidP="00E932BA">
            <w:pPr>
              <w:rPr>
                <w:rFonts w:ascii="Arial" w:hAnsi="Arial" w:cs="Arial"/>
              </w:rPr>
            </w:pPr>
            <w:r w:rsidRPr="0067323F">
              <w:rPr>
                <w:rFonts w:ascii="Arial" w:hAnsi="Arial" w:cs="Arial"/>
              </w:rPr>
              <w:t>C&amp;I FT (Aisling Clifford)</w:t>
            </w:r>
          </w:p>
        </w:tc>
        <w:tc>
          <w:tcPr>
            <w:tcW w:w="2835" w:type="dxa"/>
          </w:tcPr>
          <w:p w:rsidR="006F58B2" w:rsidRPr="0067323F" w:rsidRDefault="006F58B2" w:rsidP="00E932BA">
            <w:pPr>
              <w:rPr>
                <w:rFonts w:ascii="Arial" w:hAnsi="Arial" w:cs="Arial"/>
              </w:rPr>
            </w:pPr>
            <w:r w:rsidRPr="0067323F">
              <w:rPr>
                <w:rFonts w:ascii="Arial" w:hAnsi="Arial" w:cs="Arial"/>
              </w:rPr>
              <w:t>a best practice submission will be made to the national Concordat team</w:t>
            </w:r>
          </w:p>
        </w:tc>
        <w:tc>
          <w:tcPr>
            <w:tcW w:w="4394" w:type="dxa"/>
          </w:tcPr>
          <w:p w:rsidR="006F58B2" w:rsidRPr="0067323F" w:rsidRDefault="006F58B2" w:rsidP="00E932BA">
            <w:pPr>
              <w:rPr>
                <w:rFonts w:ascii="Arial" w:hAnsi="Arial" w:cs="Arial"/>
                <w:b/>
              </w:rPr>
            </w:pPr>
            <w:r>
              <w:rPr>
                <w:rFonts w:ascii="Arial" w:hAnsi="Arial" w:cs="Arial"/>
                <w:b/>
                <w:color w:val="FFC000"/>
              </w:rPr>
              <w:t xml:space="preserve">ON TRACK: </w:t>
            </w:r>
            <w:r w:rsidRPr="0067323F">
              <w:rPr>
                <w:rFonts w:ascii="Arial" w:hAnsi="Arial" w:cs="Arial"/>
              </w:rPr>
              <w:t>A best practice submission will be made by January</w:t>
            </w:r>
          </w:p>
        </w:tc>
      </w:tr>
    </w:tbl>
    <w:p w:rsidR="005576BA" w:rsidRDefault="005576BA" w:rsidP="00185573">
      <w:pPr>
        <w:spacing w:after="0" w:line="240" w:lineRule="auto"/>
        <w:rPr>
          <w:rFonts w:ascii="Arial" w:hAnsi="Arial" w:cs="Arial"/>
          <w:sz w:val="24"/>
          <w:szCs w:val="24"/>
        </w:rPr>
      </w:pPr>
    </w:p>
    <w:p w:rsidR="005576BA" w:rsidRDefault="005576BA" w:rsidP="00185573">
      <w:pPr>
        <w:spacing w:after="0" w:line="240" w:lineRule="auto"/>
        <w:rPr>
          <w:rFonts w:ascii="Arial" w:hAnsi="Arial" w:cs="Arial"/>
          <w:sz w:val="24"/>
          <w:szCs w:val="24"/>
        </w:rPr>
      </w:pPr>
    </w:p>
    <w:p w:rsidR="00F85FBE" w:rsidRDefault="00F85FBE" w:rsidP="00185573">
      <w:pPr>
        <w:spacing w:after="0" w:line="240" w:lineRule="auto"/>
        <w:rPr>
          <w:rFonts w:ascii="Arial" w:hAnsi="Arial" w:cs="Arial"/>
          <w:sz w:val="24"/>
          <w:szCs w:val="24"/>
        </w:rPr>
      </w:pPr>
    </w:p>
    <w:p w:rsidR="00F85FBE" w:rsidRDefault="00F85FBE" w:rsidP="00185573">
      <w:pPr>
        <w:spacing w:after="0" w:line="240" w:lineRule="auto"/>
        <w:rPr>
          <w:rFonts w:ascii="Arial" w:hAnsi="Arial" w:cs="Arial"/>
          <w:sz w:val="24"/>
          <w:szCs w:val="24"/>
        </w:rPr>
      </w:pPr>
    </w:p>
    <w:p w:rsidR="00294EE5" w:rsidRDefault="00294EE5" w:rsidP="00185573">
      <w:pPr>
        <w:spacing w:after="0" w:line="240" w:lineRule="auto"/>
        <w:rPr>
          <w:rFonts w:ascii="Arial" w:hAnsi="Arial" w:cs="Arial"/>
          <w:sz w:val="24"/>
          <w:szCs w:val="24"/>
        </w:rPr>
      </w:pPr>
    </w:p>
    <w:p w:rsidR="00294EE5" w:rsidRDefault="00294EE5" w:rsidP="00185573">
      <w:pPr>
        <w:spacing w:after="0" w:line="240" w:lineRule="auto"/>
        <w:rPr>
          <w:rFonts w:ascii="Arial" w:hAnsi="Arial" w:cs="Arial"/>
          <w:sz w:val="24"/>
          <w:szCs w:val="24"/>
        </w:rPr>
      </w:pPr>
    </w:p>
    <w:p w:rsidR="00F85FBE" w:rsidRDefault="00F85FBE" w:rsidP="00185573">
      <w:pPr>
        <w:spacing w:after="0" w:line="240" w:lineRule="auto"/>
        <w:rPr>
          <w:rFonts w:ascii="Arial" w:hAnsi="Arial" w:cs="Arial"/>
          <w:sz w:val="24"/>
          <w:szCs w:val="24"/>
        </w:rPr>
      </w:pPr>
    </w:p>
    <w:p w:rsidR="00F85FBE" w:rsidRDefault="00F85FBE" w:rsidP="00185573">
      <w:pPr>
        <w:spacing w:after="0" w:line="240" w:lineRule="auto"/>
        <w:rPr>
          <w:rFonts w:ascii="Arial" w:hAnsi="Arial" w:cs="Arial"/>
          <w:sz w:val="24"/>
          <w:szCs w:val="24"/>
        </w:rPr>
      </w:pPr>
    </w:p>
    <w:p w:rsidR="00F85FBE" w:rsidRDefault="00F85FBE" w:rsidP="00185573">
      <w:pPr>
        <w:spacing w:after="0" w:line="240" w:lineRule="auto"/>
        <w:rPr>
          <w:rFonts w:ascii="Arial" w:hAnsi="Arial" w:cs="Arial"/>
          <w:sz w:val="24"/>
          <w:szCs w:val="24"/>
        </w:rPr>
      </w:pPr>
    </w:p>
    <w:tbl>
      <w:tblPr>
        <w:tblStyle w:val="TableGrid"/>
        <w:tblW w:w="14000" w:type="dxa"/>
        <w:tblLook w:val="04A0" w:firstRow="1" w:lastRow="0" w:firstColumn="1" w:lastColumn="0" w:noHBand="0" w:noVBand="1"/>
      </w:tblPr>
      <w:tblGrid>
        <w:gridCol w:w="768"/>
        <w:gridCol w:w="3009"/>
        <w:gridCol w:w="1748"/>
        <w:gridCol w:w="1817"/>
        <w:gridCol w:w="2644"/>
        <w:gridCol w:w="4014"/>
      </w:tblGrid>
      <w:tr w:rsidR="00F85FBE" w:rsidRPr="00270215" w:rsidTr="00E932BA">
        <w:tc>
          <w:tcPr>
            <w:tcW w:w="14000" w:type="dxa"/>
            <w:gridSpan w:val="6"/>
            <w:shd w:val="clear" w:color="auto" w:fill="47485F"/>
          </w:tcPr>
          <w:p w:rsidR="00F85FBE" w:rsidRPr="00F85FBE" w:rsidRDefault="00F85FBE" w:rsidP="00F85FBE">
            <w:pPr>
              <w:pStyle w:val="ListParagraph"/>
              <w:numPr>
                <w:ilvl w:val="0"/>
                <w:numId w:val="25"/>
              </w:numPr>
              <w:tabs>
                <w:tab w:val="left" w:pos="2304"/>
                <w:tab w:val="center" w:pos="7192"/>
              </w:tabs>
              <w:contextualSpacing/>
              <w:rPr>
                <w:rFonts w:ascii="Tahoma" w:hAnsi="Tahoma" w:cs="Tahoma"/>
                <w:b/>
                <w:bCs/>
                <w:color w:val="FFFFFF" w:themeColor="background1"/>
                <w:sz w:val="24"/>
                <w:szCs w:val="24"/>
              </w:rPr>
            </w:pPr>
            <w:r w:rsidRPr="00F85FBE">
              <w:rPr>
                <w:rFonts w:ascii="Tahoma" w:hAnsi="Tahoma" w:cs="Tahoma"/>
                <w:b/>
                <w:bCs/>
                <w:color w:val="FFFFFF" w:themeColor="background1"/>
                <w:sz w:val="24"/>
                <w:szCs w:val="24"/>
              </w:rPr>
              <w:t>Improved information about crisis services and how to access them</w:t>
            </w:r>
          </w:p>
        </w:tc>
      </w:tr>
      <w:tr w:rsidR="00AA5C8F" w:rsidRPr="00270215" w:rsidTr="00AA5C8F">
        <w:tc>
          <w:tcPr>
            <w:tcW w:w="626" w:type="dxa"/>
            <w:shd w:val="clear" w:color="auto" w:fill="31849B" w:themeFill="accent5" w:themeFillShade="BF"/>
          </w:tcPr>
          <w:p w:rsidR="00F85FBE" w:rsidRPr="00264F77" w:rsidRDefault="00F85FBE"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052" w:type="dxa"/>
            <w:shd w:val="clear" w:color="auto" w:fill="31849B" w:themeFill="accent5" w:themeFillShade="BF"/>
          </w:tcPr>
          <w:p w:rsidR="00F85FBE" w:rsidRPr="00264F77" w:rsidRDefault="00F85FBE"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763" w:type="dxa"/>
            <w:shd w:val="clear" w:color="auto" w:fill="31849B" w:themeFill="accent5" w:themeFillShade="BF"/>
          </w:tcPr>
          <w:p w:rsidR="00F85FBE" w:rsidRPr="00264F77" w:rsidRDefault="00F85FBE"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Due by</w:t>
            </w:r>
          </w:p>
        </w:tc>
        <w:tc>
          <w:tcPr>
            <w:tcW w:w="1817" w:type="dxa"/>
            <w:shd w:val="clear" w:color="auto" w:fill="31849B" w:themeFill="accent5" w:themeFillShade="BF"/>
          </w:tcPr>
          <w:p w:rsidR="00F85FBE" w:rsidRPr="00264F77" w:rsidRDefault="00F85FBE"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2674" w:type="dxa"/>
            <w:shd w:val="clear" w:color="auto" w:fill="31849B" w:themeFill="accent5" w:themeFillShade="BF"/>
          </w:tcPr>
          <w:p w:rsidR="00F85FBE" w:rsidRPr="00264F77" w:rsidRDefault="00F85FBE"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w:t>
            </w:r>
            <w:r>
              <w:rPr>
                <w:rFonts w:ascii="Tahoma" w:hAnsi="Tahoma" w:cs="Tahoma"/>
                <w:b/>
                <w:bCs/>
                <w:color w:val="FFFFFF" w:themeColor="background1"/>
                <w:sz w:val="24"/>
                <w:szCs w:val="24"/>
              </w:rPr>
              <w:t>puts</w:t>
            </w:r>
          </w:p>
        </w:tc>
        <w:tc>
          <w:tcPr>
            <w:tcW w:w="4068" w:type="dxa"/>
            <w:shd w:val="clear" w:color="auto" w:fill="31849B" w:themeFill="accent5" w:themeFillShade="BF"/>
          </w:tcPr>
          <w:p w:rsidR="00F85FBE" w:rsidRPr="00264F77" w:rsidRDefault="00F85FBE" w:rsidP="00E932BA">
            <w:pPr>
              <w:rPr>
                <w:rFonts w:ascii="Tahoma" w:hAnsi="Tahoma" w:cs="Tahoma"/>
                <w:b/>
                <w:bCs/>
                <w:color w:val="FFFFFF" w:themeColor="background1"/>
                <w:sz w:val="24"/>
                <w:szCs w:val="24"/>
              </w:rPr>
            </w:pPr>
          </w:p>
        </w:tc>
      </w:tr>
      <w:tr w:rsidR="00F85FBE" w:rsidRPr="00270215" w:rsidTr="00AA5C8F">
        <w:tc>
          <w:tcPr>
            <w:tcW w:w="626" w:type="dxa"/>
          </w:tcPr>
          <w:p w:rsidR="00F85FBE" w:rsidRPr="00F85FBE" w:rsidRDefault="00F85FBE" w:rsidP="00F85FBE">
            <w:pPr>
              <w:pStyle w:val="ListParagraph"/>
              <w:numPr>
                <w:ilvl w:val="1"/>
                <w:numId w:val="25"/>
              </w:numPr>
              <w:contextualSpacing/>
              <w:rPr>
                <w:rFonts w:ascii="Arial" w:hAnsi="Arial" w:cs="Arial"/>
              </w:rPr>
            </w:pPr>
          </w:p>
        </w:tc>
        <w:tc>
          <w:tcPr>
            <w:tcW w:w="3052" w:type="dxa"/>
          </w:tcPr>
          <w:p w:rsidR="00F85FBE" w:rsidRDefault="00F85FBE" w:rsidP="00E932BA">
            <w:pPr>
              <w:rPr>
                <w:rFonts w:ascii="Times New Roman" w:hAnsi="Times New Roman" w:cs="Times New Roman"/>
                <w:sz w:val="24"/>
                <w:szCs w:val="24"/>
              </w:rPr>
            </w:pPr>
            <w:r>
              <w:rPr>
                <w:rFonts w:ascii="Arial" w:hAnsi="Arial" w:cs="Arial"/>
              </w:rPr>
              <w:t xml:space="preserve">A web page and paper document will be produced which clearly explain what crisis support crisis teams provide, what the crisis team thresholds are and what the alternatives to crisis services are. There will be a version for patients and carers and a version for professional referrers such as GPs and the voluntary sector.  </w:t>
            </w:r>
          </w:p>
          <w:p w:rsidR="00F85FBE" w:rsidRPr="00270215" w:rsidRDefault="00F85FBE" w:rsidP="00E932BA">
            <w:pPr>
              <w:rPr>
                <w:rFonts w:ascii="Tahoma" w:hAnsi="Tahoma" w:cs="Tahoma"/>
                <w:b/>
                <w:bCs/>
                <w:sz w:val="24"/>
                <w:szCs w:val="24"/>
              </w:rPr>
            </w:pPr>
          </w:p>
        </w:tc>
        <w:tc>
          <w:tcPr>
            <w:tcW w:w="1763" w:type="dxa"/>
          </w:tcPr>
          <w:p w:rsidR="00F85FBE" w:rsidRDefault="00F85FBE" w:rsidP="00E932BA">
            <w:pPr>
              <w:rPr>
                <w:rFonts w:ascii="Arial" w:hAnsi="Arial" w:cs="Arial"/>
              </w:rPr>
            </w:pPr>
            <w:r>
              <w:rPr>
                <w:rFonts w:ascii="Arial" w:hAnsi="Arial" w:cs="Arial"/>
              </w:rPr>
              <w:t>March 2015</w:t>
            </w:r>
          </w:p>
          <w:p w:rsidR="00E32A1F" w:rsidRDefault="00E32A1F" w:rsidP="00E932BA">
            <w:pPr>
              <w:rPr>
                <w:rFonts w:ascii="Arial" w:hAnsi="Arial" w:cs="Arial"/>
              </w:rPr>
            </w:pPr>
            <w:r>
              <w:rPr>
                <w:rFonts w:ascii="Arial" w:hAnsi="Arial" w:cs="Arial"/>
              </w:rPr>
              <w:t>Website complete</w:t>
            </w:r>
          </w:p>
          <w:p w:rsidR="00E32A1F" w:rsidRDefault="00E32A1F" w:rsidP="00E932BA">
            <w:pPr>
              <w:rPr>
                <w:rFonts w:ascii="Arial" w:hAnsi="Arial" w:cs="Arial"/>
              </w:rPr>
            </w:pPr>
          </w:p>
          <w:p w:rsidR="00E32A1F" w:rsidRPr="008D7835" w:rsidRDefault="00E32A1F" w:rsidP="00E932BA">
            <w:pPr>
              <w:rPr>
                <w:rFonts w:ascii="Arial" w:hAnsi="Arial" w:cs="Arial"/>
              </w:rPr>
            </w:pPr>
            <w:r>
              <w:rPr>
                <w:rFonts w:ascii="Arial" w:hAnsi="Arial" w:cs="Arial"/>
              </w:rPr>
              <w:t>Decision tree due February 2016</w:t>
            </w:r>
          </w:p>
        </w:tc>
        <w:tc>
          <w:tcPr>
            <w:tcW w:w="1817" w:type="dxa"/>
          </w:tcPr>
          <w:p w:rsidR="00F85FBE" w:rsidRDefault="00F85FBE" w:rsidP="00E932BA">
            <w:pPr>
              <w:rPr>
                <w:rFonts w:ascii="Arial" w:hAnsi="Arial" w:cs="Arial"/>
              </w:rPr>
            </w:pPr>
            <w:r>
              <w:rPr>
                <w:rFonts w:ascii="Arial" w:hAnsi="Arial" w:cs="Arial"/>
              </w:rPr>
              <w:t xml:space="preserve">Camden and Islington Foundation Trust </w:t>
            </w:r>
          </w:p>
          <w:p w:rsidR="00F85FBE" w:rsidRPr="008D7835" w:rsidRDefault="00F85FBE" w:rsidP="00E932BA">
            <w:pPr>
              <w:rPr>
                <w:rFonts w:ascii="Arial" w:hAnsi="Arial" w:cs="Arial"/>
              </w:rPr>
            </w:pPr>
          </w:p>
        </w:tc>
        <w:tc>
          <w:tcPr>
            <w:tcW w:w="2674" w:type="dxa"/>
          </w:tcPr>
          <w:p w:rsidR="00F85FBE" w:rsidRDefault="00F85FBE" w:rsidP="00E932BA">
            <w:pPr>
              <w:rPr>
                <w:rFonts w:ascii="Arial" w:hAnsi="Arial" w:cs="Arial"/>
              </w:rPr>
            </w:pPr>
            <w:r>
              <w:rPr>
                <w:rFonts w:ascii="Arial" w:hAnsi="Arial" w:cs="Arial"/>
              </w:rPr>
              <w:t>Service users and carers in Camden and Islington know where they can go to access support in a crisis.</w:t>
            </w:r>
          </w:p>
          <w:p w:rsidR="00F85FBE" w:rsidRPr="006403E8" w:rsidRDefault="00F85FBE" w:rsidP="00E932BA">
            <w:pPr>
              <w:rPr>
                <w:rFonts w:ascii="Arial" w:hAnsi="Arial" w:cs="Arial"/>
              </w:rPr>
            </w:pPr>
            <w:r>
              <w:rPr>
                <w:rFonts w:ascii="Arial" w:hAnsi="Arial" w:cs="Arial"/>
              </w:rPr>
              <w:t>Referrers understand thresholds for crisis care and the number of referrals which are not appropriate for crisis team reduces</w:t>
            </w:r>
          </w:p>
        </w:tc>
        <w:tc>
          <w:tcPr>
            <w:tcW w:w="4068" w:type="dxa"/>
          </w:tcPr>
          <w:p w:rsidR="00F85FBE" w:rsidRDefault="00F85FBE" w:rsidP="00E932BA">
            <w:pPr>
              <w:rPr>
                <w:rFonts w:ascii="Arial" w:hAnsi="Arial" w:cs="Arial"/>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sidRPr="005209A5">
              <w:rPr>
                <w:rFonts w:ascii="Arial" w:hAnsi="Arial" w:cs="Arial"/>
              </w:rPr>
              <w:t xml:space="preserve">C&amp;IFT have launched a new version of their website </w:t>
            </w:r>
            <w:hyperlink r:id="rId33" w:history="1">
              <w:r w:rsidRPr="001B6A8D">
                <w:rPr>
                  <w:rStyle w:val="Hyperlink"/>
                  <w:rFonts w:ascii="Arial" w:hAnsi="Arial" w:cs="Arial"/>
                </w:rPr>
                <w:t>http://www.candi.nhs.uk/</w:t>
              </w:r>
            </w:hyperlink>
            <w:r>
              <w:rPr>
                <w:rFonts w:ascii="Arial" w:hAnsi="Arial" w:cs="Arial"/>
              </w:rPr>
              <w:t xml:space="preserve"> </w:t>
            </w:r>
            <w:r w:rsidRPr="005209A5">
              <w:rPr>
                <w:rFonts w:ascii="Arial" w:hAnsi="Arial" w:cs="Arial"/>
              </w:rPr>
              <w:t xml:space="preserve">. </w:t>
            </w:r>
            <w:r>
              <w:rPr>
                <w:rFonts w:ascii="Arial" w:hAnsi="Arial" w:cs="Arial"/>
              </w:rPr>
              <w:t xml:space="preserve"> </w:t>
            </w:r>
            <w:r w:rsidRPr="005209A5">
              <w:rPr>
                <w:rFonts w:ascii="Arial" w:hAnsi="Arial" w:cs="Arial"/>
              </w:rPr>
              <w:t xml:space="preserve">This website includes an ‘I need help now’ button which directly links to the crisis team pages and also provides information about other support services in the borough.  </w:t>
            </w:r>
          </w:p>
          <w:p w:rsidR="00F85FBE" w:rsidRDefault="00F85FBE" w:rsidP="00E932BA">
            <w:pPr>
              <w:rPr>
                <w:rFonts w:ascii="Arial" w:hAnsi="Arial" w:cs="Arial"/>
              </w:rPr>
            </w:pPr>
          </w:p>
          <w:p w:rsidR="00F85FBE" w:rsidRDefault="00F85FBE" w:rsidP="00E932BA">
            <w:pPr>
              <w:rPr>
                <w:rFonts w:ascii="Times New Roman" w:hAnsi="Times New Roman" w:cs="Times New Roman"/>
                <w:sz w:val="24"/>
                <w:szCs w:val="24"/>
              </w:rPr>
            </w:pPr>
            <w:r>
              <w:rPr>
                <w:rFonts w:ascii="Arial" w:hAnsi="Arial" w:cs="Arial"/>
                <w:b/>
                <w:color w:val="FF0000"/>
              </w:rPr>
              <w:t xml:space="preserve">AWAITING COMPLETION: </w:t>
            </w:r>
            <w:r>
              <w:rPr>
                <w:rFonts w:ascii="Arial" w:hAnsi="Arial" w:cs="Arial"/>
              </w:rPr>
              <w:t>To add further value to this action C&amp;IFT are also developing a decision tree which will assist all stakeholders to navigate mental health services and signpost them to the most appropriate location.</w:t>
            </w:r>
            <w:r>
              <w:rPr>
                <w:rFonts w:ascii="Times New Roman" w:hAnsi="Times New Roman" w:cs="Times New Roman"/>
                <w:sz w:val="24"/>
                <w:szCs w:val="24"/>
              </w:rPr>
              <w:t xml:space="preserve"> </w:t>
            </w:r>
          </w:p>
          <w:p w:rsidR="00F85FBE" w:rsidRDefault="00F85FBE" w:rsidP="00E932BA">
            <w:pPr>
              <w:rPr>
                <w:rFonts w:ascii="Arial" w:hAnsi="Arial" w:cs="Arial"/>
              </w:rPr>
            </w:pPr>
          </w:p>
          <w:p w:rsidR="00F85FBE" w:rsidRDefault="00F85FBE" w:rsidP="00E932BA">
            <w:pPr>
              <w:rPr>
                <w:rFonts w:ascii="Arial" w:hAnsi="Arial" w:cs="Arial"/>
              </w:rPr>
            </w:pPr>
            <w:r>
              <w:rPr>
                <w:rFonts w:ascii="Arial" w:hAnsi="Arial" w:cs="Arial"/>
              </w:rPr>
              <w:t>This decision tree will be available on the C&amp;IFT and in a hard copy leaflet</w:t>
            </w:r>
          </w:p>
        </w:tc>
      </w:tr>
      <w:tr w:rsidR="00AA5C8F" w:rsidRPr="00270215" w:rsidTr="00AA5C8F">
        <w:tc>
          <w:tcPr>
            <w:tcW w:w="626" w:type="dxa"/>
          </w:tcPr>
          <w:p w:rsidR="00AA5C8F" w:rsidRPr="00F85FBE" w:rsidRDefault="00826CB6" w:rsidP="00F85FBE">
            <w:pPr>
              <w:pStyle w:val="ListParagraph"/>
              <w:numPr>
                <w:ilvl w:val="1"/>
                <w:numId w:val="25"/>
              </w:numPr>
              <w:contextualSpacing/>
              <w:rPr>
                <w:rFonts w:ascii="Arial" w:hAnsi="Arial" w:cs="Arial"/>
              </w:rPr>
            </w:pPr>
            <w:r w:rsidRPr="00826CB6">
              <w:rPr>
                <w:rFonts w:asciiTheme="minorHAnsi" w:hAnsiTheme="minorHAnsi" w:cs="Arial"/>
                <w:sz w:val="24"/>
                <w:szCs w:val="24"/>
              </w:rPr>
              <w:t>*</w:t>
            </w:r>
          </w:p>
        </w:tc>
        <w:tc>
          <w:tcPr>
            <w:tcW w:w="3052" w:type="dxa"/>
          </w:tcPr>
          <w:p w:rsidR="00AA5C8F" w:rsidRPr="00C311A0" w:rsidRDefault="00AA5C8F" w:rsidP="00E932BA">
            <w:pPr>
              <w:spacing w:after="200" w:line="276" w:lineRule="auto"/>
              <w:rPr>
                <w:rFonts w:ascii="Arial" w:hAnsi="Arial" w:cs="Arial"/>
                <w:sz w:val="24"/>
                <w:szCs w:val="24"/>
              </w:rPr>
            </w:pPr>
            <w:r>
              <w:rPr>
                <w:rFonts w:ascii="Arial" w:hAnsi="Arial" w:cs="Arial"/>
                <w:sz w:val="24"/>
                <w:szCs w:val="24"/>
              </w:rPr>
              <w:t xml:space="preserve">We will ensure that people experiencing a crisis and referrers understand who can be seen by the crisis team and who will be offered alternative support.  </w:t>
            </w:r>
          </w:p>
        </w:tc>
        <w:tc>
          <w:tcPr>
            <w:tcW w:w="1763" w:type="dxa"/>
          </w:tcPr>
          <w:p w:rsidR="00AA5C8F" w:rsidRDefault="00E32A1F" w:rsidP="00E932BA">
            <w:pPr>
              <w:spacing w:after="200" w:line="276" w:lineRule="auto"/>
              <w:rPr>
                <w:rFonts w:ascii="Arial" w:hAnsi="Arial" w:cs="Arial"/>
                <w:sz w:val="24"/>
                <w:szCs w:val="24"/>
              </w:rPr>
            </w:pPr>
            <w:r>
              <w:rPr>
                <w:rFonts w:ascii="Arial" w:hAnsi="Arial" w:cs="Arial"/>
                <w:sz w:val="24"/>
                <w:szCs w:val="24"/>
              </w:rPr>
              <w:t>February 2016</w:t>
            </w:r>
            <w:r w:rsidR="0067323F">
              <w:rPr>
                <w:rFonts w:ascii="Arial" w:hAnsi="Arial" w:cs="Arial"/>
                <w:sz w:val="24"/>
                <w:szCs w:val="24"/>
              </w:rPr>
              <w:t xml:space="preserve"> for draft from trust</w:t>
            </w:r>
          </w:p>
          <w:p w:rsidR="0067323F" w:rsidRPr="00C311A0" w:rsidRDefault="0067323F" w:rsidP="00E932BA">
            <w:pPr>
              <w:spacing w:after="200" w:line="276" w:lineRule="auto"/>
              <w:rPr>
                <w:rFonts w:ascii="Arial" w:hAnsi="Arial" w:cs="Arial"/>
                <w:sz w:val="24"/>
                <w:szCs w:val="24"/>
              </w:rPr>
            </w:pPr>
            <w:r>
              <w:rPr>
                <w:rFonts w:ascii="Arial" w:hAnsi="Arial" w:cs="Arial"/>
                <w:sz w:val="24"/>
                <w:szCs w:val="24"/>
              </w:rPr>
              <w:t>May 2016 for agreement with partners</w:t>
            </w:r>
          </w:p>
        </w:tc>
        <w:tc>
          <w:tcPr>
            <w:tcW w:w="1817" w:type="dxa"/>
          </w:tcPr>
          <w:p w:rsidR="00AA5C8F" w:rsidRPr="00C311A0" w:rsidRDefault="00AA5C8F" w:rsidP="00E932BA">
            <w:pPr>
              <w:spacing w:after="200" w:line="276" w:lineRule="auto"/>
              <w:rPr>
                <w:rFonts w:ascii="Arial" w:hAnsi="Arial" w:cs="Arial"/>
                <w:i/>
                <w:sz w:val="24"/>
                <w:szCs w:val="24"/>
              </w:rPr>
            </w:pPr>
            <w:r>
              <w:rPr>
                <w:rFonts w:ascii="Arial" w:hAnsi="Arial" w:cs="Arial"/>
                <w:sz w:val="24"/>
                <w:szCs w:val="24"/>
              </w:rPr>
              <w:t>C&amp;I FT (</w:t>
            </w:r>
            <w:r>
              <w:rPr>
                <w:rFonts w:ascii="Arial" w:hAnsi="Arial" w:cs="Arial"/>
                <w:i/>
                <w:sz w:val="24"/>
                <w:szCs w:val="24"/>
              </w:rPr>
              <w:t>Ian Griffiths &amp; Aisling Clifford)</w:t>
            </w:r>
          </w:p>
        </w:tc>
        <w:tc>
          <w:tcPr>
            <w:tcW w:w="2674" w:type="dxa"/>
          </w:tcPr>
          <w:p w:rsidR="00AA5C8F" w:rsidRPr="00B27AC0" w:rsidRDefault="00AA5C8F" w:rsidP="00E932BA">
            <w:pPr>
              <w:spacing w:after="200" w:line="276" w:lineRule="auto"/>
              <w:rPr>
                <w:rFonts w:ascii="Arial" w:hAnsi="Arial" w:cs="Arial"/>
                <w:color w:val="4F81BD" w:themeColor="accent1"/>
                <w:sz w:val="24"/>
                <w:szCs w:val="24"/>
              </w:rPr>
            </w:pPr>
            <w:r>
              <w:rPr>
                <w:rFonts w:ascii="Arial" w:hAnsi="Arial" w:cs="Arial"/>
                <w:sz w:val="24"/>
                <w:szCs w:val="24"/>
              </w:rPr>
              <w:t>Clear written criteria for  the crisis teams</w:t>
            </w:r>
            <w:r>
              <w:rPr>
                <w:rFonts w:ascii="Arial" w:hAnsi="Arial" w:cs="Arial"/>
                <w:color w:val="4F81BD" w:themeColor="accent1"/>
                <w:sz w:val="24"/>
                <w:szCs w:val="24"/>
              </w:rPr>
              <w:t xml:space="preserve"> </w:t>
            </w:r>
            <w:r w:rsidRPr="0067001A">
              <w:rPr>
                <w:rFonts w:ascii="Arial" w:hAnsi="Arial" w:cs="Arial"/>
                <w:sz w:val="24"/>
                <w:szCs w:val="24"/>
              </w:rPr>
              <w:t>including information on the offer for those who do not meet criteria for a crisis response</w:t>
            </w:r>
          </w:p>
        </w:tc>
        <w:tc>
          <w:tcPr>
            <w:tcW w:w="4068" w:type="dxa"/>
          </w:tcPr>
          <w:p w:rsidR="00AA5C8F" w:rsidRPr="0067323F" w:rsidRDefault="0067323F" w:rsidP="00E32A1F">
            <w:pPr>
              <w:rPr>
                <w:rFonts w:ascii="Arial" w:hAnsi="Arial" w:cs="Arial"/>
                <w:b/>
                <w:bCs/>
              </w:rPr>
            </w:pPr>
            <w:r>
              <w:rPr>
                <w:rFonts w:ascii="Arial" w:hAnsi="Arial" w:cs="Arial"/>
                <w:b/>
                <w:color w:val="FFC000"/>
              </w:rPr>
              <w:t xml:space="preserve">ON TRACK: </w:t>
            </w:r>
            <w:r w:rsidRPr="0067323F">
              <w:rPr>
                <w:rFonts w:ascii="Arial" w:hAnsi="Arial" w:cs="Arial"/>
              </w:rPr>
              <w:t xml:space="preserve">The Trust will provide </w:t>
            </w:r>
            <w:r>
              <w:rPr>
                <w:rFonts w:ascii="Arial" w:hAnsi="Arial" w:cs="Arial"/>
              </w:rPr>
              <w:t xml:space="preserve">draft criteria </w:t>
            </w:r>
            <w:r w:rsidR="00E32A1F">
              <w:rPr>
                <w:rFonts w:ascii="Arial" w:hAnsi="Arial" w:cs="Arial"/>
              </w:rPr>
              <w:t xml:space="preserve"> by February</w:t>
            </w:r>
          </w:p>
        </w:tc>
      </w:tr>
      <w:tr w:rsidR="00AA5C8F" w:rsidRPr="00270215" w:rsidTr="00AA5C8F">
        <w:tc>
          <w:tcPr>
            <w:tcW w:w="626" w:type="dxa"/>
          </w:tcPr>
          <w:p w:rsidR="00AA5C8F" w:rsidRPr="00F85FBE" w:rsidRDefault="00826CB6" w:rsidP="00F85FBE">
            <w:pPr>
              <w:pStyle w:val="ListParagraph"/>
              <w:numPr>
                <w:ilvl w:val="1"/>
                <w:numId w:val="25"/>
              </w:numPr>
              <w:contextualSpacing/>
              <w:rPr>
                <w:rFonts w:ascii="Arial" w:hAnsi="Arial" w:cs="Arial"/>
              </w:rPr>
            </w:pPr>
            <w:r w:rsidRPr="00826CB6">
              <w:rPr>
                <w:rFonts w:asciiTheme="minorHAnsi" w:hAnsiTheme="minorHAnsi" w:cs="Arial"/>
                <w:sz w:val="24"/>
                <w:szCs w:val="24"/>
              </w:rPr>
              <w:t>*</w:t>
            </w:r>
          </w:p>
        </w:tc>
        <w:tc>
          <w:tcPr>
            <w:tcW w:w="3052" w:type="dxa"/>
          </w:tcPr>
          <w:p w:rsidR="00AA5C8F" w:rsidRDefault="00AA5C8F" w:rsidP="00E932BA">
            <w:pPr>
              <w:rPr>
                <w:rFonts w:ascii="Arial" w:hAnsi="Arial" w:cs="Arial"/>
                <w:sz w:val="24"/>
                <w:szCs w:val="24"/>
              </w:rPr>
            </w:pPr>
            <w:r>
              <w:rPr>
                <w:rFonts w:ascii="Arial" w:hAnsi="Arial" w:cs="Arial"/>
                <w:sz w:val="24"/>
                <w:szCs w:val="24"/>
              </w:rPr>
              <w:t>In Camden the mental health programme team will work with third sector partners to consider the offer for people who do not need a crisis response but cannot wait for a community assessment.</w:t>
            </w:r>
          </w:p>
        </w:tc>
        <w:tc>
          <w:tcPr>
            <w:tcW w:w="1763" w:type="dxa"/>
          </w:tcPr>
          <w:p w:rsidR="00AA5C8F" w:rsidRDefault="0067323F" w:rsidP="00E932BA">
            <w:r>
              <w:rPr>
                <w:rFonts w:ascii="Arial" w:hAnsi="Arial" w:cs="Arial"/>
                <w:sz w:val="24"/>
                <w:szCs w:val="24"/>
              </w:rPr>
              <w:t>May 2016</w:t>
            </w:r>
          </w:p>
        </w:tc>
        <w:tc>
          <w:tcPr>
            <w:tcW w:w="1817" w:type="dxa"/>
          </w:tcPr>
          <w:p w:rsidR="00AA5C8F" w:rsidRDefault="00AA5C8F" w:rsidP="00E932BA">
            <w:pPr>
              <w:rPr>
                <w:rFonts w:ascii="Arial" w:hAnsi="Arial" w:cs="Arial"/>
                <w:sz w:val="24"/>
                <w:szCs w:val="24"/>
              </w:rPr>
            </w:pPr>
            <w:r>
              <w:rPr>
                <w:rFonts w:ascii="Arial" w:hAnsi="Arial" w:cs="Arial"/>
                <w:sz w:val="24"/>
                <w:szCs w:val="24"/>
              </w:rPr>
              <w:t xml:space="preserve">Camden CCG Programme team </w:t>
            </w:r>
          </w:p>
        </w:tc>
        <w:tc>
          <w:tcPr>
            <w:tcW w:w="2674" w:type="dxa"/>
          </w:tcPr>
          <w:p w:rsidR="00AA5C8F" w:rsidRDefault="00AA5C8F" w:rsidP="00E932BA">
            <w:pPr>
              <w:rPr>
                <w:rFonts w:ascii="Arial" w:hAnsi="Arial" w:cs="Arial"/>
                <w:sz w:val="24"/>
                <w:szCs w:val="24"/>
              </w:rPr>
            </w:pPr>
            <w:r w:rsidRPr="00C8448B">
              <w:rPr>
                <w:rFonts w:ascii="Arial" w:hAnsi="Arial" w:cs="Arial"/>
                <w:sz w:val="24"/>
                <w:szCs w:val="24"/>
              </w:rPr>
              <w:t xml:space="preserve">There will be a </w:t>
            </w:r>
            <w:r>
              <w:rPr>
                <w:rFonts w:ascii="Arial" w:hAnsi="Arial" w:cs="Arial"/>
                <w:sz w:val="24"/>
                <w:szCs w:val="24"/>
              </w:rPr>
              <w:t>Camden mental health web site which will support people with mental health needs, their friends, family and supporting professionals to understand what urgent, preventative and general mental health support they can access in the borough.</w:t>
            </w:r>
          </w:p>
          <w:p w:rsidR="007B053A" w:rsidRPr="00014144" w:rsidRDefault="007B053A" w:rsidP="00E932BA">
            <w:pPr>
              <w:rPr>
                <w:rFonts w:ascii="Arial" w:hAnsi="Arial" w:cs="Arial"/>
                <w:color w:val="4F81BD" w:themeColor="accent1"/>
                <w:sz w:val="24"/>
                <w:szCs w:val="24"/>
              </w:rPr>
            </w:pPr>
          </w:p>
        </w:tc>
        <w:tc>
          <w:tcPr>
            <w:tcW w:w="4068" w:type="dxa"/>
          </w:tcPr>
          <w:p w:rsidR="00AA5C8F" w:rsidRPr="00314D95" w:rsidRDefault="0067323F" w:rsidP="00E932BA">
            <w:pPr>
              <w:rPr>
                <w:rFonts w:ascii="Arial" w:hAnsi="Arial" w:cs="Arial"/>
                <w:b/>
                <w:bCs/>
                <w:color w:val="30F035"/>
              </w:rPr>
            </w:pPr>
            <w:r>
              <w:rPr>
                <w:rFonts w:ascii="Arial" w:hAnsi="Arial" w:cs="Arial"/>
                <w:b/>
                <w:color w:val="FFC000"/>
              </w:rPr>
              <w:t xml:space="preserve">ON TRACK: </w:t>
            </w:r>
            <w:r w:rsidRPr="0067323F">
              <w:rPr>
                <w:rFonts w:ascii="Arial" w:hAnsi="Arial" w:cs="Arial"/>
              </w:rPr>
              <w:t>The</w:t>
            </w:r>
            <w:r>
              <w:rPr>
                <w:rFonts w:ascii="Arial" w:hAnsi="Arial" w:cs="Arial"/>
              </w:rPr>
              <w:t xml:space="preserve"> website is expected to be launched by May 2016</w:t>
            </w:r>
            <w:r w:rsidR="00E32A1F">
              <w:rPr>
                <w:rFonts w:ascii="Arial" w:hAnsi="Arial" w:cs="Arial"/>
              </w:rPr>
              <w:t xml:space="preserve"> band will link with existing offers such as Camden Care Choices</w:t>
            </w:r>
          </w:p>
        </w:tc>
      </w:tr>
      <w:tr w:rsidR="00AA5C8F" w:rsidRPr="00270215" w:rsidTr="00AA5C8F">
        <w:tc>
          <w:tcPr>
            <w:tcW w:w="626" w:type="dxa"/>
          </w:tcPr>
          <w:p w:rsidR="00AA5C8F" w:rsidRPr="00F85FBE" w:rsidRDefault="00826CB6" w:rsidP="00F85FBE">
            <w:pPr>
              <w:pStyle w:val="ListParagraph"/>
              <w:numPr>
                <w:ilvl w:val="1"/>
                <w:numId w:val="25"/>
              </w:numPr>
              <w:contextualSpacing/>
              <w:rPr>
                <w:rFonts w:ascii="Arial" w:hAnsi="Arial" w:cs="Arial"/>
              </w:rPr>
            </w:pPr>
            <w:r w:rsidRPr="00826CB6">
              <w:rPr>
                <w:rFonts w:asciiTheme="minorHAnsi" w:hAnsiTheme="minorHAnsi" w:cs="Arial"/>
                <w:sz w:val="24"/>
                <w:szCs w:val="24"/>
              </w:rPr>
              <w:t>*</w:t>
            </w:r>
          </w:p>
        </w:tc>
        <w:tc>
          <w:tcPr>
            <w:tcW w:w="3052" w:type="dxa"/>
          </w:tcPr>
          <w:p w:rsidR="00AA5C8F" w:rsidRDefault="00AA5C8F" w:rsidP="00E932BA">
            <w:pPr>
              <w:rPr>
                <w:rFonts w:ascii="Arial" w:hAnsi="Arial" w:cs="Arial"/>
                <w:sz w:val="24"/>
                <w:szCs w:val="24"/>
              </w:rPr>
            </w:pPr>
            <w:r>
              <w:rPr>
                <w:rFonts w:ascii="Arial" w:hAnsi="Arial" w:cs="Arial"/>
                <w:sz w:val="24"/>
                <w:szCs w:val="24"/>
              </w:rPr>
              <w:t>Commissioners will monitor the responsiveness of crisis services and ensure that people receive timely support when they need it</w:t>
            </w:r>
          </w:p>
        </w:tc>
        <w:tc>
          <w:tcPr>
            <w:tcW w:w="1763" w:type="dxa"/>
          </w:tcPr>
          <w:p w:rsidR="00AA5C8F" w:rsidRPr="0067323F" w:rsidRDefault="00D64333" w:rsidP="00E932BA">
            <w:r w:rsidRPr="0067323F">
              <w:rPr>
                <w:rFonts w:ascii="Arial" w:hAnsi="Arial" w:cs="Arial"/>
                <w:sz w:val="24"/>
                <w:szCs w:val="24"/>
              </w:rPr>
              <w:t>February 2016</w:t>
            </w:r>
          </w:p>
        </w:tc>
        <w:tc>
          <w:tcPr>
            <w:tcW w:w="1817" w:type="dxa"/>
          </w:tcPr>
          <w:p w:rsidR="00AA5C8F" w:rsidRDefault="00AA5C8F" w:rsidP="00E932BA">
            <w:pPr>
              <w:rPr>
                <w:rFonts w:ascii="Arial" w:hAnsi="Arial" w:cs="Arial"/>
                <w:i/>
                <w:sz w:val="24"/>
                <w:szCs w:val="24"/>
              </w:rPr>
            </w:pPr>
            <w:r>
              <w:rPr>
                <w:rFonts w:ascii="Arial" w:hAnsi="Arial" w:cs="Arial"/>
                <w:sz w:val="24"/>
                <w:szCs w:val="24"/>
              </w:rPr>
              <w:t>Joint commissioners (</w:t>
            </w:r>
            <w:r>
              <w:rPr>
                <w:rFonts w:ascii="Arial" w:hAnsi="Arial" w:cs="Arial"/>
                <w:i/>
                <w:sz w:val="24"/>
                <w:szCs w:val="24"/>
              </w:rPr>
              <w:t>Julia Chappell &amp; Jenni Speller)</w:t>
            </w:r>
          </w:p>
          <w:p w:rsidR="00AA5C8F" w:rsidRDefault="00AA5C8F" w:rsidP="00E932BA">
            <w:pPr>
              <w:rPr>
                <w:rFonts w:ascii="Arial" w:hAnsi="Arial" w:cs="Arial"/>
                <w:i/>
                <w:sz w:val="24"/>
                <w:szCs w:val="24"/>
              </w:rPr>
            </w:pPr>
          </w:p>
          <w:p w:rsidR="00AA5C8F" w:rsidRPr="0067001A" w:rsidRDefault="00AA5C8F" w:rsidP="00E932BA">
            <w:pPr>
              <w:rPr>
                <w:rFonts w:ascii="Arial" w:hAnsi="Arial" w:cs="Arial"/>
                <w:i/>
                <w:sz w:val="24"/>
                <w:szCs w:val="24"/>
              </w:rPr>
            </w:pPr>
            <w:r>
              <w:rPr>
                <w:rFonts w:ascii="Arial" w:hAnsi="Arial" w:cs="Arial"/>
                <w:sz w:val="24"/>
                <w:szCs w:val="24"/>
              </w:rPr>
              <w:t>C&amp;I FT (</w:t>
            </w:r>
            <w:r>
              <w:rPr>
                <w:rFonts w:ascii="Arial" w:hAnsi="Arial" w:cs="Arial"/>
                <w:i/>
                <w:sz w:val="24"/>
                <w:szCs w:val="24"/>
              </w:rPr>
              <w:t>Performance Manager)</w:t>
            </w:r>
          </w:p>
        </w:tc>
        <w:tc>
          <w:tcPr>
            <w:tcW w:w="2674" w:type="dxa"/>
          </w:tcPr>
          <w:p w:rsidR="00AA5C8F" w:rsidRDefault="00AA5C8F" w:rsidP="00E932BA">
            <w:pPr>
              <w:rPr>
                <w:rFonts w:ascii="Arial" w:hAnsi="Arial" w:cs="Arial"/>
                <w:sz w:val="24"/>
                <w:szCs w:val="24"/>
              </w:rPr>
            </w:pPr>
            <w:r>
              <w:rPr>
                <w:rFonts w:ascii="Arial" w:hAnsi="Arial" w:cs="Arial"/>
                <w:sz w:val="24"/>
                <w:szCs w:val="24"/>
              </w:rPr>
              <w:t xml:space="preserve"> ‘deep dives’ on crisis care and readmissions will be reviewed through formal contract meetings.</w:t>
            </w:r>
          </w:p>
          <w:p w:rsidR="00AA5C8F" w:rsidRDefault="00AA5C8F" w:rsidP="00E932BA">
            <w:pPr>
              <w:rPr>
                <w:rFonts w:ascii="Arial" w:hAnsi="Arial" w:cs="Arial"/>
                <w:sz w:val="24"/>
                <w:szCs w:val="24"/>
              </w:rPr>
            </w:pPr>
            <w:r>
              <w:rPr>
                <w:rFonts w:ascii="Arial" w:hAnsi="Arial" w:cs="Arial"/>
                <w:sz w:val="24"/>
                <w:szCs w:val="24"/>
              </w:rPr>
              <w:t>The % of crisis referrals seen within 4 and 24 hours will be reviewed through contract meetings</w:t>
            </w:r>
          </w:p>
          <w:p w:rsidR="00AA5C8F" w:rsidRDefault="00AA5C8F" w:rsidP="00E932BA">
            <w:pPr>
              <w:rPr>
                <w:rFonts w:ascii="Arial" w:hAnsi="Arial" w:cs="Arial"/>
                <w:sz w:val="24"/>
                <w:szCs w:val="24"/>
              </w:rPr>
            </w:pPr>
            <w:r>
              <w:rPr>
                <w:rFonts w:ascii="Arial" w:hAnsi="Arial" w:cs="Arial"/>
                <w:sz w:val="24"/>
                <w:szCs w:val="24"/>
              </w:rPr>
              <w:t>Commissioners and the Trust will identify improvement actions following these reports</w:t>
            </w:r>
          </w:p>
        </w:tc>
        <w:tc>
          <w:tcPr>
            <w:tcW w:w="4068" w:type="dxa"/>
          </w:tcPr>
          <w:p w:rsidR="00AA5C8F" w:rsidRPr="0067323F" w:rsidRDefault="0067323F" w:rsidP="00E32A1F">
            <w:pPr>
              <w:rPr>
                <w:rFonts w:ascii="Arial" w:hAnsi="Arial" w:cs="Arial"/>
                <w:b/>
                <w:bCs/>
              </w:rPr>
            </w:pPr>
            <w:r>
              <w:rPr>
                <w:rFonts w:ascii="Arial" w:hAnsi="Arial" w:cs="Arial"/>
                <w:b/>
                <w:color w:val="FFC000"/>
              </w:rPr>
              <w:t xml:space="preserve">ON TRACK: </w:t>
            </w:r>
            <w:r w:rsidRPr="0067323F">
              <w:rPr>
                <w:rFonts w:ascii="Arial" w:hAnsi="Arial" w:cs="Arial"/>
              </w:rPr>
              <w:t xml:space="preserve">a deep dive is on track to be presented to the C&amp;I FT clinical quality review Group in </w:t>
            </w:r>
            <w:r w:rsidR="00E32A1F">
              <w:rPr>
                <w:rFonts w:ascii="Arial" w:hAnsi="Arial" w:cs="Arial"/>
              </w:rPr>
              <w:t xml:space="preserve">February </w:t>
            </w:r>
            <w:r w:rsidRPr="0067323F">
              <w:rPr>
                <w:rFonts w:ascii="Arial" w:hAnsi="Arial" w:cs="Arial"/>
              </w:rPr>
              <w:t xml:space="preserve"> 2016</w:t>
            </w:r>
          </w:p>
        </w:tc>
      </w:tr>
      <w:tr w:rsidR="00AA5C8F" w:rsidRPr="00270215" w:rsidTr="00AA5C8F">
        <w:tc>
          <w:tcPr>
            <w:tcW w:w="626" w:type="dxa"/>
          </w:tcPr>
          <w:p w:rsidR="00AA5C8F" w:rsidRPr="00F85FBE" w:rsidRDefault="00826CB6" w:rsidP="00F85FBE">
            <w:pPr>
              <w:pStyle w:val="ListParagraph"/>
              <w:numPr>
                <w:ilvl w:val="1"/>
                <w:numId w:val="25"/>
              </w:numPr>
              <w:contextualSpacing/>
              <w:rPr>
                <w:rFonts w:ascii="Arial" w:hAnsi="Arial" w:cs="Arial"/>
              </w:rPr>
            </w:pPr>
            <w:r w:rsidRPr="00826CB6">
              <w:rPr>
                <w:rFonts w:asciiTheme="minorHAnsi" w:hAnsiTheme="minorHAnsi" w:cs="Arial"/>
                <w:sz w:val="24"/>
                <w:szCs w:val="24"/>
              </w:rPr>
              <w:t>*</w:t>
            </w:r>
          </w:p>
        </w:tc>
        <w:tc>
          <w:tcPr>
            <w:tcW w:w="3052" w:type="dxa"/>
          </w:tcPr>
          <w:p w:rsidR="00AA5C8F" w:rsidRDefault="00AA5C8F" w:rsidP="00E932BA">
            <w:pPr>
              <w:rPr>
                <w:rFonts w:ascii="Arial" w:hAnsi="Arial" w:cs="Arial"/>
                <w:sz w:val="24"/>
                <w:szCs w:val="24"/>
              </w:rPr>
            </w:pPr>
            <w:r>
              <w:rPr>
                <w:rFonts w:ascii="Arial" w:hAnsi="Arial" w:cs="Arial"/>
                <w:sz w:val="24"/>
                <w:szCs w:val="24"/>
              </w:rPr>
              <w:t>We will ensure that GPs get high quality and timely information about people’s needs</w:t>
            </w:r>
          </w:p>
        </w:tc>
        <w:tc>
          <w:tcPr>
            <w:tcW w:w="1763" w:type="dxa"/>
          </w:tcPr>
          <w:p w:rsidR="00AA5C8F" w:rsidRPr="0067323F" w:rsidRDefault="00D64333" w:rsidP="00D64333">
            <w:r w:rsidRPr="0067323F">
              <w:rPr>
                <w:rFonts w:ascii="Arial" w:hAnsi="Arial" w:cs="Arial"/>
                <w:sz w:val="24"/>
                <w:szCs w:val="24"/>
              </w:rPr>
              <w:t>March 2016</w:t>
            </w:r>
          </w:p>
        </w:tc>
        <w:tc>
          <w:tcPr>
            <w:tcW w:w="1817" w:type="dxa"/>
          </w:tcPr>
          <w:p w:rsidR="00AA5C8F" w:rsidRDefault="00AA5C8F" w:rsidP="00E932BA">
            <w:pPr>
              <w:rPr>
                <w:rFonts w:ascii="Arial" w:hAnsi="Arial" w:cs="Arial"/>
                <w:sz w:val="24"/>
                <w:szCs w:val="24"/>
              </w:rPr>
            </w:pPr>
            <w:r>
              <w:rPr>
                <w:rFonts w:ascii="Arial" w:hAnsi="Arial" w:cs="Arial"/>
                <w:sz w:val="24"/>
                <w:szCs w:val="24"/>
              </w:rPr>
              <w:t>C&amp;I FT (</w:t>
            </w:r>
            <w:r w:rsidRPr="00FF4247">
              <w:rPr>
                <w:rFonts w:ascii="Arial" w:hAnsi="Arial" w:cs="Arial"/>
                <w:i/>
                <w:sz w:val="24"/>
                <w:szCs w:val="24"/>
              </w:rPr>
              <w:t>Aisling Clifford</w:t>
            </w:r>
            <w:r>
              <w:rPr>
                <w:rFonts w:ascii="Arial" w:hAnsi="Arial" w:cs="Arial"/>
                <w:i/>
                <w:sz w:val="24"/>
                <w:szCs w:val="24"/>
              </w:rPr>
              <w:t>)</w:t>
            </w:r>
          </w:p>
        </w:tc>
        <w:tc>
          <w:tcPr>
            <w:tcW w:w="2674" w:type="dxa"/>
          </w:tcPr>
          <w:p w:rsidR="00AA5C8F" w:rsidRDefault="00AA5C8F" w:rsidP="00E932BA">
            <w:pPr>
              <w:rPr>
                <w:rFonts w:ascii="Arial" w:hAnsi="Arial" w:cs="Arial"/>
                <w:sz w:val="24"/>
                <w:szCs w:val="24"/>
              </w:rPr>
            </w:pPr>
            <w:r>
              <w:rPr>
                <w:rFonts w:ascii="Arial" w:hAnsi="Arial" w:cs="Arial"/>
                <w:sz w:val="24"/>
                <w:szCs w:val="24"/>
              </w:rPr>
              <w:t>We expect to meet quality targets for 90% of people to have an updated care plan held by their GP and for 95% of GPs to receive a discharge summary in 5 days.  We will set recovery plans in required.</w:t>
            </w:r>
          </w:p>
        </w:tc>
        <w:tc>
          <w:tcPr>
            <w:tcW w:w="4068" w:type="dxa"/>
          </w:tcPr>
          <w:p w:rsidR="00AA5C8F" w:rsidRPr="0067323F" w:rsidRDefault="0067323F" w:rsidP="00E932BA">
            <w:pPr>
              <w:rPr>
                <w:rFonts w:ascii="Arial" w:hAnsi="Arial" w:cs="Arial"/>
                <w:bCs/>
              </w:rPr>
            </w:pPr>
            <w:r>
              <w:rPr>
                <w:rFonts w:ascii="Arial" w:hAnsi="Arial" w:cs="Arial"/>
                <w:b/>
                <w:color w:val="FFC000"/>
              </w:rPr>
              <w:t xml:space="preserve">ON TRACK: </w:t>
            </w:r>
            <w:r>
              <w:rPr>
                <w:rFonts w:ascii="Arial" w:hAnsi="Arial" w:cs="Arial"/>
              </w:rPr>
              <w:t>This has been included as a ‘Commissioning for Quality and Innovation’ scheme this year and will be monitored thr</w:t>
            </w:r>
            <w:r w:rsidR="00E72DFE">
              <w:rPr>
                <w:rFonts w:ascii="Arial" w:hAnsi="Arial" w:cs="Arial"/>
              </w:rPr>
              <w:t>ough the C&amp;I FT</w:t>
            </w:r>
            <w:r>
              <w:rPr>
                <w:rFonts w:ascii="Arial" w:hAnsi="Arial" w:cs="Arial"/>
              </w:rPr>
              <w:t xml:space="preserve"> clinical quality review group.</w:t>
            </w:r>
          </w:p>
        </w:tc>
      </w:tr>
    </w:tbl>
    <w:p w:rsidR="00F85FBE" w:rsidRDefault="00F85FBE" w:rsidP="00185573">
      <w:pPr>
        <w:spacing w:after="0" w:line="240" w:lineRule="auto"/>
        <w:rPr>
          <w:rFonts w:ascii="Arial" w:hAnsi="Arial" w:cs="Arial"/>
          <w:sz w:val="24"/>
          <w:szCs w:val="24"/>
        </w:rPr>
      </w:pPr>
    </w:p>
    <w:tbl>
      <w:tblPr>
        <w:tblStyle w:val="TableGrid"/>
        <w:tblpPr w:leftFromText="180" w:rightFromText="180" w:vertAnchor="text" w:horzAnchor="margin" w:tblpY="863"/>
        <w:tblW w:w="14000" w:type="dxa"/>
        <w:tblLayout w:type="fixed"/>
        <w:tblLook w:val="04A0" w:firstRow="1" w:lastRow="0" w:firstColumn="1" w:lastColumn="0" w:noHBand="0" w:noVBand="1"/>
      </w:tblPr>
      <w:tblGrid>
        <w:gridCol w:w="675"/>
        <w:gridCol w:w="3261"/>
        <w:gridCol w:w="1417"/>
        <w:gridCol w:w="1701"/>
        <w:gridCol w:w="2552"/>
        <w:gridCol w:w="4394"/>
      </w:tblGrid>
      <w:tr w:rsidR="00294EE5" w:rsidRPr="00270215" w:rsidTr="005B325A">
        <w:tc>
          <w:tcPr>
            <w:tcW w:w="14000" w:type="dxa"/>
            <w:gridSpan w:val="6"/>
            <w:shd w:val="clear" w:color="auto" w:fill="808080" w:themeFill="background1" w:themeFillShade="80"/>
          </w:tcPr>
          <w:p w:rsidR="00294EE5" w:rsidRPr="00294EE5" w:rsidRDefault="00294EE5" w:rsidP="00294EE5">
            <w:pPr>
              <w:pStyle w:val="ListParagraph"/>
              <w:numPr>
                <w:ilvl w:val="0"/>
                <w:numId w:val="25"/>
              </w:numPr>
              <w:tabs>
                <w:tab w:val="left" w:pos="2304"/>
                <w:tab w:val="center" w:pos="7192"/>
              </w:tabs>
              <w:ind w:right="1202"/>
              <w:contextualSpacing/>
              <w:jc w:val="center"/>
              <w:rPr>
                <w:rFonts w:ascii="Tahoma" w:hAnsi="Tahoma" w:cs="Tahoma"/>
                <w:b/>
                <w:bCs/>
                <w:color w:val="FFFFFF" w:themeColor="background1"/>
                <w:sz w:val="24"/>
                <w:szCs w:val="24"/>
              </w:rPr>
            </w:pPr>
            <w:r w:rsidRPr="00294EE5">
              <w:rPr>
                <w:rFonts w:ascii="Tahoma" w:hAnsi="Tahoma" w:cs="Tahoma"/>
                <w:b/>
                <w:bCs/>
                <w:color w:val="FFFFFF" w:themeColor="background1"/>
                <w:sz w:val="24"/>
                <w:szCs w:val="24"/>
              </w:rPr>
              <w:t>Improved urgent and emergency access to crisis care</w:t>
            </w:r>
          </w:p>
        </w:tc>
      </w:tr>
      <w:tr w:rsidR="00294EE5" w:rsidRPr="00270215" w:rsidTr="00294EE5">
        <w:tc>
          <w:tcPr>
            <w:tcW w:w="675" w:type="dxa"/>
            <w:shd w:val="clear" w:color="auto" w:fill="31849B" w:themeFill="accent5" w:themeFillShade="BF"/>
          </w:tcPr>
          <w:p w:rsidR="00294EE5" w:rsidRPr="00264F77" w:rsidRDefault="00294EE5"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No</w:t>
            </w:r>
            <w:r w:rsidRPr="00264F77">
              <w:rPr>
                <w:rFonts w:ascii="Tahoma" w:hAnsi="Tahoma" w:cs="Tahoma"/>
                <w:b/>
                <w:bCs/>
                <w:color w:val="FFFFFF" w:themeColor="background1"/>
                <w:sz w:val="24"/>
                <w:szCs w:val="24"/>
              </w:rPr>
              <w:t>.</w:t>
            </w:r>
          </w:p>
        </w:tc>
        <w:tc>
          <w:tcPr>
            <w:tcW w:w="3261" w:type="dxa"/>
            <w:shd w:val="clear" w:color="auto" w:fill="31849B" w:themeFill="accent5" w:themeFillShade="BF"/>
          </w:tcPr>
          <w:p w:rsidR="00294EE5" w:rsidRPr="00264F77" w:rsidRDefault="00294EE5"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417" w:type="dxa"/>
            <w:shd w:val="clear" w:color="auto" w:fill="31849B" w:themeFill="accent5" w:themeFillShade="BF"/>
          </w:tcPr>
          <w:p w:rsidR="00294EE5" w:rsidRPr="00264F77" w:rsidRDefault="00294EE5"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Due by</w:t>
            </w:r>
            <w:r w:rsidRPr="00264F77">
              <w:rPr>
                <w:rFonts w:ascii="Tahoma" w:hAnsi="Tahoma" w:cs="Tahoma"/>
                <w:b/>
                <w:bCs/>
                <w:color w:val="FFFFFF" w:themeColor="background1"/>
                <w:sz w:val="24"/>
                <w:szCs w:val="24"/>
              </w:rPr>
              <w:t xml:space="preserve"> </w:t>
            </w:r>
          </w:p>
        </w:tc>
        <w:tc>
          <w:tcPr>
            <w:tcW w:w="1701" w:type="dxa"/>
            <w:shd w:val="clear" w:color="auto" w:fill="31849B" w:themeFill="accent5" w:themeFillShade="BF"/>
          </w:tcPr>
          <w:p w:rsidR="00294EE5" w:rsidRPr="00264F77" w:rsidRDefault="00294EE5"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2552" w:type="dxa"/>
            <w:shd w:val="clear" w:color="auto" w:fill="31849B" w:themeFill="accent5" w:themeFillShade="BF"/>
          </w:tcPr>
          <w:p w:rsidR="00294EE5" w:rsidRPr="00264F77" w:rsidRDefault="00294EE5"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w:t>
            </w:r>
            <w:r>
              <w:rPr>
                <w:rFonts w:ascii="Tahoma" w:hAnsi="Tahoma" w:cs="Tahoma"/>
                <w:b/>
                <w:bCs/>
                <w:color w:val="FFFFFF" w:themeColor="background1"/>
                <w:sz w:val="24"/>
                <w:szCs w:val="24"/>
              </w:rPr>
              <w:t>puts</w:t>
            </w:r>
          </w:p>
        </w:tc>
        <w:tc>
          <w:tcPr>
            <w:tcW w:w="4394" w:type="dxa"/>
            <w:shd w:val="clear" w:color="auto" w:fill="31849B" w:themeFill="accent5" w:themeFillShade="BF"/>
          </w:tcPr>
          <w:p w:rsidR="00294EE5" w:rsidRPr="00264F77" w:rsidRDefault="00294EE5"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Status</w:t>
            </w:r>
          </w:p>
        </w:tc>
      </w:tr>
      <w:tr w:rsidR="001240E5" w:rsidRPr="00270215" w:rsidTr="00E932BA">
        <w:tc>
          <w:tcPr>
            <w:tcW w:w="675" w:type="dxa"/>
          </w:tcPr>
          <w:p w:rsidR="001240E5" w:rsidRPr="00150B87" w:rsidRDefault="001240E5" w:rsidP="001240E5">
            <w:pPr>
              <w:pStyle w:val="ListParagraph"/>
              <w:numPr>
                <w:ilvl w:val="1"/>
                <w:numId w:val="25"/>
              </w:numPr>
              <w:contextualSpacing/>
              <w:rPr>
                <w:rFonts w:ascii="Arial" w:hAnsi="Arial" w:cs="Arial"/>
                <w:b/>
                <w:bCs/>
              </w:rPr>
            </w:pPr>
          </w:p>
        </w:tc>
        <w:tc>
          <w:tcPr>
            <w:tcW w:w="3261" w:type="dxa"/>
          </w:tcPr>
          <w:p w:rsidR="001240E5" w:rsidRPr="00833D44" w:rsidRDefault="005B325A" w:rsidP="001240E5">
            <w:pPr>
              <w:rPr>
                <w:rFonts w:ascii="Arial" w:hAnsi="Arial" w:cs="Arial"/>
                <w:bCs/>
              </w:rPr>
            </w:pPr>
            <w:r>
              <w:rPr>
                <w:rFonts w:ascii="Arial" w:hAnsi="Arial" w:cs="Arial"/>
                <w:sz w:val="24"/>
                <w:szCs w:val="24"/>
              </w:rPr>
              <w:t xml:space="preserve">We will ensure that when people attend A&amp;E in mental distress they will get the help they need   </w:t>
            </w:r>
          </w:p>
        </w:tc>
        <w:tc>
          <w:tcPr>
            <w:tcW w:w="1417" w:type="dxa"/>
          </w:tcPr>
          <w:p w:rsidR="001240E5" w:rsidRDefault="001240E5" w:rsidP="001240E5">
            <w:pPr>
              <w:rPr>
                <w:rFonts w:ascii="Arial" w:hAnsi="Arial" w:cs="Arial"/>
                <w:bCs/>
              </w:rPr>
            </w:pPr>
            <w:r>
              <w:rPr>
                <w:rFonts w:ascii="Arial" w:hAnsi="Arial" w:cs="Arial"/>
                <w:bCs/>
              </w:rPr>
              <w:t xml:space="preserve">April </w:t>
            </w:r>
            <w:r w:rsidRPr="00833D44">
              <w:rPr>
                <w:rFonts w:ascii="Arial" w:hAnsi="Arial" w:cs="Arial"/>
                <w:bCs/>
              </w:rPr>
              <w:t>2015</w:t>
            </w:r>
          </w:p>
          <w:p w:rsidR="00E72DFE" w:rsidRDefault="00E72DFE" w:rsidP="001240E5">
            <w:pPr>
              <w:rPr>
                <w:rFonts w:ascii="Arial" w:hAnsi="Arial" w:cs="Arial"/>
                <w:bCs/>
              </w:rPr>
            </w:pPr>
            <w:r>
              <w:rPr>
                <w:rFonts w:ascii="Arial" w:hAnsi="Arial" w:cs="Arial"/>
                <w:bCs/>
              </w:rPr>
              <w:t xml:space="preserve">Interim support in place </w:t>
            </w:r>
          </w:p>
          <w:p w:rsidR="00E72DFE" w:rsidRPr="00833D44" w:rsidRDefault="00E72DFE" w:rsidP="001240E5">
            <w:pPr>
              <w:rPr>
                <w:rFonts w:ascii="Arial" w:hAnsi="Arial" w:cs="Arial"/>
                <w:bCs/>
              </w:rPr>
            </w:pPr>
            <w:r>
              <w:rPr>
                <w:rFonts w:ascii="Arial" w:hAnsi="Arial" w:cs="Arial"/>
                <w:bCs/>
              </w:rPr>
              <w:t>New timescale TBC</w:t>
            </w:r>
          </w:p>
        </w:tc>
        <w:tc>
          <w:tcPr>
            <w:tcW w:w="1701" w:type="dxa"/>
          </w:tcPr>
          <w:p w:rsidR="005B325A" w:rsidRDefault="005B325A" w:rsidP="005B325A">
            <w:pPr>
              <w:spacing w:after="200" w:line="276" w:lineRule="auto"/>
              <w:rPr>
                <w:rFonts w:ascii="Arial" w:hAnsi="Arial" w:cs="Arial"/>
                <w:i/>
                <w:sz w:val="24"/>
                <w:szCs w:val="24"/>
              </w:rPr>
            </w:pPr>
            <w:r>
              <w:rPr>
                <w:rFonts w:ascii="Arial" w:hAnsi="Arial" w:cs="Arial"/>
                <w:sz w:val="24"/>
                <w:szCs w:val="24"/>
              </w:rPr>
              <w:t>C&amp;I FT (</w:t>
            </w:r>
            <w:r>
              <w:rPr>
                <w:rFonts w:ascii="Arial" w:hAnsi="Arial" w:cs="Arial"/>
                <w:i/>
                <w:sz w:val="24"/>
                <w:szCs w:val="24"/>
              </w:rPr>
              <w:t>Aisling Clifford)</w:t>
            </w:r>
          </w:p>
          <w:p w:rsidR="005B325A" w:rsidRDefault="005B325A" w:rsidP="005B325A">
            <w:pPr>
              <w:spacing w:after="200" w:line="276" w:lineRule="auto"/>
              <w:rPr>
                <w:rFonts w:ascii="Arial" w:hAnsi="Arial" w:cs="Arial"/>
                <w:i/>
                <w:sz w:val="24"/>
                <w:szCs w:val="24"/>
              </w:rPr>
            </w:pPr>
            <w:r>
              <w:rPr>
                <w:rFonts w:ascii="Arial" w:hAnsi="Arial" w:cs="Arial"/>
                <w:sz w:val="24"/>
                <w:szCs w:val="24"/>
              </w:rPr>
              <w:t>Camden CCG Programme Team (</w:t>
            </w:r>
            <w:r>
              <w:rPr>
                <w:rFonts w:ascii="Arial" w:hAnsi="Arial" w:cs="Arial"/>
                <w:i/>
                <w:sz w:val="24"/>
                <w:szCs w:val="24"/>
              </w:rPr>
              <w:t>Hector Bayayi)</w:t>
            </w:r>
          </w:p>
          <w:p w:rsidR="001240E5" w:rsidRPr="00833D44" w:rsidRDefault="001240E5" w:rsidP="001240E5">
            <w:pPr>
              <w:rPr>
                <w:rFonts w:ascii="Arial" w:hAnsi="Arial" w:cs="Arial"/>
                <w:bCs/>
              </w:rPr>
            </w:pPr>
          </w:p>
        </w:tc>
        <w:tc>
          <w:tcPr>
            <w:tcW w:w="2552" w:type="dxa"/>
          </w:tcPr>
          <w:p w:rsidR="001240E5" w:rsidRPr="00833D44" w:rsidRDefault="005B325A" w:rsidP="001240E5">
            <w:pPr>
              <w:rPr>
                <w:rFonts w:ascii="Arial" w:hAnsi="Arial" w:cs="Arial"/>
                <w:bCs/>
              </w:rPr>
            </w:pPr>
            <w:r>
              <w:rPr>
                <w:rFonts w:ascii="Arial" w:hAnsi="Arial" w:cs="Arial"/>
                <w:sz w:val="24"/>
                <w:szCs w:val="24"/>
              </w:rPr>
              <w:t xml:space="preserve">Commissioners and the Trust will review the resourcing of Liaison team and agree how resources can be improved informed by evidence based models of service provision and local needs.  </w:t>
            </w:r>
          </w:p>
        </w:tc>
        <w:tc>
          <w:tcPr>
            <w:tcW w:w="4394" w:type="dxa"/>
          </w:tcPr>
          <w:p w:rsidR="001240E5" w:rsidRPr="001240E5" w:rsidRDefault="001240E5" w:rsidP="001240E5">
            <w:pPr>
              <w:rPr>
                <w:rFonts w:ascii="Arial" w:hAnsi="Arial" w:cs="Arial"/>
                <w:bCs/>
              </w:rPr>
            </w:pPr>
            <w:r>
              <w:rPr>
                <w:rFonts w:ascii="Arial" w:hAnsi="Arial" w:cs="Arial"/>
                <w:b/>
                <w:color w:val="FF0000"/>
              </w:rPr>
              <w:t xml:space="preserve">AWAITING COMPLETION: </w:t>
            </w:r>
            <w:r w:rsidRPr="001240E5">
              <w:rPr>
                <w:rFonts w:ascii="Arial" w:hAnsi="Arial" w:cs="Arial"/>
              </w:rPr>
              <w:t xml:space="preserve">Through resilience finding Camden commissioners have invested in an additional </w:t>
            </w:r>
            <w:r>
              <w:rPr>
                <w:rFonts w:ascii="Arial" w:hAnsi="Arial" w:cs="Arial"/>
              </w:rPr>
              <w:t>10 band 6 nurses to work across the Royal Free and University College London Hospitals.  Commissioners are continuing to work with providers to build an invest to save business model</w:t>
            </w:r>
            <w:r w:rsidR="00E72DFE">
              <w:rPr>
                <w:rFonts w:ascii="Arial" w:hAnsi="Arial" w:cs="Arial"/>
              </w:rPr>
              <w:t xml:space="preserve"> across North Central London (NCL)</w:t>
            </w:r>
          </w:p>
          <w:p w:rsidR="001240E5" w:rsidRDefault="001240E5" w:rsidP="001240E5">
            <w:pPr>
              <w:rPr>
                <w:rFonts w:ascii="Arial" w:hAnsi="Arial" w:cs="Arial"/>
                <w:bCs/>
              </w:rPr>
            </w:pPr>
          </w:p>
          <w:p w:rsidR="001240E5" w:rsidRPr="001240E5" w:rsidRDefault="001240E5" w:rsidP="001240E5">
            <w:pPr>
              <w:rPr>
                <w:rFonts w:ascii="Arial" w:hAnsi="Arial" w:cs="Arial"/>
                <w:bCs/>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Pr>
                <w:rFonts w:ascii="Arial" w:hAnsi="Arial" w:cs="Arial"/>
              </w:rPr>
              <w:t xml:space="preserve">Islington commissioners have </w:t>
            </w:r>
            <w:r w:rsidR="00826CB6">
              <w:rPr>
                <w:rFonts w:ascii="Arial" w:hAnsi="Arial" w:cs="Arial"/>
              </w:rPr>
              <w:t>developed an</w:t>
            </w:r>
            <w:r>
              <w:rPr>
                <w:rFonts w:ascii="Arial" w:hAnsi="Arial" w:cs="Arial"/>
              </w:rPr>
              <w:t xml:space="preserve"> Integrated Liaison and treatment (ILAT) service at the Whittington Hospital</w:t>
            </w:r>
          </w:p>
          <w:p w:rsidR="001240E5" w:rsidRPr="001240E5" w:rsidRDefault="001240E5" w:rsidP="001240E5">
            <w:pPr>
              <w:rPr>
                <w:rFonts w:ascii="Arial" w:hAnsi="Arial" w:cs="Arial"/>
                <w:bCs/>
                <w:color w:val="92D050"/>
              </w:rPr>
            </w:pPr>
          </w:p>
        </w:tc>
      </w:tr>
      <w:tr w:rsidR="005B325A" w:rsidRPr="00270215" w:rsidTr="00E932BA">
        <w:tc>
          <w:tcPr>
            <w:tcW w:w="675" w:type="dxa"/>
          </w:tcPr>
          <w:p w:rsidR="005B325A" w:rsidRPr="00150B87" w:rsidRDefault="00826CB6" w:rsidP="001240E5">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261" w:type="dxa"/>
          </w:tcPr>
          <w:p w:rsidR="005B325A" w:rsidRDefault="005B325A" w:rsidP="001240E5">
            <w:pPr>
              <w:rPr>
                <w:rFonts w:ascii="Arial" w:hAnsi="Arial" w:cs="Arial"/>
                <w:sz w:val="24"/>
                <w:szCs w:val="24"/>
              </w:rPr>
            </w:pPr>
            <w:r>
              <w:rPr>
                <w:rFonts w:ascii="Arial" w:hAnsi="Arial" w:cs="Arial"/>
                <w:sz w:val="24"/>
                <w:szCs w:val="24"/>
              </w:rPr>
              <w:t>We will ensure that A&amp;E is only used as a very last resort</w:t>
            </w:r>
          </w:p>
        </w:tc>
        <w:tc>
          <w:tcPr>
            <w:tcW w:w="1417" w:type="dxa"/>
          </w:tcPr>
          <w:p w:rsidR="005B325A" w:rsidRDefault="009B4426" w:rsidP="001240E5">
            <w:pPr>
              <w:rPr>
                <w:rFonts w:ascii="Arial" w:hAnsi="Arial" w:cs="Arial"/>
                <w:bCs/>
              </w:rPr>
            </w:pPr>
            <w:r>
              <w:rPr>
                <w:rFonts w:ascii="Arial" w:hAnsi="Arial" w:cs="Arial"/>
                <w:sz w:val="24"/>
                <w:szCs w:val="24"/>
              </w:rPr>
              <w:t xml:space="preserve">May </w:t>
            </w:r>
            <w:r w:rsidR="00E862BB" w:rsidRPr="00E862BB">
              <w:rPr>
                <w:rFonts w:ascii="Arial" w:hAnsi="Arial" w:cs="Arial"/>
                <w:sz w:val="24"/>
                <w:szCs w:val="24"/>
              </w:rPr>
              <w:t>2016</w:t>
            </w:r>
          </w:p>
        </w:tc>
        <w:tc>
          <w:tcPr>
            <w:tcW w:w="1701" w:type="dxa"/>
          </w:tcPr>
          <w:p w:rsidR="005B325A" w:rsidRDefault="005B325A" w:rsidP="005B325A">
            <w:pPr>
              <w:spacing w:after="200" w:line="276" w:lineRule="auto"/>
              <w:rPr>
                <w:rFonts w:ascii="Arial" w:hAnsi="Arial" w:cs="Arial"/>
                <w:i/>
                <w:sz w:val="24"/>
                <w:szCs w:val="24"/>
              </w:rPr>
            </w:pPr>
            <w:r>
              <w:rPr>
                <w:rFonts w:ascii="Arial" w:hAnsi="Arial" w:cs="Arial"/>
                <w:sz w:val="24"/>
                <w:szCs w:val="24"/>
              </w:rPr>
              <w:t>Camden CCG Programme Team (</w:t>
            </w:r>
            <w:r>
              <w:rPr>
                <w:rFonts w:ascii="Arial" w:hAnsi="Arial" w:cs="Arial"/>
                <w:i/>
                <w:sz w:val="24"/>
                <w:szCs w:val="24"/>
              </w:rPr>
              <w:t>Hector Bayayi)</w:t>
            </w:r>
          </w:p>
          <w:p w:rsidR="005B325A" w:rsidRPr="005B325A" w:rsidRDefault="005B325A" w:rsidP="005B325A">
            <w:pPr>
              <w:spacing w:after="200" w:line="276" w:lineRule="auto"/>
              <w:rPr>
                <w:rFonts w:ascii="Arial" w:hAnsi="Arial" w:cs="Arial"/>
                <w:i/>
                <w:sz w:val="24"/>
                <w:szCs w:val="24"/>
              </w:rPr>
            </w:pPr>
            <w:r>
              <w:rPr>
                <w:rFonts w:ascii="Arial" w:hAnsi="Arial" w:cs="Arial"/>
                <w:sz w:val="24"/>
                <w:szCs w:val="24"/>
              </w:rPr>
              <w:t>C&amp;I FT (</w:t>
            </w:r>
            <w:r>
              <w:rPr>
                <w:rFonts w:ascii="Arial" w:hAnsi="Arial" w:cs="Arial"/>
                <w:i/>
                <w:sz w:val="24"/>
                <w:szCs w:val="24"/>
              </w:rPr>
              <w:t>Aisling Clifford)</w:t>
            </w:r>
          </w:p>
        </w:tc>
        <w:tc>
          <w:tcPr>
            <w:tcW w:w="2552" w:type="dxa"/>
          </w:tcPr>
          <w:p w:rsidR="005B325A" w:rsidRDefault="005B325A" w:rsidP="001240E5">
            <w:pPr>
              <w:rPr>
                <w:rFonts w:ascii="Arial" w:hAnsi="Arial" w:cs="Arial"/>
                <w:sz w:val="24"/>
                <w:szCs w:val="24"/>
              </w:rPr>
            </w:pPr>
            <w:r>
              <w:rPr>
                <w:rFonts w:ascii="Arial" w:hAnsi="Arial" w:cs="Arial"/>
                <w:sz w:val="24"/>
                <w:szCs w:val="24"/>
              </w:rPr>
              <w:t>We will review frequent attenders to A&amp;E and consider how a different response can be developed for frequent attenders who have mental health needs</w:t>
            </w:r>
          </w:p>
          <w:p w:rsidR="000B048C" w:rsidRDefault="000B048C" w:rsidP="001240E5">
            <w:pPr>
              <w:rPr>
                <w:rFonts w:ascii="Arial" w:hAnsi="Arial" w:cs="Arial"/>
                <w:sz w:val="24"/>
                <w:szCs w:val="24"/>
              </w:rPr>
            </w:pPr>
            <w:r>
              <w:rPr>
                <w:rFonts w:ascii="Arial" w:hAnsi="Arial" w:cs="Arial"/>
                <w:sz w:val="24"/>
                <w:szCs w:val="24"/>
              </w:rPr>
              <w:t>We will monitor the provision of home treatment to ensure it is available for those who need it</w:t>
            </w:r>
          </w:p>
        </w:tc>
        <w:tc>
          <w:tcPr>
            <w:tcW w:w="4394" w:type="dxa"/>
          </w:tcPr>
          <w:p w:rsidR="005B325A" w:rsidRPr="001E7C7E" w:rsidRDefault="001E7C7E" w:rsidP="001240E5">
            <w:pPr>
              <w:rPr>
                <w:rFonts w:ascii="Arial" w:hAnsi="Arial" w:cs="Arial"/>
                <w:color w:val="FF0000"/>
              </w:rPr>
            </w:pPr>
            <w:r>
              <w:rPr>
                <w:rFonts w:ascii="Arial" w:hAnsi="Arial" w:cs="Arial"/>
                <w:b/>
                <w:color w:val="FFC000"/>
              </w:rPr>
              <w:t xml:space="preserve">ON TRACK: </w:t>
            </w:r>
            <w:r w:rsidRPr="001E7C7E">
              <w:rPr>
                <w:rFonts w:ascii="Arial" w:hAnsi="Arial" w:cs="Arial"/>
              </w:rPr>
              <w:t>Programme team and provider are scoping a model that supports a reduction in the use of ED as a single option when users are in crisis. They hope to deliver a business case and a fully specified service by March 2016 subject to consultation and CCG commissioning due diligence. This is also subject to sign up by the other NCL commissioners to present a coherent ED Liaison offer across the NCL conurbation</w:t>
            </w:r>
          </w:p>
        </w:tc>
      </w:tr>
      <w:tr w:rsidR="005B325A" w:rsidRPr="00270215" w:rsidTr="00E932BA">
        <w:tc>
          <w:tcPr>
            <w:tcW w:w="675" w:type="dxa"/>
          </w:tcPr>
          <w:p w:rsidR="005B325A" w:rsidRPr="00150B87" w:rsidRDefault="00826CB6" w:rsidP="005B325A">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261" w:type="dxa"/>
          </w:tcPr>
          <w:p w:rsidR="005B325A" w:rsidRDefault="005B325A" w:rsidP="005B325A">
            <w:pPr>
              <w:rPr>
                <w:rFonts w:ascii="Arial" w:hAnsi="Arial" w:cs="Arial"/>
                <w:sz w:val="24"/>
                <w:szCs w:val="24"/>
              </w:rPr>
            </w:pPr>
            <w:r>
              <w:rPr>
                <w:rFonts w:ascii="Arial" w:hAnsi="Arial" w:cs="Arial"/>
                <w:sz w:val="24"/>
                <w:szCs w:val="24"/>
              </w:rPr>
              <w:t>We will ensure that when people need urgent help they are only assessed once</w:t>
            </w:r>
          </w:p>
        </w:tc>
        <w:tc>
          <w:tcPr>
            <w:tcW w:w="1417" w:type="dxa"/>
          </w:tcPr>
          <w:p w:rsidR="005B325A" w:rsidRDefault="00D64333">
            <w:r w:rsidRPr="0067323F">
              <w:rPr>
                <w:rFonts w:ascii="Arial" w:hAnsi="Arial" w:cs="Arial"/>
                <w:sz w:val="24"/>
                <w:szCs w:val="24"/>
              </w:rPr>
              <w:t>January 2016</w:t>
            </w:r>
          </w:p>
        </w:tc>
        <w:tc>
          <w:tcPr>
            <w:tcW w:w="1701" w:type="dxa"/>
          </w:tcPr>
          <w:p w:rsidR="005B325A" w:rsidRDefault="005B325A" w:rsidP="005B325A">
            <w:pPr>
              <w:spacing w:after="200" w:line="276" w:lineRule="auto"/>
              <w:rPr>
                <w:rFonts w:ascii="Arial" w:hAnsi="Arial" w:cs="Arial"/>
                <w:i/>
                <w:sz w:val="24"/>
                <w:szCs w:val="24"/>
              </w:rPr>
            </w:pPr>
            <w:r>
              <w:rPr>
                <w:rFonts w:ascii="Arial" w:hAnsi="Arial" w:cs="Arial"/>
                <w:sz w:val="24"/>
                <w:szCs w:val="24"/>
              </w:rPr>
              <w:t>C&amp;I FT (</w:t>
            </w:r>
            <w:r>
              <w:rPr>
                <w:rFonts w:ascii="Arial" w:hAnsi="Arial" w:cs="Arial"/>
                <w:i/>
                <w:sz w:val="24"/>
                <w:szCs w:val="24"/>
              </w:rPr>
              <w:t>Aisling Clifford)</w:t>
            </w:r>
          </w:p>
          <w:p w:rsidR="005B325A" w:rsidRDefault="005B325A" w:rsidP="005B325A">
            <w:pPr>
              <w:rPr>
                <w:rFonts w:ascii="Arial" w:hAnsi="Arial" w:cs="Arial"/>
                <w:sz w:val="24"/>
                <w:szCs w:val="24"/>
              </w:rPr>
            </w:pPr>
          </w:p>
        </w:tc>
        <w:tc>
          <w:tcPr>
            <w:tcW w:w="2552" w:type="dxa"/>
          </w:tcPr>
          <w:p w:rsidR="005B325A" w:rsidRDefault="005B325A" w:rsidP="005B325A">
            <w:pPr>
              <w:rPr>
                <w:rFonts w:ascii="Arial" w:hAnsi="Arial" w:cs="Arial"/>
                <w:sz w:val="24"/>
                <w:szCs w:val="24"/>
              </w:rPr>
            </w:pPr>
            <w:r>
              <w:rPr>
                <w:rFonts w:ascii="Arial" w:hAnsi="Arial" w:cs="Arial"/>
                <w:sz w:val="24"/>
                <w:szCs w:val="24"/>
              </w:rPr>
              <w:t>The Trust will ensure there is a single assessment process between crisis and liaison teams</w:t>
            </w:r>
          </w:p>
        </w:tc>
        <w:tc>
          <w:tcPr>
            <w:tcW w:w="4394" w:type="dxa"/>
          </w:tcPr>
          <w:p w:rsidR="005B325A" w:rsidRPr="000113B0" w:rsidRDefault="000113B0" w:rsidP="005B325A">
            <w:pPr>
              <w:rPr>
                <w:rFonts w:ascii="Arial" w:hAnsi="Arial" w:cs="Arial"/>
                <w:color w:val="FF0000"/>
              </w:rPr>
            </w:pPr>
            <w:r>
              <w:rPr>
                <w:rFonts w:ascii="Arial" w:hAnsi="Arial" w:cs="Arial"/>
                <w:b/>
                <w:color w:val="FFC000"/>
              </w:rPr>
              <w:t xml:space="preserve">ON TRACK: </w:t>
            </w:r>
            <w:r w:rsidRPr="000113B0">
              <w:rPr>
                <w:rFonts w:ascii="Arial" w:hAnsi="Arial" w:cs="Arial"/>
              </w:rPr>
              <w:t>Trust will confirm that this is within current assessment processes</w:t>
            </w:r>
          </w:p>
        </w:tc>
      </w:tr>
      <w:tr w:rsidR="005B325A" w:rsidRPr="00270215" w:rsidTr="00E932BA">
        <w:tc>
          <w:tcPr>
            <w:tcW w:w="675" w:type="dxa"/>
          </w:tcPr>
          <w:p w:rsidR="005B325A" w:rsidRPr="00150B87" w:rsidRDefault="00826CB6" w:rsidP="005B325A">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261" w:type="dxa"/>
          </w:tcPr>
          <w:p w:rsidR="005B325A" w:rsidRDefault="005B325A" w:rsidP="005B325A">
            <w:pPr>
              <w:rPr>
                <w:rFonts w:ascii="Arial" w:hAnsi="Arial" w:cs="Arial"/>
                <w:sz w:val="24"/>
                <w:szCs w:val="24"/>
              </w:rPr>
            </w:pPr>
            <w:r>
              <w:rPr>
                <w:rFonts w:ascii="Arial" w:hAnsi="Arial" w:cs="Arial"/>
                <w:sz w:val="24"/>
                <w:szCs w:val="24"/>
              </w:rPr>
              <w:t>Building on the local investment in a 24 hour crisis line we will demonstrate the impact of the service.</w:t>
            </w:r>
          </w:p>
        </w:tc>
        <w:tc>
          <w:tcPr>
            <w:tcW w:w="1417" w:type="dxa"/>
          </w:tcPr>
          <w:p w:rsidR="005B325A" w:rsidRDefault="00D64333">
            <w:r w:rsidRPr="0067323F">
              <w:rPr>
                <w:rFonts w:ascii="Arial" w:hAnsi="Arial" w:cs="Arial"/>
                <w:sz w:val="24"/>
                <w:szCs w:val="24"/>
              </w:rPr>
              <w:t>March 2016</w:t>
            </w:r>
          </w:p>
        </w:tc>
        <w:tc>
          <w:tcPr>
            <w:tcW w:w="1701" w:type="dxa"/>
          </w:tcPr>
          <w:p w:rsidR="005B325A" w:rsidRPr="00843565" w:rsidRDefault="005B325A" w:rsidP="005B325A">
            <w:pPr>
              <w:rPr>
                <w:rFonts w:ascii="Arial" w:hAnsi="Arial" w:cs="Arial"/>
                <w:i/>
                <w:sz w:val="24"/>
                <w:szCs w:val="24"/>
              </w:rPr>
            </w:pPr>
            <w:r>
              <w:rPr>
                <w:rFonts w:ascii="Arial" w:hAnsi="Arial" w:cs="Arial"/>
                <w:sz w:val="24"/>
                <w:szCs w:val="24"/>
              </w:rPr>
              <w:t>Camden and Islington commissioning (</w:t>
            </w:r>
            <w:r>
              <w:rPr>
                <w:rFonts w:ascii="Arial" w:hAnsi="Arial" w:cs="Arial"/>
                <w:i/>
                <w:sz w:val="24"/>
                <w:szCs w:val="24"/>
              </w:rPr>
              <w:t>Julia Chappell and Jenni Speller)</w:t>
            </w:r>
          </w:p>
        </w:tc>
        <w:tc>
          <w:tcPr>
            <w:tcW w:w="2552" w:type="dxa"/>
          </w:tcPr>
          <w:p w:rsidR="005B325A" w:rsidRDefault="005B325A" w:rsidP="005B325A">
            <w:pPr>
              <w:rPr>
                <w:rFonts w:ascii="Arial" w:hAnsi="Arial" w:cs="Arial"/>
                <w:sz w:val="24"/>
                <w:szCs w:val="24"/>
              </w:rPr>
            </w:pPr>
            <w:r>
              <w:rPr>
                <w:rFonts w:ascii="Arial" w:hAnsi="Arial" w:cs="Arial"/>
                <w:sz w:val="24"/>
                <w:szCs w:val="24"/>
              </w:rPr>
              <w:t>Commissioners and the Trust will agree a set of performance indicators for the phone line including qualitative and quantitative information</w:t>
            </w:r>
          </w:p>
          <w:p w:rsidR="005B325A" w:rsidRDefault="005B325A" w:rsidP="005B325A">
            <w:pPr>
              <w:rPr>
                <w:rFonts w:ascii="Arial" w:hAnsi="Arial" w:cs="Arial"/>
                <w:sz w:val="24"/>
                <w:szCs w:val="24"/>
              </w:rPr>
            </w:pPr>
          </w:p>
          <w:p w:rsidR="005B325A" w:rsidRDefault="005B325A" w:rsidP="005B325A">
            <w:pPr>
              <w:rPr>
                <w:rFonts w:ascii="Arial" w:hAnsi="Arial" w:cs="Arial"/>
                <w:sz w:val="24"/>
                <w:szCs w:val="24"/>
              </w:rPr>
            </w:pPr>
            <w:r>
              <w:rPr>
                <w:rFonts w:ascii="Arial" w:hAnsi="Arial" w:cs="Arial"/>
                <w:sz w:val="24"/>
                <w:szCs w:val="24"/>
              </w:rPr>
              <w:t xml:space="preserve">The Trust will lead on ensuring the phone line is well publicised to referrers </w:t>
            </w:r>
          </w:p>
        </w:tc>
        <w:tc>
          <w:tcPr>
            <w:tcW w:w="4394" w:type="dxa"/>
          </w:tcPr>
          <w:p w:rsidR="005B325A" w:rsidRPr="0067323F" w:rsidRDefault="0067323F" w:rsidP="0067323F">
            <w:pPr>
              <w:rPr>
                <w:rFonts w:ascii="Arial" w:hAnsi="Arial" w:cs="Arial"/>
                <w:b/>
              </w:rPr>
            </w:pPr>
            <w:r>
              <w:rPr>
                <w:rFonts w:ascii="Arial" w:hAnsi="Arial" w:cs="Arial"/>
                <w:b/>
                <w:color w:val="FFC000"/>
              </w:rPr>
              <w:t xml:space="preserve">ON TRACK: </w:t>
            </w:r>
            <w:r w:rsidRPr="0067323F">
              <w:rPr>
                <w:rFonts w:ascii="Arial" w:hAnsi="Arial" w:cs="Arial"/>
              </w:rPr>
              <w:t>This will be reviewed as part of the crisis deep dive in January</w:t>
            </w:r>
            <w:r>
              <w:rPr>
                <w:rFonts w:ascii="Arial" w:hAnsi="Arial" w:cs="Arial"/>
              </w:rPr>
              <w:t xml:space="preserve"> and Commissioners and the Trust will develop KPIs for 2016/17.</w:t>
            </w:r>
            <w:r w:rsidRPr="0067323F">
              <w:rPr>
                <w:rFonts w:ascii="Arial" w:hAnsi="Arial" w:cs="Arial"/>
                <w:b/>
              </w:rPr>
              <w:t xml:space="preserve"> </w:t>
            </w:r>
          </w:p>
        </w:tc>
      </w:tr>
    </w:tbl>
    <w:p w:rsidR="005B325A" w:rsidRDefault="005B325A" w:rsidP="00185573">
      <w:pPr>
        <w:spacing w:after="0" w:line="240" w:lineRule="auto"/>
        <w:rPr>
          <w:rFonts w:ascii="Arial" w:hAnsi="Arial" w:cs="Arial"/>
          <w:sz w:val="24"/>
          <w:szCs w:val="24"/>
        </w:rPr>
      </w:pPr>
    </w:p>
    <w:p w:rsidR="00FF79D9" w:rsidRDefault="00FF79D9" w:rsidP="00185573">
      <w:pPr>
        <w:spacing w:after="0" w:line="240" w:lineRule="auto"/>
        <w:rPr>
          <w:rFonts w:ascii="Arial" w:hAnsi="Arial" w:cs="Arial"/>
          <w:sz w:val="24"/>
          <w:szCs w:val="24"/>
        </w:rPr>
      </w:pPr>
    </w:p>
    <w:p w:rsidR="00FF79D9" w:rsidRDefault="00FF79D9" w:rsidP="00185573">
      <w:pPr>
        <w:spacing w:after="0" w:line="240" w:lineRule="auto"/>
        <w:rPr>
          <w:rFonts w:ascii="Arial" w:hAnsi="Arial" w:cs="Arial"/>
          <w:sz w:val="24"/>
          <w:szCs w:val="24"/>
        </w:rPr>
      </w:pPr>
    </w:p>
    <w:p w:rsidR="00FF79D9" w:rsidRDefault="00FF79D9" w:rsidP="00185573">
      <w:pPr>
        <w:spacing w:after="0" w:line="240" w:lineRule="auto"/>
        <w:rPr>
          <w:rFonts w:ascii="Arial" w:hAnsi="Arial" w:cs="Arial"/>
          <w:sz w:val="24"/>
          <w:szCs w:val="24"/>
        </w:rPr>
      </w:pPr>
    </w:p>
    <w:p w:rsidR="005B325A" w:rsidRDefault="005B325A" w:rsidP="00185573">
      <w:pPr>
        <w:spacing w:after="0" w:line="240" w:lineRule="auto"/>
        <w:rPr>
          <w:rFonts w:ascii="Arial" w:hAnsi="Arial" w:cs="Arial"/>
          <w:sz w:val="24"/>
          <w:szCs w:val="24"/>
        </w:rPr>
      </w:pPr>
    </w:p>
    <w:tbl>
      <w:tblPr>
        <w:tblStyle w:val="TableGrid"/>
        <w:tblW w:w="13947" w:type="dxa"/>
        <w:tblInd w:w="-34" w:type="dxa"/>
        <w:tblLook w:val="04A0" w:firstRow="1" w:lastRow="0" w:firstColumn="1" w:lastColumn="0" w:noHBand="0" w:noVBand="1"/>
      </w:tblPr>
      <w:tblGrid>
        <w:gridCol w:w="768"/>
        <w:gridCol w:w="3460"/>
        <w:gridCol w:w="1001"/>
        <w:gridCol w:w="1883"/>
        <w:gridCol w:w="2602"/>
        <w:gridCol w:w="4233"/>
      </w:tblGrid>
      <w:tr w:rsidR="005B325A" w:rsidRPr="00270215" w:rsidTr="005B325A">
        <w:tc>
          <w:tcPr>
            <w:tcW w:w="13947" w:type="dxa"/>
            <w:gridSpan w:val="6"/>
            <w:shd w:val="clear" w:color="auto" w:fill="808080" w:themeFill="background1" w:themeFillShade="80"/>
          </w:tcPr>
          <w:p w:rsidR="005B325A" w:rsidRPr="005B325A" w:rsidRDefault="005B325A" w:rsidP="005B325A">
            <w:pPr>
              <w:pStyle w:val="ListParagraph"/>
              <w:numPr>
                <w:ilvl w:val="0"/>
                <w:numId w:val="25"/>
              </w:numPr>
              <w:tabs>
                <w:tab w:val="left" w:pos="2304"/>
                <w:tab w:val="center" w:pos="7192"/>
              </w:tabs>
              <w:contextualSpacing/>
              <w:rPr>
                <w:rFonts w:ascii="Tahoma" w:hAnsi="Tahoma" w:cs="Tahoma"/>
                <w:b/>
                <w:bCs/>
                <w:color w:val="FFFFFF" w:themeColor="background1"/>
                <w:sz w:val="24"/>
                <w:szCs w:val="24"/>
              </w:rPr>
            </w:pPr>
            <w:r w:rsidRPr="005B325A">
              <w:rPr>
                <w:rFonts w:ascii="Tahoma" w:hAnsi="Tahoma" w:cs="Tahoma"/>
                <w:b/>
                <w:bCs/>
                <w:color w:val="FFFFFF" w:themeColor="background1"/>
                <w:sz w:val="24"/>
                <w:szCs w:val="24"/>
              </w:rPr>
              <w:t>Improved experience of crisis care</w:t>
            </w:r>
          </w:p>
        </w:tc>
      </w:tr>
      <w:tr w:rsidR="005B325A" w:rsidRPr="00270215" w:rsidTr="005B325A">
        <w:tc>
          <w:tcPr>
            <w:tcW w:w="625" w:type="dxa"/>
            <w:shd w:val="clear" w:color="auto" w:fill="31849B" w:themeFill="accent5" w:themeFillShade="BF"/>
          </w:tcPr>
          <w:p w:rsidR="005B325A" w:rsidRPr="00264F77" w:rsidRDefault="005B325A"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503" w:type="dxa"/>
            <w:shd w:val="clear" w:color="auto" w:fill="31849B" w:themeFill="accent5" w:themeFillShade="BF"/>
          </w:tcPr>
          <w:p w:rsidR="005B325A" w:rsidRPr="00264F77" w:rsidRDefault="005B325A"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004" w:type="dxa"/>
            <w:shd w:val="clear" w:color="auto" w:fill="31849B" w:themeFill="accent5" w:themeFillShade="BF"/>
          </w:tcPr>
          <w:p w:rsidR="005B325A" w:rsidRPr="00264F77" w:rsidRDefault="005B325A"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Due by</w:t>
            </w:r>
            <w:r w:rsidRPr="00264F77">
              <w:rPr>
                <w:rFonts w:ascii="Tahoma" w:hAnsi="Tahoma" w:cs="Tahoma"/>
                <w:b/>
                <w:bCs/>
                <w:color w:val="FFFFFF" w:themeColor="background1"/>
                <w:sz w:val="24"/>
                <w:szCs w:val="24"/>
              </w:rPr>
              <w:t xml:space="preserve"> </w:t>
            </w:r>
          </w:p>
        </w:tc>
        <w:tc>
          <w:tcPr>
            <w:tcW w:w="1885" w:type="dxa"/>
            <w:shd w:val="clear" w:color="auto" w:fill="31849B" w:themeFill="accent5" w:themeFillShade="BF"/>
          </w:tcPr>
          <w:p w:rsidR="005B325A" w:rsidRPr="00264F77" w:rsidRDefault="005B325A"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2623" w:type="dxa"/>
            <w:shd w:val="clear" w:color="auto" w:fill="31849B" w:themeFill="accent5" w:themeFillShade="BF"/>
          </w:tcPr>
          <w:p w:rsidR="005B325A" w:rsidRPr="00264F77" w:rsidRDefault="005B325A"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w:t>
            </w:r>
            <w:r>
              <w:rPr>
                <w:rFonts w:ascii="Tahoma" w:hAnsi="Tahoma" w:cs="Tahoma"/>
                <w:b/>
                <w:bCs/>
                <w:color w:val="FFFFFF" w:themeColor="background1"/>
                <w:sz w:val="24"/>
                <w:szCs w:val="24"/>
              </w:rPr>
              <w:t>puts</w:t>
            </w:r>
          </w:p>
        </w:tc>
        <w:tc>
          <w:tcPr>
            <w:tcW w:w="4307" w:type="dxa"/>
            <w:shd w:val="clear" w:color="auto" w:fill="31849B" w:themeFill="accent5" w:themeFillShade="BF"/>
          </w:tcPr>
          <w:p w:rsidR="005B325A" w:rsidRPr="00264F77" w:rsidRDefault="005B325A"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Status</w:t>
            </w:r>
          </w:p>
        </w:tc>
      </w:tr>
      <w:tr w:rsidR="00FF79D9" w:rsidRPr="00270215" w:rsidTr="00E932BA">
        <w:tc>
          <w:tcPr>
            <w:tcW w:w="625" w:type="dxa"/>
          </w:tcPr>
          <w:p w:rsidR="00FF79D9" w:rsidRPr="00150B87" w:rsidRDefault="00826CB6" w:rsidP="00FF79D9">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503" w:type="dxa"/>
          </w:tcPr>
          <w:p w:rsidR="00FF79D9" w:rsidRPr="00C311A0" w:rsidRDefault="00FF79D9" w:rsidP="00B762CC">
            <w:pPr>
              <w:spacing w:after="200" w:line="276" w:lineRule="auto"/>
              <w:rPr>
                <w:rFonts w:ascii="Arial" w:hAnsi="Arial" w:cs="Arial"/>
                <w:sz w:val="24"/>
                <w:szCs w:val="24"/>
              </w:rPr>
            </w:pPr>
            <w:r>
              <w:rPr>
                <w:rFonts w:ascii="Arial" w:hAnsi="Arial" w:cs="Arial"/>
                <w:sz w:val="24"/>
                <w:szCs w:val="24"/>
              </w:rPr>
              <w:t xml:space="preserve">The Trust will work to continue to </w:t>
            </w:r>
            <w:r w:rsidR="00B762CC">
              <w:rPr>
                <w:rFonts w:ascii="Arial" w:hAnsi="Arial" w:cs="Arial"/>
                <w:sz w:val="24"/>
                <w:szCs w:val="24"/>
              </w:rPr>
              <w:t xml:space="preserve">implement positive and proactive care guidance </w:t>
            </w:r>
          </w:p>
        </w:tc>
        <w:tc>
          <w:tcPr>
            <w:tcW w:w="1004" w:type="dxa"/>
          </w:tcPr>
          <w:p w:rsidR="00FF79D9" w:rsidRDefault="0067323F">
            <w:r w:rsidRPr="006F58B2">
              <w:rPr>
                <w:rFonts w:ascii="Arial" w:hAnsi="Arial" w:cs="Arial"/>
                <w:sz w:val="24"/>
                <w:szCs w:val="24"/>
              </w:rPr>
              <w:t>March 2016</w:t>
            </w:r>
          </w:p>
        </w:tc>
        <w:tc>
          <w:tcPr>
            <w:tcW w:w="1885" w:type="dxa"/>
          </w:tcPr>
          <w:p w:rsidR="00FF79D9" w:rsidRDefault="00FF79D9" w:rsidP="00E932BA">
            <w:pPr>
              <w:spacing w:after="200" w:line="276" w:lineRule="auto"/>
              <w:rPr>
                <w:rFonts w:ascii="Arial" w:hAnsi="Arial" w:cs="Arial"/>
                <w:i/>
                <w:sz w:val="24"/>
                <w:szCs w:val="24"/>
              </w:rPr>
            </w:pPr>
            <w:r>
              <w:rPr>
                <w:rFonts w:ascii="Arial" w:hAnsi="Arial" w:cs="Arial"/>
                <w:sz w:val="24"/>
                <w:szCs w:val="24"/>
              </w:rPr>
              <w:t>C&amp;I FT (</w:t>
            </w:r>
            <w:r>
              <w:rPr>
                <w:rFonts w:ascii="Arial" w:hAnsi="Arial" w:cs="Arial"/>
                <w:i/>
                <w:sz w:val="24"/>
                <w:szCs w:val="24"/>
              </w:rPr>
              <w:t>Aisling Clifford)</w:t>
            </w:r>
          </w:p>
          <w:p w:rsidR="00FF79D9" w:rsidRPr="005F2C1F" w:rsidRDefault="00FF79D9" w:rsidP="00E932BA">
            <w:pPr>
              <w:spacing w:after="200" w:line="276" w:lineRule="auto"/>
              <w:rPr>
                <w:rFonts w:ascii="Arial" w:hAnsi="Arial" w:cs="Arial"/>
                <w:i/>
                <w:sz w:val="24"/>
                <w:szCs w:val="24"/>
              </w:rPr>
            </w:pPr>
          </w:p>
        </w:tc>
        <w:tc>
          <w:tcPr>
            <w:tcW w:w="2623" w:type="dxa"/>
          </w:tcPr>
          <w:p w:rsidR="00FF79D9" w:rsidRPr="00B27AC0" w:rsidRDefault="00FF79D9" w:rsidP="00B762CC">
            <w:pPr>
              <w:spacing w:after="200" w:line="276" w:lineRule="auto"/>
              <w:rPr>
                <w:rFonts w:ascii="Arial" w:hAnsi="Arial" w:cs="Arial"/>
                <w:color w:val="4F81BD" w:themeColor="accent1"/>
                <w:sz w:val="24"/>
                <w:szCs w:val="24"/>
              </w:rPr>
            </w:pPr>
            <w:r w:rsidRPr="00AB3EC9">
              <w:rPr>
                <w:rFonts w:ascii="Arial" w:hAnsi="Arial" w:cs="Arial"/>
                <w:sz w:val="24"/>
                <w:szCs w:val="24"/>
              </w:rPr>
              <w:t xml:space="preserve">Trust to demonstrate plans to </w:t>
            </w:r>
            <w:r w:rsidR="00B762CC">
              <w:rPr>
                <w:rFonts w:ascii="Arial" w:hAnsi="Arial" w:cs="Arial"/>
                <w:sz w:val="24"/>
                <w:szCs w:val="24"/>
              </w:rPr>
              <w:t xml:space="preserve">implement positive and proactive care guidance and </w:t>
            </w:r>
            <w:r w:rsidRPr="00AB3EC9">
              <w:rPr>
                <w:rFonts w:ascii="Arial" w:hAnsi="Arial" w:cs="Arial"/>
                <w:sz w:val="24"/>
                <w:szCs w:val="24"/>
              </w:rPr>
              <w:t xml:space="preserve">reduce prone </w:t>
            </w:r>
            <w:r w:rsidR="00B762CC">
              <w:rPr>
                <w:rFonts w:ascii="Arial" w:hAnsi="Arial" w:cs="Arial"/>
                <w:sz w:val="24"/>
                <w:szCs w:val="24"/>
              </w:rPr>
              <w:t xml:space="preserve">restraints to commissioners </w:t>
            </w:r>
          </w:p>
        </w:tc>
        <w:tc>
          <w:tcPr>
            <w:tcW w:w="4307" w:type="dxa"/>
          </w:tcPr>
          <w:p w:rsidR="00FF79D9" w:rsidRPr="0067323F" w:rsidRDefault="0067323F" w:rsidP="00E932BA">
            <w:pPr>
              <w:rPr>
                <w:rFonts w:ascii="Arial" w:hAnsi="Arial" w:cs="Arial"/>
                <w:bCs/>
              </w:rPr>
            </w:pPr>
            <w:r>
              <w:rPr>
                <w:rFonts w:ascii="Arial" w:hAnsi="Arial" w:cs="Arial"/>
                <w:b/>
                <w:color w:val="FFC000"/>
              </w:rPr>
              <w:t xml:space="preserve">ON TRACK: </w:t>
            </w:r>
            <w:r>
              <w:rPr>
                <w:rFonts w:ascii="Arial" w:hAnsi="Arial" w:cs="Arial"/>
              </w:rPr>
              <w:t>A quarterly report is brought to the Clinical Quality Review Group for C&amp;I FT.  An annual overview will be taken at the end of the year.</w:t>
            </w:r>
          </w:p>
        </w:tc>
      </w:tr>
      <w:tr w:rsidR="00FF79D9" w:rsidRPr="00270215" w:rsidTr="00E932BA">
        <w:tc>
          <w:tcPr>
            <w:tcW w:w="625" w:type="dxa"/>
          </w:tcPr>
          <w:p w:rsidR="00FF79D9" w:rsidRPr="00150B87" w:rsidRDefault="00826CB6" w:rsidP="00FF79D9">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503" w:type="dxa"/>
          </w:tcPr>
          <w:p w:rsidR="00FF79D9" w:rsidRPr="00AB3EC9" w:rsidRDefault="00FF79D9" w:rsidP="00E932BA">
            <w:pPr>
              <w:spacing w:after="200" w:line="276" w:lineRule="auto"/>
              <w:rPr>
                <w:rFonts w:ascii="Arial" w:hAnsi="Arial" w:cs="Arial"/>
                <w:sz w:val="24"/>
                <w:szCs w:val="24"/>
              </w:rPr>
            </w:pPr>
            <w:r w:rsidRPr="00AB3EC9">
              <w:rPr>
                <w:rFonts w:ascii="Arial" w:hAnsi="Arial" w:cs="Arial"/>
                <w:sz w:val="24"/>
                <w:szCs w:val="24"/>
              </w:rPr>
              <w:t xml:space="preserve">Trust to outline plans to ensure patients are placed locally wherever possible and in a safe environment </w:t>
            </w:r>
          </w:p>
          <w:p w:rsidR="00FF79D9" w:rsidRPr="00014144" w:rsidRDefault="00FF79D9" w:rsidP="00E932BA">
            <w:pPr>
              <w:rPr>
                <w:rFonts w:ascii="Arial" w:hAnsi="Arial" w:cs="Arial"/>
                <w:color w:val="4F81BD" w:themeColor="accent1"/>
                <w:sz w:val="24"/>
                <w:szCs w:val="24"/>
              </w:rPr>
            </w:pPr>
          </w:p>
        </w:tc>
        <w:tc>
          <w:tcPr>
            <w:tcW w:w="1004" w:type="dxa"/>
          </w:tcPr>
          <w:p w:rsidR="00FF79D9" w:rsidRPr="0067323F" w:rsidRDefault="00D64333">
            <w:r w:rsidRPr="0067323F">
              <w:rPr>
                <w:rFonts w:ascii="Arial" w:hAnsi="Arial" w:cs="Arial"/>
                <w:sz w:val="24"/>
                <w:szCs w:val="24"/>
              </w:rPr>
              <w:t>March 2016</w:t>
            </w:r>
          </w:p>
        </w:tc>
        <w:tc>
          <w:tcPr>
            <w:tcW w:w="1885" w:type="dxa"/>
          </w:tcPr>
          <w:p w:rsidR="00FF79D9" w:rsidRDefault="00FF79D9" w:rsidP="00E932BA">
            <w:pPr>
              <w:spacing w:after="200" w:line="276" w:lineRule="auto"/>
              <w:rPr>
                <w:rFonts w:ascii="Arial" w:hAnsi="Arial" w:cs="Arial"/>
                <w:i/>
                <w:sz w:val="24"/>
                <w:szCs w:val="24"/>
              </w:rPr>
            </w:pPr>
            <w:r>
              <w:rPr>
                <w:rFonts w:ascii="Arial" w:hAnsi="Arial" w:cs="Arial"/>
                <w:sz w:val="24"/>
                <w:szCs w:val="24"/>
              </w:rPr>
              <w:t>C&amp;I FT (</w:t>
            </w:r>
            <w:r>
              <w:rPr>
                <w:rFonts w:ascii="Arial" w:hAnsi="Arial" w:cs="Arial"/>
                <w:i/>
                <w:sz w:val="24"/>
                <w:szCs w:val="24"/>
              </w:rPr>
              <w:t>Aisling Clifford)</w:t>
            </w:r>
          </w:p>
          <w:p w:rsidR="00FF79D9" w:rsidRDefault="00FF79D9" w:rsidP="00E932BA">
            <w:pPr>
              <w:rPr>
                <w:rFonts w:ascii="Arial" w:hAnsi="Arial" w:cs="Arial"/>
                <w:sz w:val="24"/>
                <w:szCs w:val="24"/>
              </w:rPr>
            </w:pPr>
          </w:p>
        </w:tc>
        <w:tc>
          <w:tcPr>
            <w:tcW w:w="2623" w:type="dxa"/>
          </w:tcPr>
          <w:p w:rsidR="00FF79D9" w:rsidRDefault="00FF79D9" w:rsidP="00E932BA">
            <w:pPr>
              <w:rPr>
                <w:rFonts w:ascii="Arial" w:hAnsi="Arial" w:cs="Arial"/>
                <w:sz w:val="24"/>
                <w:szCs w:val="24"/>
              </w:rPr>
            </w:pPr>
            <w:r w:rsidRPr="00AB3EC9">
              <w:rPr>
                <w:rFonts w:ascii="Arial" w:hAnsi="Arial" w:cs="Arial"/>
                <w:sz w:val="24"/>
                <w:szCs w:val="24"/>
              </w:rPr>
              <w:t xml:space="preserve">Trust to </w:t>
            </w:r>
            <w:r>
              <w:rPr>
                <w:rFonts w:ascii="Arial" w:hAnsi="Arial" w:cs="Arial"/>
                <w:sz w:val="24"/>
                <w:szCs w:val="24"/>
              </w:rPr>
              <w:t>demonstrate plans to maintain acute occupancy at 95%.</w:t>
            </w:r>
          </w:p>
          <w:p w:rsidR="00FF79D9" w:rsidRDefault="00FF79D9" w:rsidP="00E932BA">
            <w:pPr>
              <w:rPr>
                <w:rFonts w:ascii="Arial" w:hAnsi="Arial" w:cs="Arial"/>
                <w:color w:val="4F81BD" w:themeColor="accent1"/>
                <w:sz w:val="24"/>
                <w:szCs w:val="24"/>
              </w:rPr>
            </w:pPr>
            <w:r>
              <w:rPr>
                <w:rFonts w:ascii="Arial" w:hAnsi="Arial" w:cs="Arial"/>
                <w:sz w:val="24"/>
                <w:szCs w:val="24"/>
              </w:rPr>
              <w:t>Trust to demonstrate the positive work that has been completed to refurbish wards and reduce ligature points.</w:t>
            </w:r>
          </w:p>
        </w:tc>
        <w:tc>
          <w:tcPr>
            <w:tcW w:w="4307" w:type="dxa"/>
          </w:tcPr>
          <w:p w:rsidR="00B15121" w:rsidRDefault="0067323F" w:rsidP="00B15121">
            <w:pPr>
              <w:rPr>
                <w:rFonts w:ascii="Arial" w:hAnsi="Arial" w:cs="Arial"/>
              </w:rPr>
            </w:pPr>
            <w:r>
              <w:rPr>
                <w:rFonts w:ascii="Arial" w:hAnsi="Arial" w:cs="Arial"/>
                <w:b/>
                <w:color w:val="FFC000"/>
              </w:rPr>
              <w:t xml:space="preserve">ON TRACK: </w:t>
            </w:r>
            <w:r>
              <w:rPr>
                <w:rFonts w:ascii="Arial" w:hAnsi="Arial" w:cs="Arial"/>
              </w:rPr>
              <w:t xml:space="preserve">Trust performance </w:t>
            </w:r>
            <w:r w:rsidR="00B15121">
              <w:rPr>
                <w:rFonts w:ascii="Arial" w:hAnsi="Arial" w:cs="Arial"/>
              </w:rPr>
              <w:t>on acute occupancy is being closely monitored and is currently just above target</w:t>
            </w:r>
            <w:r>
              <w:rPr>
                <w:rFonts w:ascii="Arial" w:hAnsi="Arial" w:cs="Arial"/>
              </w:rPr>
              <w:t xml:space="preserve">.  </w:t>
            </w:r>
          </w:p>
          <w:p w:rsidR="00B15121" w:rsidRDefault="00B15121" w:rsidP="00B15121">
            <w:pPr>
              <w:rPr>
                <w:rFonts w:ascii="Arial" w:hAnsi="Arial" w:cs="Arial"/>
              </w:rPr>
            </w:pPr>
          </w:p>
          <w:p w:rsidR="00FF79D9" w:rsidRPr="00833D44" w:rsidRDefault="0067323F" w:rsidP="00B15121">
            <w:pPr>
              <w:rPr>
                <w:rFonts w:ascii="Arial" w:hAnsi="Arial" w:cs="Arial"/>
                <w:bCs/>
              </w:rPr>
            </w:pPr>
            <w:r>
              <w:rPr>
                <w:rFonts w:ascii="Arial" w:hAnsi="Arial" w:cs="Arial"/>
              </w:rPr>
              <w:t>The trust anti ligature works across acute and older adult wards are on track to be complete by February 2016.</w:t>
            </w:r>
          </w:p>
        </w:tc>
      </w:tr>
      <w:tr w:rsidR="00FF79D9" w:rsidRPr="00270215" w:rsidTr="00E932BA">
        <w:tc>
          <w:tcPr>
            <w:tcW w:w="625" w:type="dxa"/>
          </w:tcPr>
          <w:p w:rsidR="00FF79D9" w:rsidRPr="00150B87" w:rsidRDefault="00826CB6" w:rsidP="00FF79D9">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503" w:type="dxa"/>
          </w:tcPr>
          <w:p w:rsidR="00FF79D9" w:rsidRPr="00014144" w:rsidRDefault="00FF79D9" w:rsidP="00E932BA">
            <w:pPr>
              <w:rPr>
                <w:rFonts w:ascii="Arial" w:hAnsi="Arial" w:cs="Arial"/>
                <w:color w:val="4F81BD" w:themeColor="accent1"/>
                <w:sz w:val="24"/>
                <w:szCs w:val="24"/>
              </w:rPr>
            </w:pPr>
            <w:r w:rsidRPr="00014144">
              <w:rPr>
                <w:rFonts w:ascii="Arial" w:hAnsi="Arial" w:cs="Arial"/>
                <w:sz w:val="24"/>
                <w:szCs w:val="24"/>
              </w:rPr>
              <w:t>Co</w:t>
            </w:r>
            <w:r>
              <w:rPr>
                <w:rFonts w:ascii="Arial" w:hAnsi="Arial" w:cs="Arial"/>
                <w:sz w:val="24"/>
                <w:szCs w:val="24"/>
              </w:rPr>
              <w:t>mmissioners will work with the T</w:t>
            </w:r>
            <w:r w:rsidRPr="00014144">
              <w:rPr>
                <w:rFonts w:ascii="Arial" w:hAnsi="Arial" w:cs="Arial"/>
                <w:sz w:val="24"/>
                <w:szCs w:val="24"/>
              </w:rPr>
              <w:t xml:space="preserve">rust to ensure wherever possible there is continuity of care professional  </w:t>
            </w:r>
          </w:p>
        </w:tc>
        <w:tc>
          <w:tcPr>
            <w:tcW w:w="1004" w:type="dxa"/>
          </w:tcPr>
          <w:p w:rsidR="00FF79D9" w:rsidRPr="0067323F" w:rsidRDefault="0067323F">
            <w:r>
              <w:rPr>
                <w:rFonts w:ascii="Arial" w:hAnsi="Arial" w:cs="Arial"/>
                <w:sz w:val="24"/>
                <w:szCs w:val="24"/>
              </w:rPr>
              <w:t>March 2016</w:t>
            </w:r>
          </w:p>
        </w:tc>
        <w:tc>
          <w:tcPr>
            <w:tcW w:w="1885" w:type="dxa"/>
          </w:tcPr>
          <w:p w:rsidR="00FF79D9" w:rsidRDefault="00FF79D9" w:rsidP="00E932BA">
            <w:pPr>
              <w:rPr>
                <w:rFonts w:ascii="Arial" w:hAnsi="Arial" w:cs="Arial"/>
                <w:sz w:val="24"/>
                <w:szCs w:val="24"/>
              </w:rPr>
            </w:pPr>
            <w:r>
              <w:rPr>
                <w:rFonts w:ascii="Arial" w:hAnsi="Arial" w:cs="Arial"/>
                <w:sz w:val="24"/>
                <w:szCs w:val="24"/>
              </w:rPr>
              <w:t>C&amp;I FT (</w:t>
            </w:r>
            <w:r w:rsidR="00D64333">
              <w:rPr>
                <w:rFonts w:ascii="Arial" w:hAnsi="Arial" w:cs="Arial"/>
                <w:i/>
                <w:sz w:val="24"/>
                <w:szCs w:val="24"/>
              </w:rPr>
              <w:t xml:space="preserve">Elaine </w:t>
            </w:r>
            <w:r>
              <w:rPr>
                <w:rFonts w:ascii="Arial" w:hAnsi="Arial" w:cs="Arial"/>
                <w:i/>
                <w:sz w:val="24"/>
                <w:szCs w:val="24"/>
              </w:rPr>
              <w:t xml:space="preserve"> &amp; </w:t>
            </w:r>
            <w:r w:rsidR="00D64333">
              <w:rPr>
                <w:rFonts w:ascii="Arial" w:hAnsi="Arial" w:cs="Arial"/>
                <w:i/>
                <w:sz w:val="24"/>
                <w:szCs w:val="24"/>
              </w:rPr>
              <w:t>Ian Griffiths</w:t>
            </w:r>
            <w:r>
              <w:rPr>
                <w:rFonts w:ascii="Arial" w:hAnsi="Arial" w:cs="Arial"/>
                <w:sz w:val="24"/>
                <w:szCs w:val="24"/>
              </w:rPr>
              <w:t>)</w:t>
            </w:r>
          </w:p>
          <w:p w:rsidR="00FF79D9" w:rsidRPr="00AB3EC9" w:rsidRDefault="00FF79D9" w:rsidP="00E932BA">
            <w:pPr>
              <w:rPr>
                <w:rFonts w:ascii="Arial" w:hAnsi="Arial" w:cs="Arial"/>
                <w:i/>
                <w:sz w:val="24"/>
                <w:szCs w:val="24"/>
              </w:rPr>
            </w:pPr>
            <w:r>
              <w:rPr>
                <w:rFonts w:ascii="Arial" w:hAnsi="Arial" w:cs="Arial"/>
                <w:sz w:val="24"/>
                <w:szCs w:val="24"/>
              </w:rPr>
              <w:t>Camden and Islington commissioning (</w:t>
            </w:r>
            <w:r>
              <w:rPr>
                <w:rFonts w:ascii="Arial" w:hAnsi="Arial" w:cs="Arial"/>
                <w:i/>
                <w:sz w:val="24"/>
                <w:szCs w:val="24"/>
              </w:rPr>
              <w:t>Julia Chappell &amp; Jenni Speller)</w:t>
            </w:r>
          </w:p>
        </w:tc>
        <w:tc>
          <w:tcPr>
            <w:tcW w:w="2623" w:type="dxa"/>
          </w:tcPr>
          <w:p w:rsidR="00FF79D9" w:rsidRDefault="0067323F" w:rsidP="0067323F">
            <w:pPr>
              <w:rPr>
                <w:rFonts w:ascii="Arial" w:hAnsi="Arial" w:cs="Arial"/>
                <w:color w:val="4F81BD" w:themeColor="accent1"/>
                <w:sz w:val="24"/>
                <w:szCs w:val="24"/>
              </w:rPr>
            </w:pPr>
            <w:r>
              <w:rPr>
                <w:rFonts w:ascii="Arial" w:hAnsi="Arial" w:cs="Arial"/>
                <w:sz w:val="24"/>
                <w:szCs w:val="24"/>
              </w:rPr>
              <w:t>The trust will revise their continuity of care standards which outline joint working arrangements and share these with commissioners for agreement</w:t>
            </w:r>
          </w:p>
        </w:tc>
        <w:tc>
          <w:tcPr>
            <w:tcW w:w="4307" w:type="dxa"/>
          </w:tcPr>
          <w:p w:rsidR="00FF79D9" w:rsidRPr="00833D44" w:rsidRDefault="0067323F" w:rsidP="0067323F">
            <w:pPr>
              <w:rPr>
                <w:rFonts w:ascii="Arial" w:hAnsi="Arial" w:cs="Arial"/>
                <w:bCs/>
              </w:rPr>
            </w:pPr>
            <w:r>
              <w:rPr>
                <w:rFonts w:ascii="Arial" w:hAnsi="Arial" w:cs="Arial"/>
                <w:b/>
                <w:color w:val="FFC000"/>
              </w:rPr>
              <w:t xml:space="preserve">ON TRACK: </w:t>
            </w:r>
            <w:r w:rsidR="00D64333">
              <w:rPr>
                <w:rFonts w:ascii="Arial" w:hAnsi="Arial" w:cs="Arial"/>
                <w:bCs/>
              </w:rPr>
              <w:t xml:space="preserve">Revised standards  </w:t>
            </w:r>
            <w:r>
              <w:rPr>
                <w:rFonts w:ascii="Arial" w:hAnsi="Arial" w:cs="Arial"/>
                <w:bCs/>
              </w:rPr>
              <w:t>to be shared by January 2016 with agreement by March</w:t>
            </w:r>
          </w:p>
        </w:tc>
      </w:tr>
      <w:tr w:rsidR="00236599" w:rsidRPr="00270215" w:rsidTr="00E932BA">
        <w:tc>
          <w:tcPr>
            <w:tcW w:w="625" w:type="dxa"/>
          </w:tcPr>
          <w:p w:rsidR="00236599" w:rsidRPr="00150B87" w:rsidRDefault="00826CB6" w:rsidP="00FF79D9">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503" w:type="dxa"/>
          </w:tcPr>
          <w:p w:rsidR="00236599" w:rsidRPr="00014144" w:rsidRDefault="00236599" w:rsidP="00236599">
            <w:pPr>
              <w:rPr>
                <w:rFonts w:ascii="Arial" w:hAnsi="Arial" w:cs="Arial"/>
                <w:sz w:val="24"/>
                <w:szCs w:val="24"/>
              </w:rPr>
            </w:pPr>
            <w:r>
              <w:rPr>
                <w:rFonts w:ascii="Arial" w:hAnsi="Arial" w:cs="Arial"/>
                <w:sz w:val="24"/>
                <w:szCs w:val="24"/>
              </w:rPr>
              <w:t>We will continue to encourage and support the service user role in quality assuring crisis services and co-producing future models</w:t>
            </w:r>
          </w:p>
        </w:tc>
        <w:tc>
          <w:tcPr>
            <w:tcW w:w="1004" w:type="dxa"/>
          </w:tcPr>
          <w:p w:rsidR="00236599" w:rsidRPr="00FE591C" w:rsidRDefault="0067323F" w:rsidP="00D64333">
            <w:pPr>
              <w:rPr>
                <w:rFonts w:ascii="Arial" w:hAnsi="Arial" w:cs="Arial"/>
                <w:color w:val="FF0000"/>
                <w:sz w:val="24"/>
                <w:szCs w:val="24"/>
              </w:rPr>
            </w:pPr>
            <w:r>
              <w:rPr>
                <w:rFonts w:ascii="Arial" w:hAnsi="Arial" w:cs="Arial"/>
                <w:sz w:val="24"/>
                <w:szCs w:val="24"/>
              </w:rPr>
              <w:t xml:space="preserve">May </w:t>
            </w:r>
            <w:r w:rsidR="00D64333" w:rsidRPr="0067323F">
              <w:rPr>
                <w:rFonts w:ascii="Arial" w:hAnsi="Arial" w:cs="Arial"/>
                <w:sz w:val="24"/>
                <w:szCs w:val="24"/>
              </w:rPr>
              <w:t>2016</w:t>
            </w:r>
          </w:p>
        </w:tc>
        <w:tc>
          <w:tcPr>
            <w:tcW w:w="1885" w:type="dxa"/>
          </w:tcPr>
          <w:p w:rsidR="00E932BA" w:rsidRDefault="00E932BA" w:rsidP="00E932BA">
            <w:pPr>
              <w:rPr>
                <w:rFonts w:ascii="Arial" w:hAnsi="Arial" w:cs="Arial"/>
                <w:sz w:val="24"/>
                <w:szCs w:val="24"/>
              </w:rPr>
            </w:pPr>
            <w:r>
              <w:rPr>
                <w:rFonts w:ascii="Arial" w:hAnsi="Arial" w:cs="Arial"/>
                <w:sz w:val="24"/>
                <w:szCs w:val="24"/>
              </w:rPr>
              <w:t>C&amp;I FT (</w:t>
            </w:r>
            <w:r>
              <w:rPr>
                <w:rFonts w:ascii="Arial" w:hAnsi="Arial" w:cs="Arial"/>
                <w:i/>
                <w:sz w:val="24"/>
                <w:szCs w:val="24"/>
              </w:rPr>
              <w:t>Aisling Clifford</w:t>
            </w:r>
            <w:r w:rsidR="0057303E">
              <w:rPr>
                <w:rFonts w:ascii="Arial" w:hAnsi="Arial" w:cs="Arial"/>
                <w:i/>
                <w:sz w:val="24"/>
                <w:szCs w:val="24"/>
              </w:rPr>
              <w:t>, Ian Griffiths</w:t>
            </w:r>
            <w:r>
              <w:rPr>
                <w:rFonts w:ascii="Arial" w:hAnsi="Arial" w:cs="Arial"/>
                <w:sz w:val="24"/>
                <w:szCs w:val="24"/>
              </w:rPr>
              <w:t>)</w:t>
            </w:r>
          </w:p>
          <w:p w:rsidR="00236599" w:rsidRDefault="00236599" w:rsidP="00E932BA">
            <w:pPr>
              <w:rPr>
                <w:rFonts w:ascii="Arial" w:hAnsi="Arial" w:cs="Arial"/>
                <w:sz w:val="24"/>
                <w:szCs w:val="24"/>
              </w:rPr>
            </w:pPr>
          </w:p>
        </w:tc>
        <w:tc>
          <w:tcPr>
            <w:tcW w:w="2623" w:type="dxa"/>
          </w:tcPr>
          <w:p w:rsidR="00236599" w:rsidRDefault="0057303E" w:rsidP="00E932BA">
            <w:pPr>
              <w:rPr>
                <w:rFonts w:ascii="Arial" w:hAnsi="Arial" w:cs="Arial"/>
                <w:sz w:val="24"/>
                <w:szCs w:val="24"/>
              </w:rPr>
            </w:pPr>
            <w:r>
              <w:rPr>
                <w:rFonts w:ascii="Arial" w:hAnsi="Arial" w:cs="Arial"/>
                <w:sz w:val="24"/>
                <w:szCs w:val="24"/>
              </w:rPr>
              <w:t>The trust will lead on re-establishing a user group specifically for crisis care</w:t>
            </w:r>
          </w:p>
        </w:tc>
        <w:tc>
          <w:tcPr>
            <w:tcW w:w="4307" w:type="dxa"/>
          </w:tcPr>
          <w:p w:rsidR="00236599" w:rsidRPr="0067323F" w:rsidRDefault="0067323F" w:rsidP="00E932BA">
            <w:pPr>
              <w:rPr>
                <w:rFonts w:ascii="Arial" w:hAnsi="Arial" w:cs="Arial"/>
                <w:bCs/>
              </w:rPr>
            </w:pPr>
            <w:r>
              <w:rPr>
                <w:rFonts w:ascii="Arial" w:hAnsi="Arial" w:cs="Arial"/>
                <w:b/>
                <w:color w:val="FFC000"/>
              </w:rPr>
              <w:t xml:space="preserve">ON TRACK: </w:t>
            </w:r>
            <w:r>
              <w:rPr>
                <w:rFonts w:ascii="Arial" w:hAnsi="Arial" w:cs="Arial"/>
              </w:rPr>
              <w:t>The trust will initially visit existing user groups to find volunteers.</w:t>
            </w:r>
          </w:p>
        </w:tc>
      </w:tr>
    </w:tbl>
    <w:tbl>
      <w:tblPr>
        <w:tblStyle w:val="TableGrid"/>
        <w:tblpPr w:leftFromText="180" w:rightFromText="180" w:vertAnchor="text" w:horzAnchor="margin" w:tblpY="676"/>
        <w:tblW w:w="14141" w:type="dxa"/>
        <w:tblLayout w:type="fixed"/>
        <w:tblLook w:val="04A0" w:firstRow="1" w:lastRow="0" w:firstColumn="1" w:lastColumn="0" w:noHBand="0" w:noVBand="1"/>
      </w:tblPr>
      <w:tblGrid>
        <w:gridCol w:w="817"/>
        <w:gridCol w:w="3686"/>
        <w:gridCol w:w="1559"/>
        <w:gridCol w:w="1559"/>
        <w:gridCol w:w="1843"/>
        <w:gridCol w:w="4677"/>
      </w:tblGrid>
      <w:tr w:rsidR="00647072" w:rsidRPr="00264F77" w:rsidTr="00647072">
        <w:trPr>
          <w:tblHeader/>
        </w:trPr>
        <w:tc>
          <w:tcPr>
            <w:tcW w:w="14141" w:type="dxa"/>
            <w:gridSpan w:val="6"/>
            <w:shd w:val="clear" w:color="auto" w:fill="808080" w:themeFill="background1" w:themeFillShade="80"/>
          </w:tcPr>
          <w:p w:rsidR="00647072" w:rsidRPr="007B48E9" w:rsidRDefault="00647072" w:rsidP="00647072">
            <w:pPr>
              <w:pStyle w:val="ListParagraph"/>
              <w:numPr>
                <w:ilvl w:val="0"/>
                <w:numId w:val="25"/>
              </w:numPr>
              <w:autoSpaceDE w:val="0"/>
              <w:autoSpaceDN w:val="0"/>
              <w:adjustRightInd w:val="0"/>
              <w:ind w:left="-426"/>
              <w:contextualSpacing/>
              <w:jc w:val="center"/>
              <w:rPr>
                <w:rFonts w:ascii="Tahoma" w:hAnsi="Tahoma" w:cs="Tahoma"/>
                <w:b/>
                <w:color w:val="FFFFFF" w:themeColor="background1"/>
                <w:sz w:val="24"/>
                <w:szCs w:val="24"/>
              </w:rPr>
            </w:pPr>
            <w:r w:rsidRPr="00150B87">
              <w:rPr>
                <w:rFonts w:ascii="Tahoma" w:hAnsi="Tahoma" w:cs="Tahoma"/>
                <w:b/>
                <w:color w:val="FFFFFF" w:themeColor="background1"/>
                <w:sz w:val="24"/>
                <w:szCs w:val="24"/>
              </w:rPr>
              <w:t xml:space="preserve">Improved quality of response when people are detained under </w:t>
            </w:r>
          </w:p>
          <w:p w:rsidR="00647072" w:rsidRPr="007B48E9" w:rsidRDefault="00647072" w:rsidP="00647072">
            <w:pPr>
              <w:pStyle w:val="ListParagraph"/>
              <w:autoSpaceDE w:val="0"/>
              <w:autoSpaceDN w:val="0"/>
              <w:adjustRightInd w:val="0"/>
              <w:ind w:left="-426"/>
              <w:rPr>
                <w:rFonts w:ascii="Tahoma" w:hAnsi="Tahoma" w:cs="Tahoma"/>
                <w:b/>
                <w:color w:val="FFFFFF" w:themeColor="background1"/>
                <w:sz w:val="24"/>
                <w:szCs w:val="24"/>
              </w:rPr>
            </w:pPr>
            <w:r>
              <w:rPr>
                <w:rFonts w:ascii="Tahoma" w:hAnsi="Tahoma" w:cs="Tahoma"/>
                <w:b/>
                <w:color w:val="FFFFFF" w:themeColor="background1"/>
                <w:sz w:val="24"/>
                <w:szCs w:val="24"/>
              </w:rPr>
              <w:tab/>
            </w:r>
            <w:r>
              <w:rPr>
                <w:rFonts w:ascii="Tahoma" w:hAnsi="Tahoma" w:cs="Tahoma"/>
                <w:b/>
                <w:color w:val="FFFFFF" w:themeColor="background1"/>
                <w:sz w:val="24"/>
                <w:szCs w:val="24"/>
              </w:rPr>
              <w:tab/>
            </w:r>
            <w:r>
              <w:rPr>
                <w:rFonts w:ascii="Tahoma" w:hAnsi="Tahoma" w:cs="Tahoma"/>
                <w:b/>
                <w:color w:val="FFFFFF" w:themeColor="background1"/>
                <w:sz w:val="24"/>
                <w:szCs w:val="24"/>
              </w:rPr>
              <w:tab/>
            </w:r>
            <w:r>
              <w:rPr>
                <w:rFonts w:ascii="Tahoma" w:hAnsi="Tahoma" w:cs="Tahoma"/>
                <w:b/>
                <w:color w:val="FFFFFF" w:themeColor="background1"/>
                <w:sz w:val="24"/>
                <w:szCs w:val="24"/>
              </w:rPr>
              <w:tab/>
            </w:r>
            <w:r>
              <w:rPr>
                <w:rFonts w:ascii="Tahoma" w:hAnsi="Tahoma" w:cs="Tahoma"/>
                <w:b/>
                <w:color w:val="FFFFFF" w:themeColor="background1"/>
                <w:sz w:val="24"/>
                <w:szCs w:val="24"/>
              </w:rPr>
              <w:tab/>
            </w:r>
            <w:r>
              <w:rPr>
                <w:rFonts w:ascii="Tahoma" w:hAnsi="Tahoma" w:cs="Tahoma"/>
                <w:b/>
                <w:color w:val="FFFFFF" w:themeColor="background1"/>
                <w:sz w:val="24"/>
                <w:szCs w:val="24"/>
              </w:rPr>
              <w:tab/>
            </w:r>
            <w:r w:rsidRPr="007B48E9">
              <w:rPr>
                <w:rFonts w:ascii="Tahoma" w:hAnsi="Tahoma" w:cs="Tahoma"/>
                <w:b/>
                <w:color w:val="FFFFFF" w:themeColor="background1"/>
                <w:sz w:val="24"/>
                <w:szCs w:val="24"/>
              </w:rPr>
              <w:t>Section 135 and 136 of the Mental Health Act 1983</w:t>
            </w:r>
          </w:p>
          <w:p w:rsidR="00647072" w:rsidRPr="007B48E9" w:rsidRDefault="00647072" w:rsidP="00647072">
            <w:pPr>
              <w:pStyle w:val="ListParagraph"/>
              <w:autoSpaceDE w:val="0"/>
              <w:autoSpaceDN w:val="0"/>
              <w:adjustRightInd w:val="0"/>
              <w:ind w:left="-426"/>
              <w:rPr>
                <w:rFonts w:ascii="Tahoma" w:hAnsi="Tahoma" w:cs="Tahoma"/>
                <w:b/>
                <w:color w:val="FFFFFF" w:themeColor="background1"/>
                <w:sz w:val="24"/>
                <w:szCs w:val="24"/>
              </w:rPr>
            </w:pPr>
          </w:p>
        </w:tc>
      </w:tr>
      <w:tr w:rsidR="00647072" w:rsidRPr="00264F77" w:rsidTr="00647072">
        <w:trPr>
          <w:tblHeader/>
        </w:trPr>
        <w:tc>
          <w:tcPr>
            <w:tcW w:w="817" w:type="dxa"/>
            <w:shd w:val="clear" w:color="auto" w:fill="31849B" w:themeFill="accent5" w:themeFillShade="BF"/>
          </w:tcPr>
          <w:p w:rsidR="00647072" w:rsidRPr="00264F77" w:rsidRDefault="00647072" w:rsidP="006470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686" w:type="dxa"/>
            <w:shd w:val="clear" w:color="auto" w:fill="31849B" w:themeFill="accent5" w:themeFillShade="BF"/>
          </w:tcPr>
          <w:p w:rsidR="00647072" w:rsidRPr="00264F77" w:rsidRDefault="00647072" w:rsidP="006470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59" w:type="dxa"/>
            <w:shd w:val="clear" w:color="auto" w:fill="31849B" w:themeFill="accent5" w:themeFillShade="BF"/>
          </w:tcPr>
          <w:p w:rsidR="00647072" w:rsidRPr="00264F77" w:rsidRDefault="00647072" w:rsidP="00647072">
            <w:pPr>
              <w:rPr>
                <w:rFonts w:ascii="Tahoma" w:hAnsi="Tahoma" w:cs="Tahoma"/>
                <w:b/>
                <w:bCs/>
                <w:color w:val="FFFFFF" w:themeColor="background1"/>
                <w:sz w:val="24"/>
                <w:szCs w:val="24"/>
              </w:rPr>
            </w:pPr>
            <w:r>
              <w:rPr>
                <w:rFonts w:ascii="Tahoma" w:hAnsi="Tahoma" w:cs="Tahoma"/>
                <w:b/>
                <w:bCs/>
                <w:color w:val="FFFFFF" w:themeColor="background1"/>
                <w:sz w:val="24"/>
                <w:szCs w:val="24"/>
              </w:rPr>
              <w:t>Due by</w:t>
            </w:r>
            <w:r w:rsidRPr="00264F77">
              <w:rPr>
                <w:rFonts w:ascii="Tahoma" w:hAnsi="Tahoma" w:cs="Tahoma"/>
                <w:b/>
                <w:bCs/>
                <w:color w:val="FFFFFF" w:themeColor="background1"/>
                <w:sz w:val="24"/>
                <w:szCs w:val="24"/>
              </w:rPr>
              <w:t xml:space="preserve"> </w:t>
            </w:r>
          </w:p>
        </w:tc>
        <w:tc>
          <w:tcPr>
            <w:tcW w:w="1559" w:type="dxa"/>
            <w:shd w:val="clear" w:color="auto" w:fill="31849B" w:themeFill="accent5" w:themeFillShade="BF"/>
          </w:tcPr>
          <w:p w:rsidR="00647072" w:rsidRPr="00264F77" w:rsidRDefault="00647072" w:rsidP="006470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1843" w:type="dxa"/>
            <w:shd w:val="clear" w:color="auto" w:fill="31849B" w:themeFill="accent5" w:themeFillShade="BF"/>
          </w:tcPr>
          <w:p w:rsidR="00647072" w:rsidRPr="00264F77" w:rsidRDefault="00647072" w:rsidP="00647072">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w:t>
            </w:r>
            <w:r>
              <w:rPr>
                <w:rFonts w:ascii="Tahoma" w:hAnsi="Tahoma" w:cs="Tahoma"/>
                <w:b/>
                <w:bCs/>
                <w:color w:val="FFFFFF" w:themeColor="background1"/>
                <w:sz w:val="24"/>
                <w:szCs w:val="24"/>
              </w:rPr>
              <w:t>puts</w:t>
            </w:r>
          </w:p>
        </w:tc>
        <w:tc>
          <w:tcPr>
            <w:tcW w:w="4677" w:type="dxa"/>
            <w:shd w:val="clear" w:color="auto" w:fill="31849B" w:themeFill="accent5" w:themeFillShade="BF"/>
          </w:tcPr>
          <w:p w:rsidR="00647072" w:rsidRPr="00264F77" w:rsidRDefault="00647072" w:rsidP="00647072">
            <w:pPr>
              <w:rPr>
                <w:rFonts w:ascii="Tahoma" w:hAnsi="Tahoma" w:cs="Tahoma"/>
                <w:b/>
                <w:bCs/>
                <w:color w:val="FFFFFF" w:themeColor="background1"/>
                <w:sz w:val="24"/>
                <w:szCs w:val="24"/>
              </w:rPr>
            </w:pPr>
            <w:r>
              <w:rPr>
                <w:rFonts w:ascii="Tahoma" w:hAnsi="Tahoma" w:cs="Tahoma"/>
                <w:b/>
                <w:bCs/>
                <w:color w:val="FFFFFF" w:themeColor="background1"/>
                <w:sz w:val="24"/>
                <w:szCs w:val="24"/>
              </w:rPr>
              <w:t>Update</w:t>
            </w:r>
          </w:p>
        </w:tc>
      </w:tr>
      <w:tr w:rsidR="00647072" w:rsidRPr="00270215" w:rsidTr="00647072">
        <w:tc>
          <w:tcPr>
            <w:tcW w:w="817" w:type="dxa"/>
          </w:tcPr>
          <w:p w:rsidR="00647072" w:rsidRPr="00150B87" w:rsidRDefault="00647072" w:rsidP="00647072">
            <w:pPr>
              <w:pStyle w:val="ListParagraph"/>
              <w:numPr>
                <w:ilvl w:val="1"/>
                <w:numId w:val="25"/>
              </w:numPr>
              <w:contextualSpacing/>
              <w:rPr>
                <w:rFonts w:ascii="Arial" w:hAnsi="Arial" w:cs="Arial"/>
              </w:rPr>
            </w:pPr>
          </w:p>
        </w:tc>
        <w:tc>
          <w:tcPr>
            <w:tcW w:w="3686" w:type="dxa"/>
          </w:tcPr>
          <w:p w:rsidR="00647072" w:rsidRPr="00270215" w:rsidRDefault="00647072" w:rsidP="00647072">
            <w:pPr>
              <w:rPr>
                <w:rFonts w:ascii="Tahoma" w:hAnsi="Tahoma" w:cs="Tahoma"/>
                <w:b/>
                <w:bCs/>
                <w:sz w:val="24"/>
                <w:szCs w:val="24"/>
              </w:rPr>
            </w:pPr>
            <w:r w:rsidRPr="007E73A8">
              <w:rPr>
                <w:rFonts w:ascii="Arial" w:hAnsi="Arial" w:cs="Arial"/>
              </w:rPr>
              <w:t xml:space="preserve">The </w:t>
            </w:r>
            <w:r>
              <w:rPr>
                <w:rFonts w:ascii="Arial" w:hAnsi="Arial" w:cs="Arial"/>
              </w:rPr>
              <w:t xml:space="preserve">Camden and Islington section 136 protocols will be reviewed to ensure they are in line with the </w:t>
            </w:r>
            <w:r w:rsidRPr="00057884">
              <w:rPr>
                <w:rFonts w:ascii="Arial" w:hAnsi="Arial" w:cs="Arial"/>
              </w:rPr>
              <w:t>nati</w:t>
            </w:r>
            <w:r>
              <w:rPr>
                <w:rFonts w:ascii="Arial" w:hAnsi="Arial" w:cs="Arial"/>
              </w:rPr>
              <w:t>onal section 136 Action plan &amp; n</w:t>
            </w:r>
            <w:r w:rsidRPr="00057884">
              <w:rPr>
                <w:rFonts w:ascii="Arial" w:hAnsi="Arial" w:cs="Arial"/>
              </w:rPr>
              <w:t>ational section 136 protocol</w:t>
            </w:r>
            <w:r>
              <w:rPr>
                <w:rFonts w:ascii="Arial" w:hAnsi="Arial" w:cs="Arial"/>
              </w:rPr>
              <w:t xml:space="preserve"> and that protocols are being followed locally.</w:t>
            </w:r>
          </w:p>
        </w:tc>
        <w:tc>
          <w:tcPr>
            <w:tcW w:w="1559" w:type="dxa"/>
          </w:tcPr>
          <w:p w:rsidR="00647072" w:rsidRDefault="00647072" w:rsidP="00647072">
            <w:pPr>
              <w:rPr>
                <w:rFonts w:ascii="Arial" w:hAnsi="Arial" w:cs="Arial"/>
              </w:rPr>
            </w:pPr>
            <w:r>
              <w:rPr>
                <w:rFonts w:ascii="Arial" w:hAnsi="Arial" w:cs="Arial"/>
              </w:rPr>
              <w:t>May</w:t>
            </w:r>
            <w:r w:rsidRPr="007E73A8">
              <w:rPr>
                <w:rFonts w:ascii="Arial" w:hAnsi="Arial" w:cs="Arial"/>
              </w:rPr>
              <w:t xml:space="preserve"> 2015</w:t>
            </w:r>
          </w:p>
          <w:p w:rsidR="00E72DFE" w:rsidRPr="00270215" w:rsidRDefault="00E72DFE" w:rsidP="00647072">
            <w:pPr>
              <w:rPr>
                <w:rFonts w:ascii="Tahoma" w:hAnsi="Tahoma" w:cs="Tahoma"/>
                <w:b/>
                <w:bCs/>
                <w:sz w:val="24"/>
                <w:szCs w:val="24"/>
              </w:rPr>
            </w:pPr>
            <w:r>
              <w:rPr>
                <w:rFonts w:ascii="Arial" w:hAnsi="Arial" w:cs="Arial"/>
              </w:rPr>
              <w:t>Delayed due to national workstream now due March 2016</w:t>
            </w:r>
          </w:p>
        </w:tc>
        <w:tc>
          <w:tcPr>
            <w:tcW w:w="1559" w:type="dxa"/>
          </w:tcPr>
          <w:p w:rsidR="00647072" w:rsidRPr="00270215" w:rsidRDefault="00647072" w:rsidP="00647072">
            <w:pPr>
              <w:rPr>
                <w:rFonts w:ascii="Tahoma" w:hAnsi="Tahoma" w:cs="Tahoma"/>
                <w:b/>
                <w:bCs/>
                <w:sz w:val="24"/>
                <w:szCs w:val="24"/>
              </w:rPr>
            </w:pPr>
            <w:r>
              <w:rPr>
                <w:rFonts w:ascii="Arial" w:hAnsi="Arial" w:cs="Arial"/>
              </w:rPr>
              <w:t xml:space="preserve">Head of security at C&amp;IFT working with the </w:t>
            </w:r>
            <w:r w:rsidRPr="007E73A8">
              <w:rPr>
                <w:rFonts w:ascii="Arial" w:hAnsi="Arial" w:cs="Arial"/>
              </w:rPr>
              <w:t>MPS</w:t>
            </w:r>
            <w:r>
              <w:rPr>
                <w:rFonts w:ascii="Arial" w:hAnsi="Arial" w:cs="Arial"/>
              </w:rPr>
              <w:t xml:space="preserve"> and LAS at Criminal Justice Liaison meetings</w:t>
            </w:r>
          </w:p>
        </w:tc>
        <w:tc>
          <w:tcPr>
            <w:tcW w:w="1843" w:type="dxa"/>
          </w:tcPr>
          <w:p w:rsidR="00647072" w:rsidRDefault="00647072" w:rsidP="00647072">
            <w:pPr>
              <w:rPr>
                <w:rFonts w:ascii="Arial" w:hAnsi="Arial" w:cs="Arial"/>
              </w:rPr>
            </w:pPr>
            <w:r>
              <w:rPr>
                <w:rFonts w:ascii="Arial" w:hAnsi="Arial" w:cs="Arial"/>
              </w:rPr>
              <w:t>The use of police stations as a place of safety remains 0 in Camden and Islington</w:t>
            </w:r>
          </w:p>
          <w:p w:rsidR="00647072" w:rsidRPr="00270215" w:rsidRDefault="00647072" w:rsidP="00647072">
            <w:pPr>
              <w:rPr>
                <w:rFonts w:ascii="Tahoma" w:hAnsi="Tahoma" w:cs="Tahoma"/>
                <w:b/>
                <w:bCs/>
                <w:sz w:val="24"/>
                <w:szCs w:val="24"/>
              </w:rPr>
            </w:pPr>
            <w:r>
              <w:rPr>
                <w:rFonts w:ascii="Arial" w:hAnsi="Arial" w:cs="Arial"/>
              </w:rPr>
              <w:t>Section 136 Protocols in Camden and Islington are in line with national standards and are followed appropriately on the ground</w:t>
            </w:r>
          </w:p>
        </w:tc>
        <w:tc>
          <w:tcPr>
            <w:tcW w:w="4677" w:type="dxa"/>
          </w:tcPr>
          <w:p w:rsidR="00647072" w:rsidRDefault="00647072" w:rsidP="00647072">
            <w:pPr>
              <w:rPr>
                <w:rFonts w:ascii="Arial" w:hAnsi="Arial" w:cs="Arial"/>
              </w:rPr>
            </w:pPr>
            <w:r>
              <w:rPr>
                <w:rFonts w:ascii="Arial" w:hAnsi="Arial" w:cs="Arial"/>
                <w:b/>
                <w:color w:val="FF0000"/>
              </w:rPr>
              <w:t xml:space="preserve">AWAITING COMPLETION: </w:t>
            </w:r>
          </w:p>
          <w:p w:rsidR="00647072" w:rsidRDefault="00647072" w:rsidP="00647072">
            <w:pPr>
              <w:rPr>
                <w:rFonts w:ascii="Arial" w:hAnsi="Arial" w:cs="Arial"/>
              </w:rPr>
            </w:pPr>
            <w:r>
              <w:rPr>
                <w:rFonts w:ascii="Arial" w:hAnsi="Arial" w:cs="Arial"/>
              </w:rPr>
              <w:t xml:space="preserve">The local section 136 protocol is being reviewed by the Head of security at C&amp;IFT and agreed through Criminal Justice meetings involving C&amp;I, the Police and London Ambulance Service.  </w:t>
            </w:r>
            <w:r w:rsidR="0067323F">
              <w:rPr>
                <w:rFonts w:ascii="Arial" w:hAnsi="Arial" w:cs="Arial"/>
              </w:rPr>
              <w:t>This work had been delayed as greater national guidance was previously expected.</w:t>
            </w:r>
          </w:p>
          <w:p w:rsidR="006D1F7F" w:rsidRDefault="006D1F7F" w:rsidP="00647072">
            <w:pPr>
              <w:rPr>
                <w:rFonts w:ascii="Arial" w:hAnsi="Arial" w:cs="Arial"/>
              </w:rPr>
            </w:pPr>
            <w:r>
              <w:rPr>
                <w:rFonts w:ascii="Arial" w:hAnsi="Arial" w:cs="Arial"/>
              </w:rPr>
              <w:t>The policy is now expected to be agreed by March 2016 in line with the work to review section 136 data.</w:t>
            </w:r>
          </w:p>
          <w:p w:rsidR="0067323F" w:rsidRDefault="0067323F" w:rsidP="00647072">
            <w:pPr>
              <w:rPr>
                <w:rFonts w:ascii="Arial" w:hAnsi="Arial" w:cs="Arial"/>
              </w:rPr>
            </w:pPr>
          </w:p>
          <w:p w:rsidR="00647072" w:rsidRDefault="00647072" w:rsidP="00647072">
            <w:pPr>
              <w:rPr>
                <w:rFonts w:ascii="Arial" w:hAnsi="Arial" w:cs="Arial"/>
              </w:rPr>
            </w:pPr>
          </w:p>
          <w:p w:rsidR="00D64333" w:rsidRDefault="00D64333" w:rsidP="00647072">
            <w:pPr>
              <w:rPr>
                <w:rFonts w:ascii="Arial" w:hAnsi="Arial" w:cs="Arial"/>
              </w:rPr>
            </w:pPr>
          </w:p>
        </w:tc>
      </w:tr>
      <w:tr w:rsidR="00647072" w:rsidRPr="00270215" w:rsidTr="00647072">
        <w:tc>
          <w:tcPr>
            <w:tcW w:w="817" w:type="dxa"/>
          </w:tcPr>
          <w:p w:rsidR="00647072" w:rsidRPr="00150B87" w:rsidRDefault="00826CB6" w:rsidP="00647072">
            <w:pPr>
              <w:pStyle w:val="ListParagraph"/>
              <w:numPr>
                <w:ilvl w:val="1"/>
                <w:numId w:val="25"/>
              </w:numPr>
              <w:contextualSpacing/>
              <w:rPr>
                <w:rFonts w:ascii="Arial" w:hAnsi="Arial" w:cs="Arial"/>
                <w:bCs/>
              </w:rPr>
            </w:pPr>
            <w:r w:rsidRPr="00826CB6">
              <w:rPr>
                <w:rFonts w:asciiTheme="minorHAnsi" w:hAnsiTheme="minorHAnsi" w:cs="Arial"/>
                <w:sz w:val="24"/>
                <w:szCs w:val="24"/>
              </w:rPr>
              <w:t>*</w:t>
            </w:r>
          </w:p>
        </w:tc>
        <w:tc>
          <w:tcPr>
            <w:tcW w:w="3686" w:type="dxa"/>
          </w:tcPr>
          <w:p w:rsidR="00647072" w:rsidRPr="00BB282A" w:rsidRDefault="00647072" w:rsidP="00647072">
            <w:pPr>
              <w:rPr>
                <w:rFonts w:ascii="Arial" w:hAnsi="Arial" w:cs="Arial"/>
                <w:sz w:val="24"/>
                <w:szCs w:val="24"/>
              </w:rPr>
            </w:pPr>
            <w:r>
              <w:rPr>
                <w:rFonts w:ascii="Arial" w:hAnsi="Arial" w:cs="Arial"/>
                <w:sz w:val="24"/>
                <w:szCs w:val="24"/>
              </w:rPr>
              <w:t>Partners will review section 136 data to build a detailed understanding of what local usage is and how it may be reduced</w:t>
            </w:r>
          </w:p>
        </w:tc>
        <w:tc>
          <w:tcPr>
            <w:tcW w:w="1559" w:type="dxa"/>
          </w:tcPr>
          <w:p w:rsidR="00647072" w:rsidRDefault="00647072" w:rsidP="00647072">
            <w:pPr>
              <w:rPr>
                <w:rFonts w:ascii="Arial" w:hAnsi="Arial" w:cs="Arial"/>
                <w:sz w:val="24"/>
                <w:szCs w:val="24"/>
              </w:rPr>
            </w:pPr>
            <w:r w:rsidRPr="0067323F">
              <w:rPr>
                <w:rFonts w:ascii="Arial" w:hAnsi="Arial" w:cs="Arial"/>
                <w:sz w:val="24"/>
                <w:szCs w:val="24"/>
              </w:rPr>
              <w:t>January 2016</w:t>
            </w:r>
          </w:p>
          <w:p w:rsidR="006D1F7F" w:rsidRDefault="006D1F7F" w:rsidP="00647072">
            <w:pPr>
              <w:rPr>
                <w:rFonts w:ascii="Arial" w:hAnsi="Arial" w:cs="Arial"/>
                <w:sz w:val="24"/>
                <w:szCs w:val="24"/>
              </w:rPr>
            </w:pPr>
          </w:p>
          <w:p w:rsidR="006D1F7F" w:rsidRDefault="006D1F7F" w:rsidP="00647072">
            <w:pPr>
              <w:rPr>
                <w:rFonts w:ascii="Arial" w:hAnsi="Arial" w:cs="Arial"/>
                <w:sz w:val="24"/>
                <w:szCs w:val="24"/>
              </w:rPr>
            </w:pPr>
          </w:p>
          <w:p w:rsidR="006D1F7F" w:rsidRDefault="006D1F7F" w:rsidP="00647072">
            <w:pPr>
              <w:rPr>
                <w:rFonts w:ascii="Arial" w:hAnsi="Arial" w:cs="Arial"/>
                <w:sz w:val="24"/>
                <w:szCs w:val="24"/>
              </w:rPr>
            </w:pPr>
          </w:p>
          <w:p w:rsidR="006D1F7F" w:rsidRDefault="006D1F7F" w:rsidP="00647072">
            <w:pPr>
              <w:rPr>
                <w:rFonts w:ascii="Arial" w:hAnsi="Arial" w:cs="Arial"/>
                <w:sz w:val="24"/>
                <w:szCs w:val="24"/>
              </w:rPr>
            </w:pPr>
          </w:p>
          <w:p w:rsidR="006D1F7F" w:rsidRDefault="006D1F7F" w:rsidP="00647072">
            <w:pPr>
              <w:rPr>
                <w:rFonts w:ascii="Arial" w:hAnsi="Arial" w:cs="Arial"/>
                <w:sz w:val="24"/>
                <w:szCs w:val="24"/>
              </w:rPr>
            </w:pPr>
          </w:p>
          <w:p w:rsidR="006D1F7F" w:rsidRDefault="006D1F7F" w:rsidP="00647072">
            <w:pPr>
              <w:rPr>
                <w:rFonts w:ascii="Arial" w:hAnsi="Arial" w:cs="Arial"/>
                <w:sz w:val="24"/>
                <w:szCs w:val="24"/>
              </w:rPr>
            </w:pPr>
          </w:p>
          <w:p w:rsidR="006D1F7F" w:rsidRPr="0067323F" w:rsidRDefault="006D1F7F" w:rsidP="00647072">
            <w:pPr>
              <w:rPr>
                <w:rFonts w:ascii="Arial" w:hAnsi="Arial" w:cs="Arial"/>
                <w:sz w:val="24"/>
                <w:szCs w:val="24"/>
              </w:rPr>
            </w:pPr>
            <w:r>
              <w:rPr>
                <w:rFonts w:ascii="Arial" w:hAnsi="Arial" w:cs="Arial"/>
                <w:sz w:val="24"/>
                <w:szCs w:val="24"/>
              </w:rPr>
              <w:t>March 2016</w:t>
            </w:r>
          </w:p>
        </w:tc>
        <w:tc>
          <w:tcPr>
            <w:tcW w:w="1559" w:type="dxa"/>
          </w:tcPr>
          <w:p w:rsidR="00647072" w:rsidRDefault="00647072" w:rsidP="00647072">
            <w:pPr>
              <w:rPr>
                <w:rFonts w:ascii="Arial" w:hAnsi="Arial" w:cs="Arial"/>
                <w:sz w:val="24"/>
                <w:szCs w:val="24"/>
              </w:rPr>
            </w:pPr>
            <w:r>
              <w:rPr>
                <w:rFonts w:ascii="Arial" w:hAnsi="Arial" w:cs="Arial"/>
                <w:sz w:val="24"/>
                <w:szCs w:val="24"/>
              </w:rPr>
              <w:t>Camden CCG programme team (Zofja Zolna)</w:t>
            </w:r>
          </w:p>
          <w:p w:rsidR="00647072" w:rsidRDefault="00647072" w:rsidP="00647072">
            <w:pPr>
              <w:rPr>
                <w:rFonts w:ascii="Arial" w:hAnsi="Arial" w:cs="Arial"/>
                <w:color w:val="4F81BD" w:themeColor="accent1"/>
                <w:sz w:val="24"/>
                <w:szCs w:val="24"/>
              </w:rPr>
            </w:pPr>
          </w:p>
          <w:p w:rsidR="006D1F7F" w:rsidRDefault="006D1F7F" w:rsidP="00647072">
            <w:pPr>
              <w:rPr>
                <w:rFonts w:ascii="Arial" w:hAnsi="Arial" w:cs="Arial"/>
                <w:color w:val="4F81BD" w:themeColor="accent1"/>
                <w:sz w:val="24"/>
                <w:szCs w:val="24"/>
              </w:rPr>
            </w:pPr>
          </w:p>
          <w:p w:rsidR="006D1F7F" w:rsidRDefault="006D1F7F" w:rsidP="006D1F7F">
            <w:pPr>
              <w:rPr>
                <w:rFonts w:ascii="Arial" w:hAnsi="Arial" w:cs="Arial"/>
                <w:sz w:val="24"/>
                <w:szCs w:val="24"/>
              </w:rPr>
            </w:pPr>
            <w:r>
              <w:rPr>
                <w:rFonts w:ascii="Arial" w:hAnsi="Arial" w:cs="Arial"/>
                <w:sz w:val="24"/>
                <w:szCs w:val="24"/>
              </w:rPr>
              <w:t>Camden CCG programme team (Zofja Zolna)</w:t>
            </w:r>
          </w:p>
          <w:p w:rsidR="006D1F7F" w:rsidRDefault="006D1F7F" w:rsidP="006D1F7F">
            <w:pPr>
              <w:rPr>
                <w:rFonts w:ascii="Arial" w:hAnsi="Arial" w:cs="Arial"/>
                <w:sz w:val="24"/>
                <w:szCs w:val="24"/>
              </w:rPr>
            </w:pPr>
            <w:r>
              <w:rPr>
                <w:rFonts w:ascii="Arial" w:hAnsi="Arial" w:cs="Arial"/>
                <w:sz w:val="24"/>
                <w:szCs w:val="24"/>
              </w:rPr>
              <w:t>C&amp;I FT (</w:t>
            </w:r>
            <w:r>
              <w:rPr>
                <w:rFonts w:ascii="Arial" w:hAnsi="Arial" w:cs="Arial"/>
                <w:i/>
                <w:sz w:val="24"/>
                <w:szCs w:val="24"/>
              </w:rPr>
              <w:t>Adele McKay)</w:t>
            </w:r>
          </w:p>
          <w:p w:rsidR="006D1F7F" w:rsidRPr="00E52727" w:rsidRDefault="006D1F7F" w:rsidP="00647072">
            <w:pPr>
              <w:rPr>
                <w:rFonts w:ascii="Arial" w:hAnsi="Arial" w:cs="Arial"/>
                <w:color w:val="4F81BD" w:themeColor="accent1"/>
                <w:sz w:val="24"/>
                <w:szCs w:val="24"/>
              </w:rPr>
            </w:pPr>
          </w:p>
        </w:tc>
        <w:tc>
          <w:tcPr>
            <w:tcW w:w="1843" w:type="dxa"/>
          </w:tcPr>
          <w:p w:rsidR="00647072" w:rsidRDefault="0067323F" w:rsidP="00647072">
            <w:pPr>
              <w:rPr>
                <w:rFonts w:ascii="Arial" w:hAnsi="Arial" w:cs="Arial"/>
                <w:sz w:val="24"/>
                <w:szCs w:val="24"/>
              </w:rPr>
            </w:pPr>
            <w:r>
              <w:rPr>
                <w:rFonts w:ascii="Arial" w:hAnsi="Arial" w:cs="Arial"/>
                <w:sz w:val="24"/>
                <w:szCs w:val="24"/>
              </w:rPr>
              <w:t>A baseline of local section 136 use is to be established and data flows</w:t>
            </w:r>
            <w:r w:rsidR="00647072">
              <w:rPr>
                <w:rFonts w:ascii="Arial" w:hAnsi="Arial" w:cs="Arial"/>
                <w:sz w:val="24"/>
                <w:szCs w:val="24"/>
              </w:rPr>
              <w:t xml:space="preserve"> for 136 useage to be mapped</w:t>
            </w:r>
          </w:p>
          <w:p w:rsidR="006D1F7F" w:rsidRDefault="006D1F7F" w:rsidP="00647072">
            <w:pPr>
              <w:rPr>
                <w:rFonts w:ascii="Arial" w:hAnsi="Arial" w:cs="Arial"/>
                <w:sz w:val="24"/>
                <w:szCs w:val="24"/>
              </w:rPr>
            </w:pPr>
            <w:r>
              <w:rPr>
                <w:rFonts w:ascii="Arial" w:hAnsi="Arial" w:cs="Arial"/>
                <w:sz w:val="24"/>
                <w:szCs w:val="24"/>
              </w:rPr>
              <w:t>Once a baseline has been mapped partners will agree an ongoing reporting and monitoring process for local section 136</w:t>
            </w:r>
          </w:p>
          <w:p w:rsidR="00647072" w:rsidRPr="00C03088" w:rsidRDefault="00647072" w:rsidP="00647072">
            <w:pPr>
              <w:rPr>
                <w:rFonts w:ascii="Arial" w:hAnsi="Arial" w:cs="Arial"/>
                <w:color w:val="4F81BD" w:themeColor="accent1"/>
                <w:sz w:val="24"/>
                <w:szCs w:val="24"/>
              </w:rPr>
            </w:pPr>
          </w:p>
        </w:tc>
        <w:tc>
          <w:tcPr>
            <w:tcW w:w="4677" w:type="dxa"/>
          </w:tcPr>
          <w:p w:rsidR="00647072" w:rsidRDefault="006D1F7F" w:rsidP="00647072">
            <w:pPr>
              <w:rPr>
                <w:rFonts w:ascii="Arial" w:hAnsi="Arial" w:cs="Arial"/>
              </w:rPr>
            </w:pPr>
            <w:r>
              <w:rPr>
                <w:rFonts w:ascii="Arial" w:hAnsi="Arial" w:cs="Arial"/>
                <w:b/>
                <w:color w:val="00B050"/>
              </w:rPr>
              <w:t xml:space="preserve">COMPLETE: </w:t>
            </w:r>
            <w:r w:rsidR="0067323F" w:rsidRPr="006D1F7F">
              <w:rPr>
                <w:rFonts w:ascii="Arial" w:hAnsi="Arial" w:cs="Arial"/>
                <w:b/>
                <w:color w:val="00B050"/>
              </w:rPr>
              <w:t xml:space="preserve"> </w:t>
            </w:r>
            <w:r>
              <w:rPr>
                <w:rFonts w:ascii="Arial" w:hAnsi="Arial" w:cs="Arial"/>
              </w:rPr>
              <w:t>a baseline audit of section 136 useage has been presented to the Concordat steering group</w:t>
            </w:r>
          </w:p>
          <w:p w:rsidR="006D1F7F" w:rsidRDefault="006D1F7F" w:rsidP="00647072">
            <w:pPr>
              <w:rPr>
                <w:rFonts w:ascii="Arial" w:hAnsi="Arial" w:cs="Arial"/>
              </w:rPr>
            </w:pPr>
          </w:p>
          <w:p w:rsidR="006D1F7F" w:rsidRDefault="006D1F7F" w:rsidP="00647072">
            <w:pPr>
              <w:rPr>
                <w:rFonts w:ascii="Arial" w:hAnsi="Arial" w:cs="Arial"/>
              </w:rPr>
            </w:pPr>
          </w:p>
          <w:p w:rsidR="006D1F7F" w:rsidRDefault="006D1F7F" w:rsidP="00647072">
            <w:pPr>
              <w:rPr>
                <w:rFonts w:ascii="Arial" w:hAnsi="Arial" w:cs="Arial"/>
              </w:rPr>
            </w:pPr>
          </w:p>
          <w:p w:rsidR="006D1F7F" w:rsidRDefault="006D1F7F" w:rsidP="00647072">
            <w:pPr>
              <w:rPr>
                <w:rFonts w:ascii="Arial" w:hAnsi="Arial" w:cs="Arial"/>
              </w:rPr>
            </w:pPr>
          </w:p>
          <w:p w:rsidR="006D1F7F" w:rsidRDefault="006D1F7F" w:rsidP="00647072">
            <w:pPr>
              <w:rPr>
                <w:rFonts w:ascii="Arial" w:hAnsi="Arial" w:cs="Arial"/>
              </w:rPr>
            </w:pPr>
          </w:p>
          <w:p w:rsidR="006D1F7F" w:rsidRDefault="006D1F7F" w:rsidP="00647072">
            <w:pPr>
              <w:rPr>
                <w:rFonts w:ascii="Arial" w:hAnsi="Arial" w:cs="Arial"/>
              </w:rPr>
            </w:pPr>
          </w:p>
          <w:p w:rsidR="006D1F7F" w:rsidRPr="0067323F" w:rsidRDefault="006D1F7F" w:rsidP="00647072">
            <w:pPr>
              <w:rPr>
                <w:rFonts w:ascii="Arial" w:hAnsi="Arial" w:cs="Arial"/>
              </w:rPr>
            </w:pPr>
            <w:r>
              <w:rPr>
                <w:rFonts w:ascii="Arial" w:hAnsi="Arial" w:cs="Arial"/>
                <w:b/>
                <w:color w:val="FFC000"/>
              </w:rPr>
              <w:t xml:space="preserve">ON TRACK: </w:t>
            </w:r>
            <w:r w:rsidRPr="006D1F7F">
              <w:rPr>
                <w:rFonts w:ascii="Arial" w:hAnsi="Arial" w:cs="Arial"/>
              </w:rPr>
              <w:t>A task and finish group is being established</w:t>
            </w:r>
          </w:p>
        </w:tc>
      </w:tr>
      <w:tr w:rsidR="00647072" w:rsidRPr="00270215" w:rsidTr="00647072">
        <w:tc>
          <w:tcPr>
            <w:tcW w:w="817" w:type="dxa"/>
          </w:tcPr>
          <w:p w:rsidR="00647072" w:rsidRPr="00150B87" w:rsidRDefault="00826CB6" w:rsidP="00647072">
            <w:pPr>
              <w:pStyle w:val="ListParagraph"/>
              <w:numPr>
                <w:ilvl w:val="1"/>
                <w:numId w:val="25"/>
              </w:numPr>
              <w:contextualSpacing/>
              <w:rPr>
                <w:rFonts w:ascii="Arial" w:hAnsi="Arial" w:cs="Arial"/>
                <w:bCs/>
              </w:rPr>
            </w:pPr>
            <w:r w:rsidRPr="00826CB6">
              <w:rPr>
                <w:rFonts w:asciiTheme="minorHAnsi" w:hAnsiTheme="minorHAnsi" w:cs="Arial"/>
                <w:sz w:val="24"/>
                <w:szCs w:val="24"/>
              </w:rPr>
              <w:t>*</w:t>
            </w:r>
          </w:p>
        </w:tc>
        <w:tc>
          <w:tcPr>
            <w:tcW w:w="3686" w:type="dxa"/>
          </w:tcPr>
          <w:p w:rsidR="00647072" w:rsidRDefault="00647072" w:rsidP="00647072">
            <w:pPr>
              <w:rPr>
                <w:rFonts w:ascii="Arial" w:hAnsi="Arial" w:cs="Arial"/>
                <w:sz w:val="24"/>
                <w:szCs w:val="24"/>
              </w:rPr>
            </w:pPr>
            <w:r>
              <w:rPr>
                <w:rFonts w:ascii="Arial" w:hAnsi="Arial" w:cs="Arial"/>
                <w:sz w:val="24"/>
                <w:szCs w:val="24"/>
              </w:rPr>
              <w:t>Partners will consider what timeframes can be put in place for AMHP responses under the current team resources</w:t>
            </w:r>
          </w:p>
        </w:tc>
        <w:tc>
          <w:tcPr>
            <w:tcW w:w="1559" w:type="dxa"/>
          </w:tcPr>
          <w:p w:rsidR="00647072" w:rsidRPr="0067323F" w:rsidRDefault="00D64333" w:rsidP="00647072">
            <w:r w:rsidRPr="0067323F">
              <w:rPr>
                <w:rFonts w:ascii="Arial" w:hAnsi="Arial" w:cs="Arial"/>
                <w:sz w:val="24"/>
                <w:szCs w:val="24"/>
              </w:rPr>
              <w:t>June 2016</w:t>
            </w:r>
          </w:p>
        </w:tc>
        <w:tc>
          <w:tcPr>
            <w:tcW w:w="1559" w:type="dxa"/>
          </w:tcPr>
          <w:p w:rsidR="00647072" w:rsidRDefault="00647072" w:rsidP="00647072">
            <w:pPr>
              <w:spacing w:after="200" w:line="276" w:lineRule="auto"/>
              <w:rPr>
                <w:rFonts w:ascii="Arial" w:hAnsi="Arial" w:cs="Arial"/>
                <w:i/>
                <w:sz w:val="24"/>
                <w:szCs w:val="24"/>
              </w:rPr>
            </w:pPr>
            <w:r>
              <w:rPr>
                <w:rFonts w:ascii="Arial" w:hAnsi="Arial" w:cs="Arial"/>
                <w:sz w:val="24"/>
                <w:szCs w:val="24"/>
              </w:rPr>
              <w:t>C&amp;I FT (</w:t>
            </w:r>
            <w:r>
              <w:rPr>
                <w:rFonts w:ascii="Arial" w:hAnsi="Arial" w:cs="Arial"/>
                <w:i/>
                <w:sz w:val="24"/>
                <w:szCs w:val="24"/>
              </w:rPr>
              <w:t>Deborah Wright)</w:t>
            </w:r>
          </w:p>
          <w:p w:rsidR="00647072" w:rsidRPr="00BB282A" w:rsidRDefault="00647072" w:rsidP="00647072">
            <w:pPr>
              <w:rPr>
                <w:rFonts w:ascii="Arial" w:hAnsi="Arial" w:cs="Arial"/>
                <w:sz w:val="24"/>
                <w:szCs w:val="24"/>
              </w:rPr>
            </w:pPr>
            <w:r>
              <w:rPr>
                <w:rFonts w:ascii="Arial" w:hAnsi="Arial" w:cs="Arial"/>
                <w:sz w:val="24"/>
                <w:szCs w:val="24"/>
              </w:rPr>
              <w:t>Camden and Islington commissioning (</w:t>
            </w:r>
            <w:r>
              <w:rPr>
                <w:rFonts w:ascii="Arial" w:hAnsi="Arial" w:cs="Arial"/>
                <w:i/>
                <w:sz w:val="24"/>
                <w:szCs w:val="24"/>
              </w:rPr>
              <w:t>Julia Chappell &amp; Jenni Speller)</w:t>
            </w:r>
          </w:p>
        </w:tc>
        <w:tc>
          <w:tcPr>
            <w:tcW w:w="1843" w:type="dxa"/>
          </w:tcPr>
          <w:p w:rsidR="00647072" w:rsidRPr="0012004C" w:rsidRDefault="00647072" w:rsidP="00647072">
            <w:pPr>
              <w:rPr>
                <w:rFonts w:ascii="Arial" w:hAnsi="Arial" w:cs="Arial"/>
                <w:sz w:val="24"/>
                <w:szCs w:val="24"/>
              </w:rPr>
            </w:pPr>
            <w:r w:rsidRPr="0012004C">
              <w:rPr>
                <w:rFonts w:ascii="Arial" w:hAnsi="Arial" w:cs="Arial"/>
                <w:sz w:val="24"/>
                <w:szCs w:val="24"/>
              </w:rPr>
              <w:t>Whilst considering current resourcing and external factors  Commissioner and the Trust will agree a feasible local timescale for AMHP responses</w:t>
            </w:r>
          </w:p>
          <w:p w:rsidR="00647072" w:rsidRPr="00C03088" w:rsidRDefault="0067323F" w:rsidP="0067323F">
            <w:pPr>
              <w:rPr>
                <w:rFonts w:ascii="Arial" w:hAnsi="Arial" w:cs="Arial"/>
                <w:sz w:val="24"/>
                <w:szCs w:val="24"/>
              </w:rPr>
            </w:pPr>
            <w:r>
              <w:rPr>
                <w:rFonts w:ascii="Arial" w:hAnsi="Arial" w:cs="Arial"/>
                <w:sz w:val="24"/>
                <w:szCs w:val="24"/>
              </w:rPr>
              <w:t>analysis</w:t>
            </w:r>
            <w:r w:rsidR="00647072">
              <w:rPr>
                <w:rFonts w:ascii="Arial" w:hAnsi="Arial" w:cs="Arial"/>
                <w:sz w:val="24"/>
                <w:szCs w:val="24"/>
              </w:rPr>
              <w:t xml:space="preserve"> on the </w:t>
            </w:r>
            <w:r>
              <w:rPr>
                <w:rFonts w:ascii="Arial" w:hAnsi="Arial" w:cs="Arial"/>
                <w:sz w:val="24"/>
                <w:szCs w:val="24"/>
              </w:rPr>
              <w:t>performance</w:t>
            </w:r>
            <w:r w:rsidR="00647072">
              <w:rPr>
                <w:rFonts w:ascii="Arial" w:hAnsi="Arial" w:cs="Arial"/>
                <w:sz w:val="24"/>
                <w:szCs w:val="24"/>
              </w:rPr>
              <w:t xml:space="preserve"> of the AMHP service will be added to the local authority reporting schedule</w:t>
            </w:r>
          </w:p>
        </w:tc>
        <w:tc>
          <w:tcPr>
            <w:tcW w:w="4677" w:type="dxa"/>
          </w:tcPr>
          <w:p w:rsidR="00647072" w:rsidRPr="00A40A1E" w:rsidRDefault="0067323F" w:rsidP="0067323F">
            <w:pPr>
              <w:rPr>
                <w:rFonts w:ascii="Arial" w:hAnsi="Arial" w:cs="Arial"/>
              </w:rPr>
            </w:pPr>
            <w:r>
              <w:rPr>
                <w:rFonts w:ascii="Arial" w:hAnsi="Arial" w:cs="Arial"/>
                <w:b/>
                <w:color w:val="FFC000"/>
              </w:rPr>
              <w:t xml:space="preserve">ON TRACK: </w:t>
            </w:r>
            <w:r>
              <w:rPr>
                <w:rFonts w:ascii="Arial" w:hAnsi="Arial" w:cs="Arial"/>
              </w:rPr>
              <w:t>audits of AMHP response times and reasons for delays have been added to local authority reporting and following review of these audits discussions will be had about appropriate response times.</w:t>
            </w:r>
          </w:p>
        </w:tc>
      </w:tr>
      <w:tr w:rsidR="00647072" w:rsidRPr="00270215" w:rsidTr="00647072">
        <w:tc>
          <w:tcPr>
            <w:tcW w:w="817" w:type="dxa"/>
          </w:tcPr>
          <w:p w:rsidR="00647072" w:rsidRPr="00150B87" w:rsidRDefault="00826CB6" w:rsidP="00647072">
            <w:pPr>
              <w:pStyle w:val="ListParagraph"/>
              <w:numPr>
                <w:ilvl w:val="1"/>
                <w:numId w:val="25"/>
              </w:numPr>
              <w:contextualSpacing/>
              <w:rPr>
                <w:rFonts w:ascii="Arial" w:hAnsi="Arial" w:cs="Arial"/>
                <w:bCs/>
              </w:rPr>
            </w:pPr>
            <w:r w:rsidRPr="00826CB6">
              <w:rPr>
                <w:rFonts w:asciiTheme="minorHAnsi" w:hAnsiTheme="minorHAnsi" w:cs="Arial"/>
                <w:sz w:val="24"/>
                <w:szCs w:val="24"/>
              </w:rPr>
              <w:t>*</w:t>
            </w:r>
          </w:p>
        </w:tc>
        <w:tc>
          <w:tcPr>
            <w:tcW w:w="3686" w:type="dxa"/>
          </w:tcPr>
          <w:p w:rsidR="00647072" w:rsidRDefault="00647072" w:rsidP="00647072">
            <w:pPr>
              <w:rPr>
                <w:rFonts w:ascii="Arial" w:hAnsi="Arial" w:cs="Arial"/>
                <w:sz w:val="24"/>
                <w:szCs w:val="24"/>
              </w:rPr>
            </w:pPr>
            <w:r>
              <w:rPr>
                <w:rFonts w:ascii="Arial" w:hAnsi="Arial" w:cs="Arial"/>
                <w:sz w:val="24"/>
                <w:szCs w:val="24"/>
              </w:rPr>
              <w:t>Building on the local investment in a 24 hour police advice and support line we will demonstrate the impact of this service.</w:t>
            </w:r>
          </w:p>
        </w:tc>
        <w:tc>
          <w:tcPr>
            <w:tcW w:w="1559" w:type="dxa"/>
          </w:tcPr>
          <w:p w:rsidR="00647072" w:rsidRDefault="00D64333" w:rsidP="00647072">
            <w:r w:rsidRPr="0067323F">
              <w:rPr>
                <w:rFonts w:ascii="Arial" w:hAnsi="Arial" w:cs="Arial"/>
                <w:sz w:val="24"/>
                <w:szCs w:val="24"/>
              </w:rPr>
              <w:t>March 2015</w:t>
            </w:r>
          </w:p>
        </w:tc>
        <w:tc>
          <w:tcPr>
            <w:tcW w:w="1559" w:type="dxa"/>
          </w:tcPr>
          <w:p w:rsidR="00647072" w:rsidRDefault="00647072" w:rsidP="00647072">
            <w:pPr>
              <w:rPr>
                <w:rFonts w:ascii="Arial" w:hAnsi="Arial" w:cs="Arial"/>
                <w:i/>
                <w:sz w:val="24"/>
                <w:szCs w:val="24"/>
              </w:rPr>
            </w:pPr>
            <w:r>
              <w:rPr>
                <w:rFonts w:ascii="Arial" w:hAnsi="Arial" w:cs="Arial"/>
                <w:sz w:val="24"/>
                <w:szCs w:val="24"/>
              </w:rPr>
              <w:t>Joint commissioners (</w:t>
            </w:r>
            <w:r>
              <w:rPr>
                <w:rFonts w:ascii="Arial" w:hAnsi="Arial" w:cs="Arial"/>
                <w:i/>
                <w:sz w:val="24"/>
                <w:szCs w:val="24"/>
              </w:rPr>
              <w:t>Julia Chappell &amp; Jenni Speller)</w:t>
            </w:r>
          </w:p>
          <w:p w:rsidR="00647072" w:rsidRDefault="00647072" w:rsidP="00647072">
            <w:pPr>
              <w:rPr>
                <w:rFonts w:ascii="Arial" w:hAnsi="Arial" w:cs="Arial"/>
                <w:i/>
                <w:sz w:val="24"/>
                <w:szCs w:val="24"/>
              </w:rPr>
            </w:pPr>
          </w:p>
          <w:p w:rsidR="00647072" w:rsidRDefault="00647072" w:rsidP="00647072">
            <w:pPr>
              <w:rPr>
                <w:rFonts w:ascii="Arial" w:hAnsi="Arial" w:cs="Arial"/>
                <w:sz w:val="24"/>
                <w:szCs w:val="24"/>
              </w:rPr>
            </w:pPr>
            <w:r>
              <w:rPr>
                <w:rFonts w:ascii="Arial" w:hAnsi="Arial" w:cs="Arial"/>
                <w:sz w:val="24"/>
                <w:szCs w:val="24"/>
              </w:rPr>
              <w:t>C&amp;I FT (</w:t>
            </w:r>
            <w:r>
              <w:rPr>
                <w:rFonts w:ascii="Arial" w:hAnsi="Arial" w:cs="Arial"/>
                <w:i/>
                <w:sz w:val="24"/>
                <w:szCs w:val="24"/>
              </w:rPr>
              <w:t>Performance Manager)</w:t>
            </w:r>
          </w:p>
        </w:tc>
        <w:tc>
          <w:tcPr>
            <w:tcW w:w="1843" w:type="dxa"/>
          </w:tcPr>
          <w:p w:rsidR="00647072" w:rsidRDefault="00647072" w:rsidP="00647072">
            <w:pPr>
              <w:rPr>
                <w:rFonts w:ascii="Arial" w:hAnsi="Arial" w:cs="Arial"/>
                <w:sz w:val="24"/>
                <w:szCs w:val="24"/>
              </w:rPr>
            </w:pPr>
            <w:r>
              <w:rPr>
                <w:rFonts w:ascii="Arial" w:hAnsi="Arial" w:cs="Arial"/>
                <w:sz w:val="24"/>
                <w:szCs w:val="24"/>
              </w:rPr>
              <w:t>Commissioners and the Trust will agree a set of performance indicators for the phone line including qualitative and quantitative information</w:t>
            </w:r>
          </w:p>
        </w:tc>
        <w:tc>
          <w:tcPr>
            <w:tcW w:w="4677" w:type="dxa"/>
          </w:tcPr>
          <w:p w:rsidR="00647072" w:rsidRPr="00A40A1E" w:rsidRDefault="0067323F" w:rsidP="00647072">
            <w:pPr>
              <w:rPr>
                <w:rFonts w:ascii="Arial" w:hAnsi="Arial" w:cs="Arial"/>
              </w:rPr>
            </w:pPr>
            <w:r>
              <w:rPr>
                <w:rFonts w:ascii="Arial" w:hAnsi="Arial" w:cs="Arial"/>
                <w:b/>
                <w:color w:val="FFC000"/>
              </w:rPr>
              <w:t xml:space="preserve">ON TRACK: </w:t>
            </w:r>
            <w:r w:rsidRPr="0067323F">
              <w:rPr>
                <w:rFonts w:ascii="Arial" w:hAnsi="Arial" w:cs="Arial"/>
              </w:rPr>
              <w:t>This will be reviewed as part of the crisis deep dive in January</w:t>
            </w:r>
            <w:r>
              <w:rPr>
                <w:rFonts w:ascii="Arial" w:hAnsi="Arial" w:cs="Arial"/>
              </w:rPr>
              <w:t xml:space="preserve"> and Commissioners and the Trust will develop KPIs for 2016/17.</w:t>
            </w:r>
          </w:p>
        </w:tc>
      </w:tr>
    </w:tbl>
    <w:p w:rsidR="00FF4247" w:rsidRPr="00647072" w:rsidRDefault="00FF4247" w:rsidP="00647072">
      <w:pPr>
        <w:spacing w:after="0" w:line="240" w:lineRule="auto"/>
        <w:rPr>
          <w:rFonts w:ascii="Arial" w:eastAsia="Times New Roman" w:hAnsi="Arial" w:cs="Arial"/>
          <w:lang w:eastAsia="en-GB"/>
        </w:rPr>
      </w:pPr>
    </w:p>
    <w:p w:rsidR="005F2C1F" w:rsidRDefault="005F2C1F"/>
    <w:tbl>
      <w:tblPr>
        <w:tblStyle w:val="TableGrid"/>
        <w:tblW w:w="14176" w:type="dxa"/>
        <w:tblInd w:w="-34" w:type="dxa"/>
        <w:tblLook w:val="04A0" w:firstRow="1" w:lastRow="0" w:firstColumn="1" w:lastColumn="0" w:noHBand="0" w:noVBand="1"/>
      </w:tblPr>
      <w:tblGrid>
        <w:gridCol w:w="768"/>
        <w:gridCol w:w="3578"/>
        <w:gridCol w:w="1274"/>
        <w:gridCol w:w="1415"/>
        <w:gridCol w:w="2810"/>
        <w:gridCol w:w="4331"/>
      </w:tblGrid>
      <w:tr w:rsidR="006F2821" w:rsidRPr="00270215" w:rsidTr="006F2821">
        <w:tc>
          <w:tcPr>
            <w:tcW w:w="14176" w:type="dxa"/>
            <w:gridSpan w:val="6"/>
            <w:shd w:val="clear" w:color="auto" w:fill="808080" w:themeFill="background1" w:themeFillShade="80"/>
          </w:tcPr>
          <w:p w:rsidR="006F2821" w:rsidRPr="006F2821" w:rsidRDefault="006F2821" w:rsidP="006F2821">
            <w:pPr>
              <w:pStyle w:val="ListParagraph"/>
              <w:numPr>
                <w:ilvl w:val="0"/>
                <w:numId w:val="25"/>
              </w:numPr>
              <w:tabs>
                <w:tab w:val="left" w:pos="2304"/>
                <w:tab w:val="center" w:pos="7192"/>
              </w:tabs>
              <w:contextualSpacing/>
              <w:rPr>
                <w:rFonts w:ascii="Tahoma" w:hAnsi="Tahoma" w:cs="Tahoma"/>
                <w:b/>
                <w:bCs/>
                <w:color w:val="FFFFFF" w:themeColor="background1"/>
                <w:sz w:val="24"/>
                <w:szCs w:val="24"/>
              </w:rPr>
            </w:pPr>
            <w:r w:rsidRPr="006F2821">
              <w:rPr>
                <w:rFonts w:ascii="Tahoma" w:hAnsi="Tahoma" w:cs="Tahoma"/>
                <w:b/>
                <w:bCs/>
                <w:color w:val="FFFFFF" w:themeColor="background1"/>
                <w:sz w:val="24"/>
                <w:szCs w:val="24"/>
              </w:rPr>
              <w:t>Improved crisis prevention and planning</w:t>
            </w:r>
          </w:p>
        </w:tc>
      </w:tr>
      <w:tr w:rsidR="006F2821" w:rsidRPr="00270215" w:rsidTr="006F2821">
        <w:tc>
          <w:tcPr>
            <w:tcW w:w="625" w:type="dxa"/>
            <w:shd w:val="clear" w:color="auto" w:fill="31849B" w:themeFill="accent5" w:themeFillShade="BF"/>
          </w:tcPr>
          <w:p w:rsidR="006F2821" w:rsidRPr="00264F77" w:rsidRDefault="006F2821" w:rsidP="007B053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628" w:type="dxa"/>
            <w:shd w:val="clear" w:color="auto" w:fill="31849B" w:themeFill="accent5" w:themeFillShade="BF"/>
          </w:tcPr>
          <w:p w:rsidR="006F2821" w:rsidRPr="00264F77" w:rsidRDefault="006F2821" w:rsidP="007B053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276" w:type="dxa"/>
            <w:shd w:val="clear" w:color="auto" w:fill="31849B" w:themeFill="accent5" w:themeFillShade="BF"/>
          </w:tcPr>
          <w:p w:rsidR="006F2821" w:rsidRPr="00264F77" w:rsidRDefault="006F2821" w:rsidP="007B053A">
            <w:pPr>
              <w:rPr>
                <w:rFonts w:ascii="Tahoma" w:hAnsi="Tahoma" w:cs="Tahoma"/>
                <w:b/>
                <w:bCs/>
                <w:color w:val="FFFFFF" w:themeColor="background1"/>
                <w:sz w:val="24"/>
                <w:szCs w:val="24"/>
              </w:rPr>
            </w:pPr>
            <w:r>
              <w:rPr>
                <w:rFonts w:ascii="Tahoma" w:hAnsi="Tahoma" w:cs="Tahoma"/>
                <w:b/>
                <w:bCs/>
                <w:color w:val="FFFFFF" w:themeColor="background1"/>
                <w:sz w:val="24"/>
                <w:szCs w:val="24"/>
              </w:rPr>
              <w:t>Due by</w:t>
            </w:r>
            <w:r w:rsidRPr="00264F77">
              <w:rPr>
                <w:rFonts w:ascii="Tahoma" w:hAnsi="Tahoma" w:cs="Tahoma"/>
                <w:b/>
                <w:bCs/>
                <w:color w:val="FFFFFF" w:themeColor="background1"/>
                <w:sz w:val="24"/>
                <w:szCs w:val="24"/>
              </w:rPr>
              <w:t xml:space="preserve"> </w:t>
            </w:r>
          </w:p>
        </w:tc>
        <w:tc>
          <w:tcPr>
            <w:tcW w:w="1417" w:type="dxa"/>
            <w:shd w:val="clear" w:color="auto" w:fill="31849B" w:themeFill="accent5" w:themeFillShade="BF"/>
          </w:tcPr>
          <w:p w:rsidR="006F2821" w:rsidRPr="00264F77" w:rsidRDefault="006F2821" w:rsidP="007B053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2835" w:type="dxa"/>
            <w:shd w:val="clear" w:color="auto" w:fill="31849B" w:themeFill="accent5" w:themeFillShade="BF"/>
          </w:tcPr>
          <w:p w:rsidR="006F2821" w:rsidRPr="00264F77" w:rsidRDefault="006F2821" w:rsidP="007B053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w:t>
            </w:r>
            <w:r>
              <w:rPr>
                <w:rFonts w:ascii="Tahoma" w:hAnsi="Tahoma" w:cs="Tahoma"/>
                <w:b/>
                <w:bCs/>
                <w:color w:val="FFFFFF" w:themeColor="background1"/>
                <w:sz w:val="24"/>
                <w:szCs w:val="24"/>
              </w:rPr>
              <w:t>puts</w:t>
            </w:r>
          </w:p>
        </w:tc>
        <w:tc>
          <w:tcPr>
            <w:tcW w:w="4395" w:type="dxa"/>
            <w:shd w:val="clear" w:color="auto" w:fill="31849B" w:themeFill="accent5" w:themeFillShade="BF"/>
          </w:tcPr>
          <w:p w:rsidR="006F2821" w:rsidRPr="00264F77" w:rsidRDefault="006F2821" w:rsidP="007B053A">
            <w:pPr>
              <w:rPr>
                <w:rFonts w:ascii="Tahoma" w:hAnsi="Tahoma" w:cs="Tahoma"/>
                <w:b/>
                <w:bCs/>
                <w:color w:val="FFFFFF" w:themeColor="background1"/>
                <w:sz w:val="24"/>
                <w:szCs w:val="24"/>
              </w:rPr>
            </w:pPr>
            <w:r>
              <w:rPr>
                <w:rFonts w:ascii="Tahoma" w:hAnsi="Tahoma" w:cs="Tahoma"/>
                <w:b/>
                <w:bCs/>
                <w:color w:val="FFFFFF" w:themeColor="background1"/>
                <w:sz w:val="24"/>
                <w:szCs w:val="24"/>
              </w:rPr>
              <w:t>Status</w:t>
            </w:r>
          </w:p>
        </w:tc>
      </w:tr>
      <w:tr w:rsidR="006F2821" w:rsidRPr="00270215" w:rsidTr="007B053A">
        <w:tc>
          <w:tcPr>
            <w:tcW w:w="625" w:type="dxa"/>
          </w:tcPr>
          <w:p w:rsidR="006F2821" w:rsidRPr="006F2821" w:rsidRDefault="006F2821" w:rsidP="006F2821">
            <w:pPr>
              <w:pStyle w:val="ListParagraph"/>
              <w:numPr>
                <w:ilvl w:val="1"/>
                <w:numId w:val="25"/>
              </w:numPr>
              <w:contextualSpacing/>
              <w:rPr>
                <w:rFonts w:ascii="Arial" w:hAnsi="Arial" w:cs="Arial"/>
                <w:b/>
                <w:bCs/>
              </w:rPr>
            </w:pPr>
          </w:p>
        </w:tc>
        <w:tc>
          <w:tcPr>
            <w:tcW w:w="3628" w:type="dxa"/>
          </w:tcPr>
          <w:p w:rsidR="006F2821" w:rsidRDefault="006F2821" w:rsidP="007B053A">
            <w:pPr>
              <w:rPr>
                <w:rFonts w:ascii="Arial" w:hAnsi="Arial" w:cs="Arial"/>
              </w:rPr>
            </w:pPr>
            <w:r>
              <w:rPr>
                <w:rFonts w:ascii="Arial" w:hAnsi="Arial" w:cs="Arial"/>
              </w:rPr>
              <w:t>A borough Standard will be agreed for crisis plans to ensure they are</w:t>
            </w:r>
            <w:r w:rsidRPr="00B60ACC">
              <w:rPr>
                <w:rFonts w:ascii="Arial" w:hAnsi="Arial" w:cs="Arial"/>
              </w:rPr>
              <w:t xml:space="preserve"> drawn up to </w:t>
            </w:r>
            <w:r>
              <w:rPr>
                <w:rFonts w:ascii="Arial" w:hAnsi="Arial" w:cs="Arial"/>
              </w:rPr>
              <w:t>Concordat</w:t>
            </w:r>
            <w:r w:rsidRPr="00B60ACC">
              <w:rPr>
                <w:rFonts w:ascii="Arial" w:hAnsi="Arial" w:cs="Arial"/>
              </w:rPr>
              <w:t xml:space="preserve"> quality standards </w:t>
            </w:r>
            <w:r>
              <w:rPr>
                <w:rFonts w:ascii="Arial" w:hAnsi="Arial" w:cs="Arial"/>
              </w:rPr>
              <w:t>and are accessible to service users, carers and other professionals</w:t>
            </w:r>
          </w:p>
          <w:p w:rsidR="006F2821" w:rsidRDefault="006F2821" w:rsidP="007B053A">
            <w:pPr>
              <w:rPr>
                <w:rFonts w:ascii="Arial" w:hAnsi="Arial" w:cs="Arial"/>
              </w:rPr>
            </w:pPr>
          </w:p>
          <w:p w:rsidR="006F2821" w:rsidRPr="00270215" w:rsidRDefault="006F2821" w:rsidP="007B053A">
            <w:pPr>
              <w:rPr>
                <w:rFonts w:ascii="Tahoma" w:hAnsi="Tahoma" w:cs="Tahoma"/>
                <w:b/>
                <w:bCs/>
                <w:sz w:val="24"/>
                <w:szCs w:val="24"/>
              </w:rPr>
            </w:pPr>
          </w:p>
        </w:tc>
        <w:tc>
          <w:tcPr>
            <w:tcW w:w="1276" w:type="dxa"/>
          </w:tcPr>
          <w:p w:rsidR="006F2821" w:rsidRDefault="006F2821" w:rsidP="007B053A">
            <w:pPr>
              <w:rPr>
                <w:rFonts w:ascii="Arial" w:hAnsi="Arial" w:cs="Arial"/>
              </w:rPr>
            </w:pPr>
            <w:r>
              <w:rPr>
                <w:rFonts w:ascii="Arial" w:hAnsi="Arial" w:cs="Arial"/>
              </w:rPr>
              <w:t>June 2</w:t>
            </w:r>
            <w:r w:rsidRPr="00574E9D">
              <w:rPr>
                <w:rFonts w:ascii="Arial" w:hAnsi="Arial" w:cs="Arial"/>
              </w:rPr>
              <w:t>015</w:t>
            </w:r>
          </w:p>
          <w:p w:rsidR="00E72DFE" w:rsidRPr="00270215" w:rsidRDefault="00E72DFE" w:rsidP="007B053A">
            <w:pPr>
              <w:rPr>
                <w:rFonts w:ascii="Tahoma" w:hAnsi="Tahoma" w:cs="Tahoma"/>
                <w:b/>
                <w:bCs/>
                <w:sz w:val="24"/>
                <w:szCs w:val="24"/>
              </w:rPr>
            </w:pPr>
            <w:r>
              <w:rPr>
                <w:rFonts w:ascii="Arial" w:hAnsi="Arial" w:cs="Arial"/>
              </w:rPr>
              <w:t>Now due February 2016</w:t>
            </w:r>
          </w:p>
        </w:tc>
        <w:tc>
          <w:tcPr>
            <w:tcW w:w="1417" w:type="dxa"/>
          </w:tcPr>
          <w:p w:rsidR="006F2821" w:rsidRPr="00270215" w:rsidRDefault="006F2821" w:rsidP="007B053A">
            <w:pPr>
              <w:rPr>
                <w:rFonts w:ascii="Tahoma" w:hAnsi="Tahoma" w:cs="Tahoma"/>
                <w:b/>
                <w:bCs/>
                <w:sz w:val="24"/>
                <w:szCs w:val="24"/>
              </w:rPr>
            </w:pPr>
            <w:r>
              <w:rPr>
                <w:rFonts w:ascii="Arial" w:hAnsi="Arial" w:cs="Arial"/>
              </w:rPr>
              <w:t xml:space="preserve">Camden and Islington Foundation Trust </w:t>
            </w:r>
          </w:p>
        </w:tc>
        <w:tc>
          <w:tcPr>
            <w:tcW w:w="2835" w:type="dxa"/>
          </w:tcPr>
          <w:p w:rsidR="006F2821" w:rsidRDefault="006F2821" w:rsidP="007B053A">
            <w:pPr>
              <w:rPr>
                <w:rFonts w:ascii="Arial" w:hAnsi="Arial" w:cs="Arial"/>
              </w:rPr>
            </w:pPr>
            <w:r w:rsidRPr="00574E9D">
              <w:rPr>
                <w:rFonts w:ascii="Arial" w:hAnsi="Arial" w:cs="Arial"/>
              </w:rPr>
              <w:t>A borough standard for crisis</w:t>
            </w:r>
            <w:r>
              <w:rPr>
                <w:rFonts w:ascii="Arial" w:hAnsi="Arial" w:cs="Arial"/>
              </w:rPr>
              <w:t xml:space="preserve"> </w:t>
            </w:r>
            <w:r w:rsidRPr="00574E9D">
              <w:rPr>
                <w:rFonts w:ascii="Arial" w:hAnsi="Arial" w:cs="Arial"/>
              </w:rPr>
              <w:t>plans is agreed and crisis plans are being produced in line with the standard.</w:t>
            </w:r>
          </w:p>
          <w:p w:rsidR="006F2821" w:rsidRPr="00270215" w:rsidRDefault="006F2821" w:rsidP="007B053A">
            <w:pPr>
              <w:rPr>
                <w:rFonts w:ascii="Tahoma" w:hAnsi="Tahoma" w:cs="Tahoma"/>
                <w:b/>
                <w:bCs/>
                <w:sz w:val="24"/>
                <w:szCs w:val="24"/>
              </w:rPr>
            </w:pPr>
            <w:r>
              <w:rPr>
                <w:rFonts w:ascii="Arial" w:hAnsi="Arial" w:cs="Arial"/>
              </w:rPr>
              <w:t>The number of crisis plans which evidence of collaboration with service users and other professionals will increased (measured through CQUIN)</w:t>
            </w:r>
          </w:p>
        </w:tc>
        <w:tc>
          <w:tcPr>
            <w:tcW w:w="4395" w:type="dxa"/>
          </w:tcPr>
          <w:p w:rsidR="006F2821" w:rsidRDefault="006F2821" w:rsidP="007B053A">
            <w:pPr>
              <w:rPr>
                <w:rFonts w:ascii="Arial" w:hAnsi="Arial" w:cs="Arial"/>
                <w:bCs/>
              </w:rPr>
            </w:pPr>
            <w:r>
              <w:rPr>
                <w:rFonts w:ascii="Arial" w:hAnsi="Arial" w:cs="Arial"/>
                <w:b/>
                <w:color w:val="FF0000"/>
              </w:rPr>
              <w:t xml:space="preserve">AWAITING COMPLETION: </w:t>
            </w:r>
            <w:r>
              <w:rPr>
                <w:rFonts w:ascii="Arial" w:hAnsi="Arial" w:cs="Arial"/>
                <w:bCs/>
              </w:rPr>
              <w:t xml:space="preserve">C&amp;IFT is reviewing its existing crisis plan standard to ensure it meets all the Concordat requirements. </w:t>
            </w:r>
          </w:p>
          <w:p w:rsidR="006F2821" w:rsidRDefault="006F2821" w:rsidP="007B053A">
            <w:pPr>
              <w:rPr>
                <w:rFonts w:ascii="Arial" w:hAnsi="Arial" w:cs="Arial"/>
                <w:bCs/>
              </w:rPr>
            </w:pPr>
          </w:p>
          <w:p w:rsidR="006F2821" w:rsidRPr="00574E9D" w:rsidRDefault="006F2821" w:rsidP="0067323F">
            <w:pPr>
              <w:rPr>
                <w:rFonts w:ascii="Arial" w:hAnsi="Arial" w:cs="Arial"/>
              </w:rPr>
            </w:pPr>
          </w:p>
        </w:tc>
      </w:tr>
      <w:tr w:rsidR="006F2821" w:rsidRPr="00270215" w:rsidTr="007B053A">
        <w:tc>
          <w:tcPr>
            <w:tcW w:w="625" w:type="dxa"/>
          </w:tcPr>
          <w:p w:rsidR="006F2821" w:rsidRPr="00150B87" w:rsidRDefault="00826CB6" w:rsidP="006F2821">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628" w:type="dxa"/>
          </w:tcPr>
          <w:p w:rsidR="006F2821" w:rsidRPr="00BB282A" w:rsidRDefault="006F2821" w:rsidP="007B053A">
            <w:pPr>
              <w:rPr>
                <w:rFonts w:ascii="Arial" w:hAnsi="Arial" w:cs="Arial"/>
                <w:sz w:val="24"/>
                <w:szCs w:val="24"/>
              </w:rPr>
            </w:pPr>
            <w:r>
              <w:rPr>
                <w:rFonts w:ascii="Arial" w:hAnsi="Arial" w:cs="Arial"/>
                <w:sz w:val="24"/>
                <w:szCs w:val="24"/>
              </w:rPr>
              <w:t>Building on the development of a template for local crisis cards the Trust will ensure every service user has a personalised crisis card.</w:t>
            </w:r>
          </w:p>
        </w:tc>
        <w:tc>
          <w:tcPr>
            <w:tcW w:w="1276" w:type="dxa"/>
          </w:tcPr>
          <w:p w:rsidR="006F2821" w:rsidRDefault="000A37EE">
            <w:r>
              <w:rPr>
                <w:rFonts w:ascii="Arial" w:hAnsi="Arial" w:cs="Arial"/>
                <w:sz w:val="24"/>
                <w:szCs w:val="24"/>
              </w:rPr>
              <w:t xml:space="preserve">March </w:t>
            </w:r>
            <w:r w:rsidR="00E937A7">
              <w:rPr>
                <w:rFonts w:ascii="Arial" w:hAnsi="Arial" w:cs="Arial"/>
                <w:sz w:val="24"/>
                <w:szCs w:val="24"/>
              </w:rPr>
              <w:t xml:space="preserve"> </w:t>
            </w:r>
            <w:r w:rsidR="00A820FA" w:rsidRPr="00A820FA">
              <w:rPr>
                <w:rFonts w:ascii="Arial" w:hAnsi="Arial" w:cs="Arial"/>
                <w:sz w:val="24"/>
                <w:szCs w:val="24"/>
              </w:rPr>
              <w:t>2016</w:t>
            </w:r>
          </w:p>
        </w:tc>
        <w:tc>
          <w:tcPr>
            <w:tcW w:w="1417" w:type="dxa"/>
          </w:tcPr>
          <w:p w:rsidR="006F2821" w:rsidRPr="00E52727" w:rsidRDefault="006F2821" w:rsidP="007B053A">
            <w:pPr>
              <w:rPr>
                <w:rFonts w:ascii="Arial" w:hAnsi="Arial" w:cs="Arial"/>
                <w:i/>
                <w:sz w:val="24"/>
                <w:szCs w:val="24"/>
              </w:rPr>
            </w:pPr>
            <w:r>
              <w:rPr>
                <w:rFonts w:ascii="Arial" w:hAnsi="Arial" w:cs="Arial"/>
                <w:sz w:val="24"/>
                <w:szCs w:val="24"/>
              </w:rPr>
              <w:t>C&amp;I FT (</w:t>
            </w:r>
            <w:r>
              <w:rPr>
                <w:rFonts w:ascii="Arial" w:hAnsi="Arial" w:cs="Arial"/>
                <w:i/>
                <w:sz w:val="24"/>
                <w:szCs w:val="24"/>
              </w:rPr>
              <w:t>Andy Stopher, Keith McCoy)</w:t>
            </w:r>
          </w:p>
        </w:tc>
        <w:tc>
          <w:tcPr>
            <w:tcW w:w="2835" w:type="dxa"/>
          </w:tcPr>
          <w:p w:rsidR="006F2821" w:rsidRPr="00C03088" w:rsidRDefault="006F2821" w:rsidP="007B053A">
            <w:pPr>
              <w:rPr>
                <w:rFonts w:ascii="Arial" w:hAnsi="Arial" w:cs="Arial"/>
                <w:sz w:val="24"/>
                <w:szCs w:val="24"/>
              </w:rPr>
            </w:pPr>
            <w:r>
              <w:rPr>
                <w:rFonts w:ascii="Arial" w:hAnsi="Arial" w:cs="Arial"/>
                <w:sz w:val="24"/>
                <w:szCs w:val="24"/>
              </w:rPr>
              <w:t>A project plan will be produced with targets for the roll out of crisis cards.  Monthly updates of progress against the plan will be shared with commissioners until the role out is complete.</w:t>
            </w:r>
          </w:p>
        </w:tc>
        <w:tc>
          <w:tcPr>
            <w:tcW w:w="4395" w:type="dxa"/>
          </w:tcPr>
          <w:p w:rsidR="00E72DFE" w:rsidRPr="00E72DFE" w:rsidRDefault="00E72DFE" w:rsidP="00E72DFE">
            <w:pPr>
              <w:rPr>
                <w:rFonts w:ascii="Arial" w:hAnsi="Arial" w:cs="Arial"/>
              </w:rPr>
            </w:pPr>
            <w:r>
              <w:rPr>
                <w:rFonts w:ascii="Arial" w:hAnsi="Arial" w:cs="Arial"/>
                <w:b/>
                <w:color w:val="FFC000"/>
              </w:rPr>
              <w:t xml:space="preserve">ON TRACK: </w:t>
            </w:r>
            <w:r w:rsidRPr="00E72DFE">
              <w:rPr>
                <w:rFonts w:ascii="Arial" w:hAnsi="Arial" w:cs="Arial"/>
              </w:rPr>
              <w:t>Everybody on CPA will have been off</w:t>
            </w:r>
            <w:r>
              <w:rPr>
                <w:rFonts w:ascii="Arial" w:hAnsi="Arial" w:cs="Arial"/>
              </w:rPr>
              <w:t xml:space="preserve">ered a card by 31st march.  Annual </w:t>
            </w:r>
            <w:r w:rsidRPr="00E72DFE">
              <w:rPr>
                <w:rFonts w:ascii="Arial" w:hAnsi="Arial" w:cs="Arial"/>
              </w:rPr>
              <w:t>CPA meet</w:t>
            </w:r>
            <w:r>
              <w:rPr>
                <w:rFonts w:ascii="Arial" w:hAnsi="Arial" w:cs="Arial"/>
              </w:rPr>
              <w:t>ings will check a card is in place and ensure it is refreshed</w:t>
            </w:r>
          </w:p>
          <w:p w:rsidR="006F2821" w:rsidRDefault="00E72DFE" w:rsidP="00E72DFE">
            <w:pPr>
              <w:rPr>
                <w:rFonts w:ascii="Arial" w:hAnsi="Arial" w:cs="Arial"/>
                <w:b/>
                <w:color w:val="FF0000"/>
              </w:rPr>
            </w:pPr>
            <w:r w:rsidRPr="00E72DFE">
              <w:rPr>
                <w:rFonts w:ascii="Arial" w:hAnsi="Arial" w:cs="Arial"/>
              </w:rPr>
              <w:t xml:space="preserve">Following </w:t>
            </w:r>
            <w:r>
              <w:rPr>
                <w:rFonts w:ascii="Arial" w:hAnsi="Arial" w:cs="Arial"/>
              </w:rPr>
              <w:t>March</w:t>
            </w:r>
            <w:r w:rsidRPr="00E72DFE">
              <w:rPr>
                <w:rFonts w:ascii="Arial" w:hAnsi="Arial" w:cs="Arial"/>
              </w:rPr>
              <w:t xml:space="preserve"> all other service users </w:t>
            </w:r>
            <w:r>
              <w:rPr>
                <w:rFonts w:ascii="Arial" w:hAnsi="Arial" w:cs="Arial"/>
              </w:rPr>
              <w:t xml:space="preserve">in the Trust </w:t>
            </w:r>
            <w:r w:rsidRPr="00E72DFE">
              <w:rPr>
                <w:rFonts w:ascii="Arial" w:hAnsi="Arial" w:cs="Arial"/>
              </w:rPr>
              <w:t xml:space="preserve">will be offered </w:t>
            </w:r>
            <w:r>
              <w:rPr>
                <w:rFonts w:ascii="Arial" w:hAnsi="Arial" w:cs="Arial"/>
              </w:rPr>
              <w:t>a card</w:t>
            </w:r>
            <w:r w:rsidRPr="00E72DFE">
              <w:rPr>
                <w:rFonts w:ascii="Arial" w:hAnsi="Arial" w:cs="Arial"/>
              </w:rPr>
              <w:t>.</w:t>
            </w:r>
          </w:p>
        </w:tc>
      </w:tr>
      <w:tr w:rsidR="006F2821" w:rsidRPr="00270215" w:rsidTr="007B053A">
        <w:tc>
          <w:tcPr>
            <w:tcW w:w="625" w:type="dxa"/>
          </w:tcPr>
          <w:p w:rsidR="006F2821" w:rsidRPr="00150B87" w:rsidRDefault="00826CB6" w:rsidP="006F2821">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628" w:type="dxa"/>
          </w:tcPr>
          <w:p w:rsidR="006F2821" w:rsidRPr="00E52727" w:rsidRDefault="006F2821" w:rsidP="007B053A">
            <w:pPr>
              <w:rPr>
                <w:rFonts w:ascii="Arial" w:hAnsi="Arial" w:cs="Arial"/>
                <w:color w:val="4F81BD" w:themeColor="accent1"/>
                <w:sz w:val="24"/>
                <w:szCs w:val="24"/>
              </w:rPr>
            </w:pPr>
            <w:r w:rsidRPr="00BC5E6F">
              <w:rPr>
                <w:rFonts w:ascii="Arial" w:hAnsi="Arial" w:cs="Arial"/>
                <w:sz w:val="24"/>
                <w:szCs w:val="24"/>
              </w:rPr>
              <w:t>We will continue work to reduce readmissions</w:t>
            </w:r>
          </w:p>
        </w:tc>
        <w:tc>
          <w:tcPr>
            <w:tcW w:w="1276" w:type="dxa"/>
          </w:tcPr>
          <w:p w:rsidR="006F2821" w:rsidRDefault="001C5C30">
            <w:r>
              <w:rPr>
                <w:rFonts w:ascii="Arial" w:hAnsi="Arial" w:cs="Arial"/>
                <w:sz w:val="24"/>
                <w:szCs w:val="24"/>
              </w:rPr>
              <w:t xml:space="preserve">February </w:t>
            </w:r>
            <w:r w:rsidR="0067323F" w:rsidRPr="0067323F">
              <w:rPr>
                <w:rFonts w:ascii="Arial" w:hAnsi="Arial" w:cs="Arial"/>
                <w:sz w:val="24"/>
                <w:szCs w:val="24"/>
              </w:rPr>
              <w:t>2016</w:t>
            </w:r>
          </w:p>
        </w:tc>
        <w:tc>
          <w:tcPr>
            <w:tcW w:w="1417" w:type="dxa"/>
          </w:tcPr>
          <w:p w:rsidR="006F2821" w:rsidRPr="00BC5E6F" w:rsidRDefault="006F2821" w:rsidP="007B053A">
            <w:pPr>
              <w:rPr>
                <w:rFonts w:ascii="Arial" w:hAnsi="Arial" w:cs="Arial"/>
                <w:sz w:val="24"/>
                <w:szCs w:val="24"/>
              </w:rPr>
            </w:pPr>
            <w:r>
              <w:rPr>
                <w:rFonts w:ascii="Arial" w:hAnsi="Arial" w:cs="Arial"/>
                <w:sz w:val="24"/>
                <w:szCs w:val="24"/>
              </w:rPr>
              <w:t>C&amp;I FT (</w:t>
            </w:r>
            <w:r>
              <w:rPr>
                <w:rFonts w:ascii="Arial" w:hAnsi="Arial" w:cs="Arial"/>
                <w:i/>
                <w:sz w:val="24"/>
                <w:szCs w:val="24"/>
              </w:rPr>
              <w:t>Ian Prenelle</w:t>
            </w:r>
            <w:r>
              <w:rPr>
                <w:rFonts w:ascii="Arial" w:hAnsi="Arial" w:cs="Arial"/>
                <w:sz w:val="24"/>
                <w:szCs w:val="24"/>
              </w:rPr>
              <w:t>)</w:t>
            </w:r>
          </w:p>
        </w:tc>
        <w:tc>
          <w:tcPr>
            <w:tcW w:w="2835" w:type="dxa"/>
          </w:tcPr>
          <w:p w:rsidR="006F2821" w:rsidRPr="00C03088" w:rsidRDefault="006F2821" w:rsidP="0067323F">
            <w:pPr>
              <w:rPr>
                <w:rFonts w:ascii="Arial" w:hAnsi="Arial" w:cs="Arial"/>
                <w:sz w:val="24"/>
                <w:szCs w:val="24"/>
              </w:rPr>
            </w:pPr>
            <w:r>
              <w:rPr>
                <w:rFonts w:ascii="Arial" w:hAnsi="Arial" w:cs="Arial"/>
                <w:sz w:val="24"/>
                <w:szCs w:val="24"/>
              </w:rPr>
              <w:t>The Trust will</w:t>
            </w:r>
            <w:r w:rsidRPr="00AB3EC9">
              <w:rPr>
                <w:rFonts w:ascii="Arial" w:hAnsi="Arial" w:cs="Arial"/>
                <w:sz w:val="24"/>
                <w:szCs w:val="24"/>
              </w:rPr>
              <w:t xml:space="preserve"> demonstrate plans to reduce </w:t>
            </w:r>
            <w:r>
              <w:rPr>
                <w:rFonts w:ascii="Arial" w:hAnsi="Arial" w:cs="Arial"/>
                <w:sz w:val="24"/>
                <w:szCs w:val="24"/>
              </w:rPr>
              <w:t>readmissions</w:t>
            </w:r>
            <w:r w:rsidRPr="00AB3EC9">
              <w:rPr>
                <w:rFonts w:ascii="Arial" w:hAnsi="Arial" w:cs="Arial"/>
                <w:sz w:val="24"/>
                <w:szCs w:val="24"/>
              </w:rPr>
              <w:t xml:space="preserve"> to commissioners</w:t>
            </w:r>
          </w:p>
        </w:tc>
        <w:tc>
          <w:tcPr>
            <w:tcW w:w="4395" w:type="dxa"/>
          </w:tcPr>
          <w:p w:rsidR="006F2821" w:rsidRDefault="0067323F" w:rsidP="006F2821">
            <w:pPr>
              <w:rPr>
                <w:rFonts w:ascii="Arial" w:hAnsi="Arial" w:cs="Arial"/>
                <w:b/>
                <w:color w:val="FF0000"/>
              </w:rPr>
            </w:pPr>
            <w:r>
              <w:rPr>
                <w:rFonts w:ascii="Arial" w:hAnsi="Arial" w:cs="Arial"/>
                <w:b/>
                <w:color w:val="FFC000"/>
              </w:rPr>
              <w:t xml:space="preserve">ON TRACK: </w:t>
            </w:r>
            <w:r w:rsidRPr="001E7C7E">
              <w:rPr>
                <w:rFonts w:ascii="Arial" w:hAnsi="Arial" w:cs="Arial"/>
              </w:rPr>
              <w:t>The</w:t>
            </w:r>
            <w:r>
              <w:rPr>
                <w:rFonts w:ascii="Arial" w:hAnsi="Arial" w:cs="Arial"/>
              </w:rPr>
              <w:t xml:space="preserve"> trust will present work to the Clinical Quality review group meeting.</w:t>
            </w:r>
          </w:p>
        </w:tc>
      </w:tr>
      <w:tr w:rsidR="006F2821" w:rsidRPr="00270215" w:rsidTr="007B053A">
        <w:tc>
          <w:tcPr>
            <w:tcW w:w="625" w:type="dxa"/>
          </w:tcPr>
          <w:p w:rsidR="006F2821" w:rsidRPr="00150B87" w:rsidRDefault="00826CB6" w:rsidP="006F2821">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628" w:type="dxa"/>
          </w:tcPr>
          <w:p w:rsidR="006F2821" w:rsidRPr="00BC5E6F" w:rsidRDefault="006F2821" w:rsidP="007B053A">
            <w:pPr>
              <w:rPr>
                <w:rFonts w:ascii="Arial" w:hAnsi="Arial" w:cs="Arial"/>
                <w:sz w:val="24"/>
                <w:szCs w:val="24"/>
              </w:rPr>
            </w:pPr>
            <w:r>
              <w:rPr>
                <w:rFonts w:ascii="Arial" w:hAnsi="Arial" w:cs="Arial"/>
                <w:sz w:val="24"/>
                <w:szCs w:val="24"/>
              </w:rPr>
              <w:t>In Camden we will ensure monies from the Camden mandate are utilised to support crisis prevention</w:t>
            </w:r>
          </w:p>
        </w:tc>
        <w:tc>
          <w:tcPr>
            <w:tcW w:w="1276" w:type="dxa"/>
          </w:tcPr>
          <w:p w:rsidR="001C5C30" w:rsidRDefault="001C5C30">
            <w:pPr>
              <w:rPr>
                <w:rFonts w:ascii="Arial" w:hAnsi="Arial" w:cs="Arial"/>
                <w:sz w:val="24"/>
                <w:szCs w:val="24"/>
              </w:rPr>
            </w:pPr>
            <w:r>
              <w:rPr>
                <w:rFonts w:ascii="Arial" w:hAnsi="Arial" w:cs="Arial"/>
                <w:sz w:val="24"/>
                <w:szCs w:val="24"/>
              </w:rPr>
              <w:t>May</w:t>
            </w:r>
          </w:p>
          <w:p w:rsidR="006F2821" w:rsidRDefault="0067323F">
            <w:r w:rsidRPr="0067323F">
              <w:rPr>
                <w:rFonts w:ascii="Arial" w:hAnsi="Arial" w:cs="Arial"/>
                <w:sz w:val="24"/>
                <w:szCs w:val="24"/>
              </w:rPr>
              <w:t>2016</w:t>
            </w:r>
          </w:p>
        </w:tc>
        <w:tc>
          <w:tcPr>
            <w:tcW w:w="1417" w:type="dxa"/>
          </w:tcPr>
          <w:p w:rsidR="006F2821" w:rsidRDefault="006F2821" w:rsidP="007B053A">
            <w:pPr>
              <w:rPr>
                <w:rFonts w:ascii="Arial" w:hAnsi="Arial" w:cs="Arial"/>
                <w:sz w:val="24"/>
                <w:szCs w:val="24"/>
              </w:rPr>
            </w:pPr>
            <w:r>
              <w:rPr>
                <w:rFonts w:ascii="Arial" w:hAnsi="Arial" w:cs="Arial"/>
                <w:sz w:val="24"/>
                <w:szCs w:val="24"/>
              </w:rPr>
              <w:t>Camden CCG (Hector Bayayi)</w:t>
            </w:r>
          </w:p>
        </w:tc>
        <w:tc>
          <w:tcPr>
            <w:tcW w:w="2835" w:type="dxa"/>
          </w:tcPr>
          <w:p w:rsidR="006F2821" w:rsidRPr="00AB3EC9" w:rsidRDefault="006F2821" w:rsidP="007B053A">
            <w:pPr>
              <w:rPr>
                <w:rFonts w:ascii="Arial" w:hAnsi="Arial" w:cs="Arial"/>
                <w:sz w:val="24"/>
                <w:szCs w:val="24"/>
              </w:rPr>
            </w:pPr>
            <w:r>
              <w:rPr>
                <w:rFonts w:ascii="Arial" w:hAnsi="Arial" w:cs="Arial"/>
                <w:sz w:val="24"/>
                <w:szCs w:val="24"/>
              </w:rPr>
              <w:t>Following consultation and a review of the evidence presented through various independent studies, we will have a clear project plan for investment available as part of the Camden mental health mandate.  This plan will include outcome focussed measures to monitor and review spend against.</w:t>
            </w:r>
          </w:p>
        </w:tc>
        <w:tc>
          <w:tcPr>
            <w:tcW w:w="4395" w:type="dxa"/>
          </w:tcPr>
          <w:p w:rsidR="006F2821" w:rsidRDefault="001E7C7E" w:rsidP="006F2821">
            <w:pPr>
              <w:rPr>
                <w:rFonts w:ascii="Arial" w:hAnsi="Arial" w:cs="Arial"/>
              </w:rPr>
            </w:pPr>
            <w:r>
              <w:rPr>
                <w:rFonts w:ascii="Arial" w:hAnsi="Arial" w:cs="Arial"/>
                <w:b/>
                <w:color w:val="FFC000"/>
              </w:rPr>
              <w:t xml:space="preserve">ON TRACK: </w:t>
            </w:r>
            <w:r w:rsidRPr="001E7C7E">
              <w:rPr>
                <w:rFonts w:ascii="Arial" w:hAnsi="Arial" w:cs="Arial"/>
              </w:rPr>
              <w:t xml:space="preserve">The Programme group anticipate that they will have a draft business case ready for scrutiny in by the MHPG in December 2015, with the full business case presented end of </w:t>
            </w:r>
            <w:r w:rsidR="001C5C30">
              <w:rPr>
                <w:rFonts w:ascii="Arial" w:hAnsi="Arial" w:cs="Arial"/>
              </w:rPr>
              <w:t>February</w:t>
            </w:r>
            <w:r w:rsidRPr="001E7C7E">
              <w:rPr>
                <w:rFonts w:ascii="Arial" w:hAnsi="Arial" w:cs="Arial"/>
              </w:rPr>
              <w:t xml:space="preserve"> 2016 and to go through the due diligence by </w:t>
            </w:r>
            <w:r w:rsidR="001C5C30">
              <w:rPr>
                <w:rFonts w:ascii="Arial" w:hAnsi="Arial" w:cs="Arial"/>
              </w:rPr>
              <w:t>April</w:t>
            </w:r>
            <w:r w:rsidRPr="001E7C7E">
              <w:rPr>
                <w:rFonts w:ascii="Arial" w:hAnsi="Arial" w:cs="Arial"/>
              </w:rPr>
              <w:t xml:space="preserve"> 2016. This will subject to getting the appropriate data and sign off from stakeholders.</w:t>
            </w:r>
          </w:p>
          <w:p w:rsidR="00D64333" w:rsidRDefault="00D64333" w:rsidP="006F2821">
            <w:pPr>
              <w:rPr>
                <w:rFonts w:ascii="Arial" w:hAnsi="Arial" w:cs="Arial"/>
              </w:rPr>
            </w:pPr>
          </w:p>
          <w:p w:rsidR="00D64333" w:rsidRDefault="00D64333" w:rsidP="006F2821">
            <w:pPr>
              <w:rPr>
                <w:rFonts w:ascii="Arial" w:hAnsi="Arial" w:cs="Arial"/>
              </w:rPr>
            </w:pPr>
          </w:p>
          <w:p w:rsidR="00D64333" w:rsidRPr="001E7C7E" w:rsidRDefault="00D64333" w:rsidP="006F2821">
            <w:pPr>
              <w:rPr>
                <w:rFonts w:ascii="Arial" w:hAnsi="Arial" w:cs="Arial"/>
                <w:color w:val="FF0000"/>
              </w:rPr>
            </w:pPr>
          </w:p>
        </w:tc>
      </w:tr>
      <w:tr w:rsidR="006F2821" w:rsidRPr="00270215" w:rsidTr="007B053A">
        <w:tc>
          <w:tcPr>
            <w:tcW w:w="625" w:type="dxa"/>
          </w:tcPr>
          <w:p w:rsidR="006F2821" w:rsidRPr="00150B87" w:rsidRDefault="00826CB6" w:rsidP="006F2821">
            <w:pPr>
              <w:pStyle w:val="ListParagraph"/>
              <w:numPr>
                <w:ilvl w:val="1"/>
                <w:numId w:val="25"/>
              </w:numPr>
              <w:contextualSpacing/>
              <w:rPr>
                <w:rFonts w:ascii="Arial" w:hAnsi="Arial" w:cs="Arial"/>
                <w:b/>
                <w:bCs/>
              </w:rPr>
            </w:pPr>
            <w:r w:rsidRPr="00826CB6">
              <w:rPr>
                <w:rFonts w:asciiTheme="minorHAnsi" w:hAnsiTheme="minorHAnsi" w:cs="Arial"/>
                <w:sz w:val="24"/>
                <w:szCs w:val="24"/>
              </w:rPr>
              <w:t>*</w:t>
            </w:r>
          </w:p>
        </w:tc>
        <w:tc>
          <w:tcPr>
            <w:tcW w:w="3628" w:type="dxa"/>
          </w:tcPr>
          <w:p w:rsidR="006F2821" w:rsidRDefault="006F2821" w:rsidP="007B053A">
            <w:pPr>
              <w:rPr>
                <w:rFonts w:ascii="Arial" w:hAnsi="Arial" w:cs="Arial"/>
                <w:sz w:val="24"/>
                <w:szCs w:val="24"/>
              </w:rPr>
            </w:pPr>
            <w:r>
              <w:rPr>
                <w:rFonts w:ascii="Arial" w:hAnsi="Arial" w:cs="Arial"/>
                <w:sz w:val="24"/>
                <w:szCs w:val="24"/>
              </w:rPr>
              <w:t>We will embed mental health support in primary care so more people get good help early</w:t>
            </w:r>
          </w:p>
        </w:tc>
        <w:tc>
          <w:tcPr>
            <w:tcW w:w="1276" w:type="dxa"/>
          </w:tcPr>
          <w:p w:rsidR="006F2821" w:rsidRDefault="00D64333">
            <w:r w:rsidRPr="0067323F">
              <w:rPr>
                <w:rFonts w:ascii="Arial" w:hAnsi="Arial" w:cs="Arial"/>
                <w:sz w:val="24"/>
                <w:szCs w:val="24"/>
              </w:rPr>
              <w:t>March 2016</w:t>
            </w:r>
          </w:p>
        </w:tc>
        <w:tc>
          <w:tcPr>
            <w:tcW w:w="1417" w:type="dxa"/>
          </w:tcPr>
          <w:p w:rsidR="006F2821" w:rsidRPr="00FF4247" w:rsidRDefault="006F2821" w:rsidP="007B053A">
            <w:pPr>
              <w:rPr>
                <w:rFonts w:ascii="Arial" w:hAnsi="Arial" w:cs="Arial"/>
                <w:i/>
                <w:sz w:val="24"/>
                <w:szCs w:val="24"/>
              </w:rPr>
            </w:pPr>
            <w:r>
              <w:rPr>
                <w:rFonts w:ascii="Arial" w:hAnsi="Arial" w:cs="Arial"/>
                <w:sz w:val="24"/>
                <w:szCs w:val="24"/>
              </w:rPr>
              <w:t>Camden CCG (</w:t>
            </w:r>
            <w:r>
              <w:rPr>
                <w:rFonts w:ascii="Arial" w:hAnsi="Arial" w:cs="Arial"/>
                <w:i/>
                <w:sz w:val="24"/>
                <w:szCs w:val="24"/>
              </w:rPr>
              <w:t>Terilla Bernard)</w:t>
            </w:r>
          </w:p>
          <w:p w:rsidR="006F2821" w:rsidRDefault="006F2821" w:rsidP="007B053A">
            <w:pPr>
              <w:rPr>
                <w:rFonts w:ascii="Arial" w:hAnsi="Arial" w:cs="Arial"/>
                <w:i/>
                <w:sz w:val="24"/>
                <w:szCs w:val="24"/>
              </w:rPr>
            </w:pPr>
            <w:r>
              <w:rPr>
                <w:rFonts w:ascii="Arial" w:hAnsi="Arial" w:cs="Arial"/>
                <w:sz w:val="24"/>
                <w:szCs w:val="24"/>
              </w:rPr>
              <w:t>Islington CCG (</w:t>
            </w:r>
            <w:r>
              <w:rPr>
                <w:rFonts w:ascii="Arial" w:hAnsi="Arial" w:cs="Arial"/>
                <w:i/>
                <w:sz w:val="24"/>
                <w:szCs w:val="24"/>
              </w:rPr>
              <w:t>Jenni Speller)</w:t>
            </w:r>
          </w:p>
          <w:p w:rsidR="006F2821" w:rsidRDefault="006F2821" w:rsidP="007B053A">
            <w:pPr>
              <w:rPr>
                <w:rFonts w:ascii="Arial" w:hAnsi="Arial" w:cs="Arial"/>
                <w:i/>
                <w:sz w:val="24"/>
                <w:szCs w:val="24"/>
              </w:rPr>
            </w:pPr>
          </w:p>
          <w:p w:rsidR="000B048C" w:rsidRPr="00FF4247" w:rsidRDefault="000B048C" w:rsidP="007B053A">
            <w:pPr>
              <w:rPr>
                <w:rFonts w:ascii="Arial" w:hAnsi="Arial" w:cs="Arial"/>
                <w:i/>
                <w:sz w:val="24"/>
                <w:szCs w:val="24"/>
              </w:rPr>
            </w:pPr>
            <w:r>
              <w:rPr>
                <w:rFonts w:ascii="Arial" w:hAnsi="Arial" w:cs="Arial"/>
                <w:i/>
                <w:sz w:val="24"/>
                <w:szCs w:val="24"/>
              </w:rPr>
              <w:t>C&amp;I FT (Emily Van Der Pol)</w:t>
            </w:r>
          </w:p>
        </w:tc>
        <w:tc>
          <w:tcPr>
            <w:tcW w:w="2835" w:type="dxa"/>
          </w:tcPr>
          <w:p w:rsidR="000B048C" w:rsidRDefault="006F2821" w:rsidP="007B053A">
            <w:pPr>
              <w:rPr>
                <w:rFonts w:ascii="Arial" w:hAnsi="Arial" w:cs="Arial"/>
                <w:sz w:val="24"/>
                <w:szCs w:val="24"/>
              </w:rPr>
            </w:pPr>
            <w:r>
              <w:rPr>
                <w:rFonts w:ascii="Arial" w:hAnsi="Arial" w:cs="Arial"/>
                <w:sz w:val="24"/>
                <w:szCs w:val="24"/>
              </w:rPr>
              <w:t>We will monitor the impact of the Team Around the Practice service in Camden and Primary Care Mental health service in Islington to ensure a difference is being made and that area for shared learning are identified</w:t>
            </w:r>
            <w:r w:rsidR="000B048C">
              <w:rPr>
                <w:rFonts w:ascii="Arial" w:hAnsi="Arial" w:cs="Arial"/>
                <w:sz w:val="24"/>
                <w:szCs w:val="24"/>
              </w:rPr>
              <w:t>.</w:t>
            </w:r>
          </w:p>
          <w:p w:rsidR="000B048C" w:rsidRDefault="000B048C" w:rsidP="007B053A">
            <w:pPr>
              <w:rPr>
                <w:rFonts w:ascii="Arial" w:hAnsi="Arial" w:cs="Arial"/>
                <w:sz w:val="24"/>
                <w:szCs w:val="24"/>
              </w:rPr>
            </w:pPr>
          </w:p>
          <w:p w:rsidR="006F2821" w:rsidRDefault="000B048C" w:rsidP="007B053A">
            <w:pPr>
              <w:rPr>
                <w:rFonts w:ascii="Arial" w:hAnsi="Arial" w:cs="Arial"/>
                <w:sz w:val="24"/>
                <w:szCs w:val="24"/>
              </w:rPr>
            </w:pPr>
            <w:r>
              <w:rPr>
                <w:rFonts w:ascii="Arial" w:hAnsi="Arial" w:cs="Arial"/>
                <w:sz w:val="24"/>
                <w:szCs w:val="24"/>
              </w:rPr>
              <w:t>In Camden we will also consider the development of practice based teams for people with psychosis</w:t>
            </w:r>
            <w:r w:rsidR="006F2821">
              <w:rPr>
                <w:rFonts w:ascii="Arial" w:hAnsi="Arial" w:cs="Arial"/>
                <w:sz w:val="24"/>
                <w:szCs w:val="24"/>
              </w:rPr>
              <w:t xml:space="preserve"> </w:t>
            </w:r>
          </w:p>
        </w:tc>
        <w:tc>
          <w:tcPr>
            <w:tcW w:w="4395" w:type="dxa"/>
          </w:tcPr>
          <w:p w:rsidR="006F2821" w:rsidRDefault="0067323F" w:rsidP="006F2821">
            <w:pPr>
              <w:rPr>
                <w:rFonts w:ascii="Arial" w:hAnsi="Arial" w:cs="Arial"/>
              </w:rPr>
            </w:pPr>
            <w:r>
              <w:rPr>
                <w:rFonts w:ascii="Arial" w:hAnsi="Arial" w:cs="Arial"/>
                <w:b/>
                <w:color w:val="FFC000"/>
              </w:rPr>
              <w:t xml:space="preserve">ON TRACK: </w:t>
            </w:r>
            <w:r>
              <w:rPr>
                <w:rFonts w:ascii="Arial" w:hAnsi="Arial" w:cs="Arial"/>
              </w:rPr>
              <w:t>Commissioners are working closely to share learning around primary care models.</w:t>
            </w:r>
          </w:p>
          <w:p w:rsidR="0067323F" w:rsidRDefault="0067323F" w:rsidP="006F2821">
            <w:pPr>
              <w:rPr>
                <w:rFonts w:ascii="Arial" w:hAnsi="Arial" w:cs="Arial"/>
              </w:rPr>
            </w:pPr>
          </w:p>
          <w:p w:rsidR="0067323F" w:rsidRDefault="0067323F" w:rsidP="006F2821">
            <w:pPr>
              <w:rPr>
                <w:rFonts w:ascii="Arial" w:hAnsi="Arial" w:cs="Arial"/>
              </w:rPr>
            </w:pPr>
          </w:p>
          <w:p w:rsidR="0067323F" w:rsidRDefault="0067323F" w:rsidP="006F2821">
            <w:pPr>
              <w:rPr>
                <w:rFonts w:ascii="Arial" w:hAnsi="Arial" w:cs="Arial"/>
              </w:rPr>
            </w:pPr>
          </w:p>
          <w:p w:rsidR="0067323F" w:rsidRDefault="0067323F" w:rsidP="006F2821">
            <w:pPr>
              <w:rPr>
                <w:rFonts w:ascii="Arial" w:hAnsi="Arial" w:cs="Arial"/>
              </w:rPr>
            </w:pPr>
          </w:p>
          <w:p w:rsidR="0067323F" w:rsidRDefault="0067323F" w:rsidP="006F2821">
            <w:pPr>
              <w:rPr>
                <w:rFonts w:ascii="Arial" w:hAnsi="Arial" w:cs="Arial"/>
              </w:rPr>
            </w:pPr>
          </w:p>
          <w:p w:rsidR="0067323F" w:rsidRDefault="0067323F" w:rsidP="006F2821">
            <w:pPr>
              <w:rPr>
                <w:rFonts w:ascii="Arial" w:hAnsi="Arial" w:cs="Arial"/>
              </w:rPr>
            </w:pPr>
          </w:p>
          <w:p w:rsidR="0067323F" w:rsidRDefault="0067323F" w:rsidP="006F2821">
            <w:pPr>
              <w:rPr>
                <w:rFonts w:ascii="Arial" w:hAnsi="Arial" w:cs="Arial"/>
              </w:rPr>
            </w:pPr>
          </w:p>
          <w:p w:rsidR="0067323F" w:rsidRDefault="0067323F" w:rsidP="006F2821">
            <w:pPr>
              <w:rPr>
                <w:rFonts w:ascii="Arial" w:hAnsi="Arial" w:cs="Arial"/>
              </w:rPr>
            </w:pPr>
          </w:p>
          <w:p w:rsidR="0067323F" w:rsidRDefault="0067323F" w:rsidP="006F2821">
            <w:pPr>
              <w:rPr>
                <w:rFonts w:ascii="Arial" w:hAnsi="Arial" w:cs="Arial"/>
                <w:b/>
                <w:color w:val="FF0000"/>
              </w:rPr>
            </w:pPr>
            <w:r>
              <w:rPr>
                <w:rFonts w:ascii="Arial" w:hAnsi="Arial" w:cs="Arial"/>
              </w:rPr>
              <w:t xml:space="preserve">In Camden there is a task and finish group commencing to look at remodelling the assessment and advice service around primary care and discussions will be concluded during the 2016/17 contracting round. </w:t>
            </w:r>
          </w:p>
        </w:tc>
      </w:tr>
    </w:tbl>
    <w:p w:rsidR="00C8448B" w:rsidRDefault="00C8448B"/>
    <w:p w:rsidR="001C5C30" w:rsidRDefault="001C5C30"/>
    <w:p w:rsidR="001C5C30" w:rsidRDefault="001C5C30"/>
    <w:p w:rsidR="001C5C30" w:rsidRDefault="001C5C30"/>
    <w:p w:rsidR="001C5C30" w:rsidRDefault="001C5C30"/>
    <w:p w:rsidR="00E720FA" w:rsidRDefault="00E720FA">
      <w:r>
        <w:t>*Please note the children and young people’s plan will be refreshed once CAMHS transformation plans have been signed off for both boroughs</w:t>
      </w:r>
    </w:p>
    <w:p w:rsidR="00AD26CB" w:rsidRDefault="00AD26CB" w:rsidP="00BB282A">
      <w:pPr>
        <w:spacing w:after="0" w:line="240" w:lineRule="auto"/>
        <w:rPr>
          <w:rFonts w:ascii="Arial" w:hAnsi="Arial" w:cs="Arial"/>
          <w:sz w:val="24"/>
          <w:szCs w:val="24"/>
        </w:rPr>
      </w:pPr>
    </w:p>
    <w:tbl>
      <w:tblPr>
        <w:tblStyle w:val="TableGrid2"/>
        <w:tblW w:w="14176" w:type="dxa"/>
        <w:tblInd w:w="-34" w:type="dxa"/>
        <w:tblLayout w:type="fixed"/>
        <w:tblLook w:val="04A0" w:firstRow="1" w:lastRow="0" w:firstColumn="1" w:lastColumn="0" w:noHBand="0" w:noVBand="1"/>
      </w:tblPr>
      <w:tblGrid>
        <w:gridCol w:w="625"/>
        <w:gridCol w:w="2095"/>
        <w:gridCol w:w="979"/>
        <w:gridCol w:w="1784"/>
        <w:gridCol w:w="1728"/>
        <w:gridCol w:w="3421"/>
        <w:gridCol w:w="3544"/>
      </w:tblGrid>
      <w:tr w:rsidR="006F2821" w:rsidRPr="0073315C" w:rsidTr="007B053A">
        <w:tc>
          <w:tcPr>
            <w:tcW w:w="14176" w:type="dxa"/>
            <w:gridSpan w:val="7"/>
            <w:shd w:val="clear" w:color="auto" w:fill="595959" w:themeFill="text1" w:themeFillTint="A6"/>
          </w:tcPr>
          <w:p w:rsidR="006F2821" w:rsidRPr="0073315C" w:rsidRDefault="006F2821" w:rsidP="006F2821">
            <w:pPr>
              <w:numPr>
                <w:ilvl w:val="0"/>
                <w:numId w:val="25"/>
              </w:numPr>
              <w:tabs>
                <w:tab w:val="left" w:pos="2304"/>
                <w:tab w:val="center" w:pos="7192"/>
              </w:tabs>
              <w:spacing w:after="200" w:line="276" w:lineRule="auto"/>
              <w:contextualSpacing/>
              <w:jc w:val="center"/>
              <w:rPr>
                <w:rFonts w:ascii="Tahoma" w:hAnsi="Tahoma" w:cs="Tahoma"/>
                <w:b/>
                <w:bCs/>
                <w:color w:val="FFFFFF"/>
                <w:sz w:val="24"/>
                <w:szCs w:val="24"/>
              </w:rPr>
            </w:pPr>
            <w:r w:rsidRPr="0073315C">
              <w:rPr>
                <w:rFonts w:ascii="Tahoma" w:hAnsi="Tahoma" w:cs="Tahoma"/>
                <w:b/>
                <w:bCs/>
                <w:color w:val="FFFFFF"/>
                <w:sz w:val="24"/>
                <w:szCs w:val="24"/>
              </w:rPr>
              <w:t>Children and Young people’s action plan</w:t>
            </w:r>
          </w:p>
        </w:tc>
      </w:tr>
      <w:tr w:rsidR="006F2821" w:rsidRPr="0073315C" w:rsidTr="007B053A">
        <w:tc>
          <w:tcPr>
            <w:tcW w:w="625" w:type="dxa"/>
            <w:shd w:val="clear" w:color="auto" w:fill="31849B" w:themeFill="accent5" w:themeFillShade="BF"/>
          </w:tcPr>
          <w:p w:rsidR="006F2821" w:rsidRPr="0073315C" w:rsidRDefault="006F2821" w:rsidP="007B053A">
            <w:pPr>
              <w:rPr>
                <w:rFonts w:ascii="Tahoma" w:hAnsi="Tahoma" w:cs="Tahoma"/>
                <w:b/>
                <w:bCs/>
                <w:color w:val="FFFFFF"/>
                <w:sz w:val="24"/>
                <w:szCs w:val="24"/>
              </w:rPr>
            </w:pPr>
            <w:r w:rsidRPr="0073315C">
              <w:rPr>
                <w:rFonts w:ascii="Tahoma" w:hAnsi="Tahoma" w:cs="Tahoma"/>
                <w:b/>
                <w:bCs/>
                <w:color w:val="FFFFFF"/>
                <w:sz w:val="24"/>
                <w:szCs w:val="24"/>
              </w:rPr>
              <w:t>No.</w:t>
            </w:r>
          </w:p>
        </w:tc>
        <w:tc>
          <w:tcPr>
            <w:tcW w:w="2095" w:type="dxa"/>
            <w:shd w:val="clear" w:color="auto" w:fill="31849B" w:themeFill="accent5" w:themeFillShade="BF"/>
          </w:tcPr>
          <w:p w:rsidR="006F2821" w:rsidRPr="0073315C" w:rsidRDefault="006F2821" w:rsidP="007B053A">
            <w:pPr>
              <w:rPr>
                <w:rFonts w:ascii="Tahoma" w:hAnsi="Tahoma" w:cs="Tahoma"/>
                <w:b/>
                <w:bCs/>
                <w:color w:val="FFFFFF"/>
                <w:sz w:val="24"/>
                <w:szCs w:val="24"/>
              </w:rPr>
            </w:pPr>
            <w:r w:rsidRPr="0073315C">
              <w:rPr>
                <w:rFonts w:ascii="Tahoma" w:hAnsi="Tahoma" w:cs="Tahoma"/>
                <w:b/>
                <w:bCs/>
                <w:color w:val="FFFFFF"/>
                <w:sz w:val="24"/>
                <w:szCs w:val="24"/>
              </w:rPr>
              <w:t xml:space="preserve">Action </w:t>
            </w:r>
          </w:p>
        </w:tc>
        <w:tc>
          <w:tcPr>
            <w:tcW w:w="979" w:type="dxa"/>
            <w:shd w:val="clear" w:color="auto" w:fill="31849B" w:themeFill="accent5" w:themeFillShade="BF"/>
          </w:tcPr>
          <w:p w:rsidR="006F2821" w:rsidRPr="0073315C" w:rsidRDefault="006F2821" w:rsidP="007B053A">
            <w:pPr>
              <w:rPr>
                <w:rFonts w:ascii="Tahoma" w:hAnsi="Tahoma" w:cs="Tahoma"/>
                <w:b/>
                <w:bCs/>
                <w:color w:val="FFFFFF"/>
                <w:sz w:val="24"/>
                <w:szCs w:val="24"/>
              </w:rPr>
            </w:pPr>
            <w:r w:rsidRPr="0073315C">
              <w:rPr>
                <w:rFonts w:ascii="Tahoma" w:hAnsi="Tahoma" w:cs="Tahoma"/>
                <w:b/>
                <w:bCs/>
                <w:color w:val="FFFFFF"/>
                <w:sz w:val="24"/>
                <w:szCs w:val="24"/>
              </w:rPr>
              <w:t xml:space="preserve">Due by </w:t>
            </w:r>
          </w:p>
        </w:tc>
        <w:tc>
          <w:tcPr>
            <w:tcW w:w="1784" w:type="dxa"/>
            <w:shd w:val="clear" w:color="auto" w:fill="31849B" w:themeFill="accent5" w:themeFillShade="BF"/>
          </w:tcPr>
          <w:p w:rsidR="006F2821" w:rsidRPr="0073315C" w:rsidRDefault="006F2821" w:rsidP="007B053A">
            <w:pPr>
              <w:rPr>
                <w:rFonts w:ascii="Tahoma" w:hAnsi="Tahoma" w:cs="Tahoma"/>
                <w:b/>
                <w:bCs/>
                <w:color w:val="FFFFFF"/>
                <w:sz w:val="24"/>
                <w:szCs w:val="24"/>
              </w:rPr>
            </w:pPr>
            <w:r w:rsidRPr="0073315C">
              <w:rPr>
                <w:rFonts w:ascii="Tahoma" w:hAnsi="Tahoma" w:cs="Tahoma"/>
                <w:b/>
                <w:bCs/>
                <w:color w:val="FFFFFF"/>
                <w:sz w:val="24"/>
                <w:szCs w:val="24"/>
              </w:rPr>
              <w:t>Led By</w:t>
            </w:r>
          </w:p>
        </w:tc>
        <w:tc>
          <w:tcPr>
            <w:tcW w:w="1728" w:type="dxa"/>
            <w:shd w:val="clear" w:color="auto" w:fill="31849B" w:themeFill="accent5" w:themeFillShade="BF"/>
          </w:tcPr>
          <w:p w:rsidR="006F2821" w:rsidRPr="0073315C" w:rsidRDefault="006F2821" w:rsidP="007B053A">
            <w:pPr>
              <w:rPr>
                <w:rFonts w:ascii="Tahoma" w:hAnsi="Tahoma" w:cs="Tahoma"/>
                <w:b/>
                <w:bCs/>
                <w:color w:val="FFFFFF"/>
                <w:sz w:val="24"/>
                <w:szCs w:val="24"/>
              </w:rPr>
            </w:pPr>
            <w:r w:rsidRPr="0073315C">
              <w:rPr>
                <w:rFonts w:ascii="Tahoma" w:hAnsi="Tahoma" w:cs="Tahoma"/>
                <w:b/>
                <w:bCs/>
                <w:color w:val="FFFFFF"/>
                <w:sz w:val="24"/>
                <w:szCs w:val="24"/>
              </w:rPr>
              <w:t>Outputs</w:t>
            </w:r>
          </w:p>
        </w:tc>
        <w:tc>
          <w:tcPr>
            <w:tcW w:w="3421" w:type="dxa"/>
            <w:shd w:val="clear" w:color="auto" w:fill="31849B" w:themeFill="accent5" w:themeFillShade="BF"/>
          </w:tcPr>
          <w:p w:rsidR="006F2821" w:rsidRPr="0073315C" w:rsidRDefault="006F2821" w:rsidP="007B053A">
            <w:pPr>
              <w:rPr>
                <w:rFonts w:ascii="Tahoma" w:hAnsi="Tahoma" w:cs="Tahoma"/>
                <w:b/>
                <w:bCs/>
                <w:color w:val="FFFFFF"/>
                <w:sz w:val="24"/>
                <w:szCs w:val="24"/>
              </w:rPr>
            </w:pPr>
            <w:r w:rsidRPr="0073315C">
              <w:rPr>
                <w:rFonts w:ascii="Tahoma" w:hAnsi="Tahoma" w:cs="Tahoma"/>
                <w:b/>
                <w:bCs/>
                <w:color w:val="FFFFFF"/>
                <w:sz w:val="24"/>
                <w:szCs w:val="24"/>
              </w:rPr>
              <w:t>Camden update</w:t>
            </w:r>
          </w:p>
        </w:tc>
        <w:tc>
          <w:tcPr>
            <w:tcW w:w="3544" w:type="dxa"/>
            <w:shd w:val="clear" w:color="auto" w:fill="31849B" w:themeFill="accent5" w:themeFillShade="BF"/>
          </w:tcPr>
          <w:p w:rsidR="006F2821" w:rsidRPr="0073315C" w:rsidRDefault="006F2821" w:rsidP="007B053A">
            <w:pPr>
              <w:rPr>
                <w:rFonts w:ascii="Tahoma" w:hAnsi="Tahoma" w:cs="Tahoma"/>
                <w:b/>
                <w:bCs/>
                <w:color w:val="FFFFFF"/>
                <w:sz w:val="24"/>
                <w:szCs w:val="24"/>
              </w:rPr>
            </w:pPr>
            <w:r w:rsidRPr="0073315C">
              <w:rPr>
                <w:rFonts w:ascii="Tahoma" w:hAnsi="Tahoma" w:cs="Tahoma"/>
                <w:b/>
                <w:bCs/>
                <w:color w:val="FFFFFF"/>
                <w:sz w:val="24"/>
                <w:szCs w:val="24"/>
              </w:rPr>
              <w:t>Islington Update</w:t>
            </w:r>
          </w:p>
        </w:tc>
      </w:tr>
      <w:tr w:rsidR="006F2821" w:rsidRPr="0073315C" w:rsidTr="007B053A">
        <w:tc>
          <w:tcPr>
            <w:tcW w:w="625" w:type="dxa"/>
          </w:tcPr>
          <w:p w:rsidR="006F2821" w:rsidRPr="0073315C" w:rsidRDefault="006F2821" w:rsidP="006F2821">
            <w:pPr>
              <w:numPr>
                <w:ilvl w:val="1"/>
                <w:numId w:val="25"/>
              </w:numPr>
              <w:contextualSpacing/>
              <w:rPr>
                <w:rFonts w:ascii="Arial" w:hAnsi="Arial" w:cs="Arial"/>
                <w:b/>
                <w:bCs/>
              </w:rPr>
            </w:pPr>
          </w:p>
        </w:tc>
        <w:tc>
          <w:tcPr>
            <w:tcW w:w="2095" w:type="dxa"/>
          </w:tcPr>
          <w:p w:rsidR="006F2821" w:rsidRPr="0073315C" w:rsidRDefault="006F2821" w:rsidP="007B053A">
            <w:pPr>
              <w:rPr>
                <w:rFonts w:ascii="Arial" w:eastAsia="Calibri" w:hAnsi="Arial" w:cs="Arial"/>
                <w:b/>
                <w:bCs/>
              </w:rPr>
            </w:pPr>
            <w:r w:rsidRPr="0073315C">
              <w:rPr>
                <w:rFonts w:ascii="Arial" w:hAnsi="Arial" w:cs="Arial"/>
                <w:b/>
                <w:bCs/>
              </w:rPr>
              <w:t>Crisis planning</w:t>
            </w:r>
          </w:p>
          <w:p w:rsidR="006F2821" w:rsidRPr="0073315C" w:rsidRDefault="006F2821" w:rsidP="007B053A">
            <w:pPr>
              <w:rPr>
                <w:rFonts w:ascii="Calibri" w:eastAsia="Calibri" w:hAnsi="Calibri" w:cs="Times New Roman"/>
                <w:color w:val="000000"/>
                <w:sz w:val="23"/>
                <w:szCs w:val="23"/>
              </w:rPr>
            </w:pPr>
            <w:r w:rsidRPr="0073315C">
              <w:rPr>
                <w:rFonts w:ascii="Arial" w:hAnsi="Arial" w:cs="Arial"/>
              </w:rPr>
              <w:t>A protocol for crisis plans for children and young people will be developed. The protocol will include the need to evidence the voice of children and young people in plans, the need to include wider professionals who work with them and the need for all Mental Health Act assessments to be completed by a</w:t>
            </w:r>
            <w:r w:rsidRPr="0073315C">
              <w:rPr>
                <w:rFonts w:ascii="Calibri" w:hAnsi="Calibri" w:cs="Times New Roman"/>
                <w:color w:val="000000"/>
                <w:sz w:val="23"/>
                <w:szCs w:val="23"/>
              </w:rPr>
              <w:t xml:space="preserve"> CAMHS AMHP </w:t>
            </w:r>
          </w:p>
        </w:tc>
        <w:tc>
          <w:tcPr>
            <w:tcW w:w="979" w:type="dxa"/>
          </w:tcPr>
          <w:p w:rsidR="006F2821" w:rsidRPr="0073315C" w:rsidRDefault="006F2821" w:rsidP="007B053A">
            <w:pPr>
              <w:rPr>
                <w:rFonts w:ascii="Arial" w:eastAsia="Calibri" w:hAnsi="Arial" w:cs="Arial"/>
                <w:bCs/>
              </w:rPr>
            </w:pPr>
            <w:r w:rsidRPr="0073315C">
              <w:rPr>
                <w:rFonts w:ascii="Arial" w:hAnsi="Arial" w:cs="Arial"/>
                <w:bCs/>
              </w:rPr>
              <w:t>May 2015</w:t>
            </w:r>
          </w:p>
        </w:tc>
        <w:tc>
          <w:tcPr>
            <w:tcW w:w="1784" w:type="dxa"/>
          </w:tcPr>
          <w:p w:rsidR="006F2821" w:rsidRPr="0073315C" w:rsidRDefault="006F2821" w:rsidP="007B053A">
            <w:pPr>
              <w:rPr>
                <w:rFonts w:ascii="Arial" w:eastAsia="Calibri" w:hAnsi="Arial" w:cs="Arial"/>
              </w:rPr>
            </w:pPr>
            <w:r w:rsidRPr="0073315C">
              <w:rPr>
                <w:rFonts w:ascii="Arial" w:hAnsi="Arial" w:cs="Arial"/>
              </w:rPr>
              <w:t>CAMHS providers in collaboration with commissioners</w:t>
            </w:r>
          </w:p>
          <w:p w:rsidR="006F2821" w:rsidRPr="0073315C" w:rsidRDefault="006F2821" w:rsidP="007B053A">
            <w:pPr>
              <w:rPr>
                <w:rFonts w:ascii="Arial" w:eastAsia="Calibri" w:hAnsi="Arial" w:cs="Arial"/>
                <w:b/>
                <w:bCs/>
              </w:rPr>
            </w:pPr>
          </w:p>
        </w:tc>
        <w:tc>
          <w:tcPr>
            <w:tcW w:w="1728" w:type="dxa"/>
          </w:tcPr>
          <w:p w:rsidR="006F2821" w:rsidRPr="0073315C" w:rsidRDefault="006F2821" w:rsidP="007B053A">
            <w:pPr>
              <w:rPr>
                <w:rFonts w:ascii="Arial" w:eastAsia="Calibri" w:hAnsi="Arial" w:cs="Arial"/>
                <w:bCs/>
              </w:rPr>
            </w:pPr>
            <w:r w:rsidRPr="0073315C">
              <w:rPr>
                <w:rFonts w:ascii="Arial" w:hAnsi="Arial" w:cs="Arial"/>
                <w:bCs/>
              </w:rPr>
              <w:t>Crisis plans are consistent and high quality for those children and young people who need them</w:t>
            </w:r>
          </w:p>
        </w:tc>
        <w:tc>
          <w:tcPr>
            <w:tcW w:w="3421" w:type="dxa"/>
          </w:tcPr>
          <w:p w:rsidR="006F2821" w:rsidRPr="0073315C" w:rsidRDefault="006F2821" w:rsidP="007B053A">
            <w:pPr>
              <w:rPr>
                <w:rFonts w:ascii="Arial" w:hAnsi="Arial" w:cs="Arial"/>
                <w:bCs/>
                <w:sz w:val="20"/>
              </w:rPr>
            </w:pPr>
            <w:r w:rsidRPr="0073315C">
              <w:rPr>
                <w:rFonts w:ascii="Arial" w:hAnsi="Arial" w:cs="Arial"/>
                <w:b/>
                <w:color w:val="FF0000"/>
              </w:rPr>
              <w:t xml:space="preserve">AWAITING COMPLETION: </w:t>
            </w:r>
            <w:r w:rsidRPr="0073315C">
              <w:rPr>
                <w:rFonts w:ascii="Arial" w:hAnsi="Arial" w:cs="Arial"/>
                <w:bCs/>
                <w:sz w:val="20"/>
              </w:rPr>
              <w:t>The Tavi</w:t>
            </w:r>
            <w:r>
              <w:rPr>
                <w:rFonts w:ascii="Arial" w:hAnsi="Arial" w:cs="Arial"/>
                <w:bCs/>
                <w:sz w:val="20"/>
              </w:rPr>
              <w:t xml:space="preserve">stock and Portman </w:t>
            </w:r>
            <w:r w:rsidRPr="0073315C">
              <w:rPr>
                <w:rFonts w:ascii="Arial" w:hAnsi="Arial" w:cs="Arial"/>
                <w:bCs/>
                <w:sz w:val="20"/>
              </w:rPr>
              <w:t xml:space="preserve"> will introduce crisis planning into care plans for young people at risk of crisis.  Guidance will be developed to support this which stresses the importance to involve and evidence the voice of the child. </w:t>
            </w:r>
          </w:p>
          <w:p w:rsidR="006F2821" w:rsidRPr="0073315C" w:rsidRDefault="006F2821" w:rsidP="007B053A">
            <w:pPr>
              <w:rPr>
                <w:rFonts w:ascii="Arial" w:hAnsi="Arial" w:cs="Arial"/>
                <w:bCs/>
                <w:sz w:val="20"/>
              </w:rPr>
            </w:pPr>
            <w:r w:rsidRPr="0073315C">
              <w:rPr>
                <w:rFonts w:ascii="Arial" w:hAnsi="Arial" w:cs="Arial"/>
                <w:bCs/>
                <w:sz w:val="20"/>
              </w:rPr>
              <w:t>This work will be captured through new KPIs included in the Tavistock &amp; Portman (main provider of Camden CAMHS) contract and monitored through CQRG.</w:t>
            </w:r>
          </w:p>
          <w:p w:rsidR="006F2821" w:rsidRPr="0073315C" w:rsidRDefault="006F2821" w:rsidP="007B053A">
            <w:pPr>
              <w:rPr>
                <w:rFonts w:ascii="Arial" w:hAnsi="Arial" w:cs="Arial"/>
                <w:bCs/>
                <w:sz w:val="20"/>
              </w:rPr>
            </w:pPr>
          </w:p>
          <w:p w:rsidR="006F2821" w:rsidRPr="0073315C" w:rsidRDefault="006F2821" w:rsidP="007B053A">
            <w:pPr>
              <w:rPr>
                <w:rFonts w:ascii="Arial" w:hAnsi="Arial" w:cs="Arial"/>
                <w:bCs/>
              </w:rPr>
            </w:pPr>
            <w:r w:rsidRPr="0073315C">
              <w:rPr>
                <w:rFonts w:ascii="Arial" w:hAnsi="Arial" w:cs="Arial"/>
                <w:bCs/>
                <w:sz w:val="20"/>
              </w:rPr>
              <w:t>The Clinical Director for Camden CAMHS has a meeting with the AMP training and development managers to secure training for 1 CAMHS staff member in late summer/autumn.  The need for additional CYP staff to be trained as AMHPs will be highlighted in Camden’s CAMHS Transformation Plans in order to seek the additional funding required.</w:t>
            </w:r>
          </w:p>
        </w:tc>
        <w:tc>
          <w:tcPr>
            <w:tcW w:w="3544" w:type="dxa"/>
          </w:tcPr>
          <w:p w:rsidR="006F2821" w:rsidRPr="0073315C" w:rsidRDefault="006F2821" w:rsidP="007B053A">
            <w:pPr>
              <w:rPr>
                <w:rFonts w:ascii="Arial" w:hAnsi="Arial" w:cs="Arial"/>
                <w:b/>
                <w:color w:val="FF0000"/>
              </w:rPr>
            </w:pPr>
            <w:r w:rsidRPr="0073315C">
              <w:rPr>
                <w:rFonts w:ascii="Arial" w:hAnsi="Arial" w:cs="Arial"/>
                <w:b/>
                <w:color w:val="FF0000"/>
              </w:rPr>
              <w:t>AWAITING COMPLETION:</w:t>
            </w:r>
          </w:p>
          <w:p w:rsidR="006F2821" w:rsidRPr="0073315C" w:rsidRDefault="006F2821" w:rsidP="007B053A">
            <w:pPr>
              <w:rPr>
                <w:rFonts w:ascii="Arial" w:hAnsi="Arial" w:cs="Arial"/>
              </w:rPr>
            </w:pPr>
            <w:r w:rsidRPr="0073315C">
              <w:rPr>
                <w:rFonts w:ascii="Arial" w:hAnsi="Arial" w:cs="Arial"/>
              </w:rPr>
              <w:t>Islington has adopted the Care Planning Approach at both Tier 3 Adolescent Outreach Team as well as In our local Tier 4 provision. (Services where YP in crisis will be worked with)</w:t>
            </w:r>
          </w:p>
          <w:p w:rsidR="006F2821" w:rsidRPr="0073315C" w:rsidRDefault="006F2821" w:rsidP="007B053A">
            <w:pPr>
              <w:rPr>
                <w:rFonts w:ascii="Arial" w:hAnsi="Arial" w:cs="Arial"/>
              </w:rPr>
            </w:pPr>
          </w:p>
          <w:p w:rsidR="006F2821" w:rsidRPr="0073315C" w:rsidRDefault="006F2821" w:rsidP="007B053A">
            <w:pPr>
              <w:rPr>
                <w:rFonts w:ascii="Arial" w:hAnsi="Arial" w:cs="Arial"/>
              </w:rPr>
            </w:pPr>
            <w:r w:rsidRPr="0073315C">
              <w:rPr>
                <w:rFonts w:ascii="Arial" w:hAnsi="Arial" w:cs="Arial"/>
              </w:rPr>
              <w:t>Young people are invited to all review meetings as part of the CPA approach and are required to contribute if able agree with all actions within the plan before signing off the CPA review document.</w:t>
            </w:r>
          </w:p>
          <w:p w:rsidR="006F2821" w:rsidRPr="0073315C" w:rsidRDefault="006F2821" w:rsidP="007B053A">
            <w:pPr>
              <w:rPr>
                <w:rFonts w:ascii="Arial" w:hAnsi="Arial" w:cs="Arial"/>
                <w:bCs/>
              </w:rPr>
            </w:pPr>
          </w:p>
          <w:p w:rsidR="006F2821" w:rsidRPr="0073315C" w:rsidRDefault="006F2821" w:rsidP="007B053A">
            <w:pPr>
              <w:rPr>
                <w:rFonts w:ascii="Arial" w:hAnsi="Arial" w:cs="Arial"/>
                <w:bCs/>
              </w:rPr>
            </w:pPr>
            <w:r w:rsidRPr="0073315C">
              <w:rPr>
                <w:rFonts w:ascii="Arial" w:hAnsi="Arial" w:cs="Arial"/>
                <w:bCs/>
              </w:rPr>
              <w:t>Islington currently has no CAMHS staff trained as AMHPs, further enquires are required to discuss training and development in AMHP for CAMHS staff.</w:t>
            </w:r>
          </w:p>
        </w:tc>
      </w:tr>
    </w:tbl>
    <w:p w:rsidR="00686E08" w:rsidRDefault="00686E08">
      <w:pPr>
        <w:rPr>
          <w:rFonts w:ascii="Arial" w:hAnsi="Arial" w:cs="Arial"/>
          <w:sz w:val="24"/>
          <w:szCs w:val="24"/>
        </w:rPr>
      </w:pPr>
    </w:p>
    <w:p w:rsidR="00647072" w:rsidRPr="00686E08" w:rsidRDefault="00647072">
      <w:pPr>
        <w:rPr>
          <w:rFonts w:ascii="Arial" w:hAnsi="Arial" w:cs="Arial"/>
          <w:sz w:val="24"/>
          <w:szCs w:val="24"/>
        </w:rPr>
      </w:pPr>
      <w:r w:rsidRPr="00686E08">
        <w:rPr>
          <w:rFonts w:ascii="Arial" w:hAnsi="Arial" w:cs="Arial"/>
          <w:sz w:val="24"/>
          <w:szCs w:val="24"/>
        </w:rPr>
        <w:br/>
      </w:r>
    </w:p>
    <w:p w:rsidR="00647072" w:rsidRDefault="00647072">
      <w:pPr>
        <w:rPr>
          <w:rFonts w:ascii="Arial" w:hAnsi="Arial" w:cs="Arial"/>
          <w:b/>
          <w:sz w:val="24"/>
          <w:szCs w:val="24"/>
          <w:u w:val="single"/>
        </w:rPr>
      </w:pPr>
    </w:p>
    <w:p w:rsidR="00052190" w:rsidRDefault="00647072">
      <w:pPr>
        <w:rPr>
          <w:rFonts w:ascii="Arial" w:hAnsi="Arial" w:cs="Arial"/>
          <w:b/>
          <w:sz w:val="24"/>
          <w:szCs w:val="24"/>
          <w:u w:val="single"/>
        </w:rPr>
      </w:pPr>
      <w:r>
        <w:rPr>
          <w:rFonts w:ascii="Arial" w:hAnsi="Arial" w:cs="Arial"/>
          <w:b/>
          <w:sz w:val="24"/>
          <w:szCs w:val="24"/>
          <w:u w:val="single"/>
        </w:rPr>
        <w:t xml:space="preserve">Appendix A </w:t>
      </w:r>
      <w:r w:rsidR="00052190" w:rsidRPr="00052190">
        <w:rPr>
          <w:rFonts w:ascii="Arial" w:hAnsi="Arial" w:cs="Arial"/>
          <w:b/>
          <w:sz w:val="24"/>
          <w:szCs w:val="24"/>
          <w:u w:val="single"/>
        </w:rPr>
        <w:t>Complete actions</w:t>
      </w:r>
    </w:p>
    <w:p w:rsidR="00647072" w:rsidRDefault="00647072">
      <w:pPr>
        <w:rPr>
          <w:rFonts w:ascii="Arial" w:hAnsi="Arial" w:cs="Arial"/>
          <w:b/>
          <w:sz w:val="24"/>
          <w:szCs w:val="24"/>
          <w:u w:val="single"/>
        </w:rPr>
      </w:pPr>
      <w:r>
        <w:rPr>
          <w:rFonts w:ascii="Arial" w:hAnsi="Arial" w:cs="Arial"/>
          <w:b/>
          <w:sz w:val="24"/>
          <w:szCs w:val="24"/>
          <w:u w:val="single"/>
        </w:rPr>
        <w:t>1. Adult services complete actions</w:t>
      </w:r>
    </w:p>
    <w:tbl>
      <w:tblPr>
        <w:tblStyle w:val="TableGrid"/>
        <w:tblW w:w="14587" w:type="dxa"/>
        <w:tblInd w:w="-597" w:type="dxa"/>
        <w:tblLayout w:type="fixed"/>
        <w:tblLook w:val="04A0" w:firstRow="1" w:lastRow="0" w:firstColumn="1" w:lastColumn="0" w:noHBand="0" w:noVBand="1"/>
      </w:tblPr>
      <w:tblGrid>
        <w:gridCol w:w="2123"/>
        <w:gridCol w:w="2414"/>
        <w:gridCol w:w="1842"/>
        <w:gridCol w:w="1839"/>
        <w:gridCol w:w="2552"/>
        <w:gridCol w:w="3817"/>
      </w:tblGrid>
      <w:tr w:rsidR="00052190" w:rsidRPr="00264F77" w:rsidTr="00052190">
        <w:tc>
          <w:tcPr>
            <w:tcW w:w="2123" w:type="dxa"/>
            <w:shd w:val="clear" w:color="auto" w:fill="61AEB5"/>
          </w:tcPr>
          <w:p w:rsidR="00052190" w:rsidRPr="00264F77" w:rsidRDefault="00052190"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Category</w:t>
            </w:r>
          </w:p>
        </w:tc>
        <w:tc>
          <w:tcPr>
            <w:tcW w:w="2414" w:type="dxa"/>
            <w:shd w:val="clear" w:color="auto" w:fill="61AEB5"/>
          </w:tcPr>
          <w:p w:rsidR="00052190" w:rsidRPr="00264F77" w:rsidRDefault="00052190"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842" w:type="dxa"/>
            <w:shd w:val="clear" w:color="auto" w:fill="61AEB5"/>
          </w:tcPr>
          <w:p w:rsidR="00052190" w:rsidRPr="00264F77" w:rsidRDefault="00052190"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Due by</w:t>
            </w:r>
            <w:r w:rsidRPr="00264F77">
              <w:rPr>
                <w:rFonts w:ascii="Tahoma" w:hAnsi="Tahoma" w:cs="Tahoma"/>
                <w:b/>
                <w:bCs/>
                <w:color w:val="FFFFFF" w:themeColor="background1"/>
                <w:sz w:val="24"/>
                <w:szCs w:val="24"/>
              </w:rPr>
              <w:t xml:space="preserve"> </w:t>
            </w:r>
          </w:p>
        </w:tc>
        <w:tc>
          <w:tcPr>
            <w:tcW w:w="1839" w:type="dxa"/>
            <w:shd w:val="clear" w:color="auto" w:fill="61AEB5"/>
          </w:tcPr>
          <w:p w:rsidR="00052190" w:rsidRPr="00264F77" w:rsidRDefault="00052190"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2552" w:type="dxa"/>
            <w:shd w:val="clear" w:color="auto" w:fill="61AEB5"/>
          </w:tcPr>
          <w:p w:rsidR="00052190" w:rsidRPr="00264F77" w:rsidRDefault="00052190" w:rsidP="00E932B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w:t>
            </w:r>
            <w:r>
              <w:rPr>
                <w:rFonts w:ascii="Tahoma" w:hAnsi="Tahoma" w:cs="Tahoma"/>
                <w:b/>
                <w:bCs/>
                <w:color w:val="FFFFFF" w:themeColor="background1"/>
                <w:sz w:val="24"/>
                <w:szCs w:val="24"/>
              </w:rPr>
              <w:t>puts</w:t>
            </w:r>
          </w:p>
        </w:tc>
        <w:tc>
          <w:tcPr>
            <w:tcW w:w="3817" w:type="dxa"/>
            <w:shd w:val="clear" w:color="auto" w:fill="61AEB5"/>
          </w:tcPr>
          <w:p w:rsidR="00052190" w:rsidRPr="00264F77" w:rsidRDefault="00052190" w:rsidP="00E932BA">
            <w:pPr>
              <w:rPr>
                <w:rFonts w:ascii="Tahoma" w:hAnsi="Tahoma" w:cs="Tahoma"/>
                <w:b/>
                <w:bCs/>
                <w:color w:val="FFFFFF" w:themeColor="background1"/>
                <w:sz w:val="24"/>
                <w:szCs w:val="24"/>
              </w:rPr>
            </w:pPr>
            <w:r>
              <w:rPr>
                <w:rFonts w:ascii="Tahoma" w:hAnsi="Tahoma" w:cs="Tahoma"/>
                <w:b/>
                <w:bCs/>
                <w:color w:val="FFFFFF" w:themeColor="background1"/>
                <w:sz w:val="24"/>
                <w:szCs w:val="24"/>
              </w:rPr>
              <w:t>Update</w:t>
            </w:r>
          </w:p>
        </w:tc>
      </w:tr>
      <w:tr w:rsidR="005576BA" w:rsidTr="005576BA">
        <w:tc>
          <w:tcPr>
            <w:tcW w:w="2123" w:type="dxa"/>
            <w:vMerge w:val="restart"/>
            <w:vAlign w:val="bottom"/>
          </w:tcPr>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Default="005576BA" w:rsidP="005576BA">
            <w:pPr>
              <w:rPr>
                <w:rFonts w:ascii="Arial" w:hAnsi="Arial" w:cs="Arial"/>
                <w:b/>
              </w:rPr>
            </w:pPr>
          </w:p>
          <w:p w:rsidR="005576BA" w:rsidRPr="00052190" w:rsidRDefault="005576BA" w:rsidP="005576BA">
            <w:pPr>
              <w:rPr>
                <w:rFonts w:ascii="Arial" w:hAnsi="Arial" w:cs="Arial"/>
                <w:b/>
              </w:rPr>
            </w:pPr>
            <w:r w:rsidRPr="00052190">
              <w:rPr>
                <w:rFonts w:ascii="Arial" w:hAnsi="Arial" w:cs="Arial"/>
                <w:b/>
              </w:rPr>
              <w:t>1. Commissioning, strategy and infrastructure to support responsive high quality crisis services</w:t>
            </w:r>
          </w:p>
        </w:tc>
        <w:tc>
          <w:tcPr>
            <w:tcW w:w="2414" w:type="dxa"/>
          </w:tcPr>
          <w:p w:rsidR="005576BA" w:rsidRPr="00833D44" w:rsidRDefault="005576BA" w:rsidP="00E932BA">
            <w:pPr>
              <w:rPr>
                <w:rFonts w:ascii="Arial" w:hAnsi="Arial" w:cs="Arial"/>
              </w:rPr>
            </w:pPr>
            <w:r>
              <w:rPr>
                <w:rFonts w:ascii="Arial" w:hAnsi="Arial" w:cs="Arial"/>
              </w:rPr>
              <w:t>Meet with partners from across the crisis care pathway to develop a local Crisis Care Concordat action plan for improving Crisis care in Camden and Islington.</w:t>
            </w:r>
          </w:p>
        </w:tc>
        <w:tc>
          <w:tcPr>
            <w:tcW w:w="1842" w:type="dxa"/>
          </w:tcPr>
          <w:p w:rsidR="005576BA" w:rsidRPr="00833D44" w:rsidRDefault="005576BA" w:rsidP="00E932BA">
            <w:pPr>
              <w:rPr>
                <w:rFonts w:ascii="Arial" w:hAnsi="Arial" w:cs="Arial"/>
                <w:bCs/>
                <w:color w:val="000000" w:themeColor="text1"/>
              </w:rPr>
            </w:pPr>
            <w:r>
              <w:rPr>
                <w:rFonts w:ascii="Arial" w:hAnsi="Arial" w:cs="Arial"/>
                <w:bCs/>
              </w:rPr>
              <w:t>December 2014</w:t>
            </w:r>
          </w:p>
        </w:tc>
        <w:tc>
          <w:tcPr>
            <w:tcW w:w="1839" w:type="dxa"/>
          </w:tcPr>
          <w:p w:rsidR="005576BA" w:rsidRPr="00833D44" w:rsidRDefault="005576BA" w:rsidP="00E932BA">
            <w:pPr>
              <w:rPr>
                <w:rFonts w:ascii="Arial" w:hAnsi="Arial" w:cs="Arial"/>
              </w:rPr>
            </w:pPr>
            <w:r>
              <w:rPr>
                <w:rFonts w:ascii="Arial" w:hAnsi="Arial" w:cs="Arial"/>
              </w:rPr>
              <w:t>Joint commissioners with input from all partners</w:t>
            </w:r>
          </w:p>
        </w:tc>
        <w:tc>
          <w:tcPr>
            <w:tcW w:w="2552" w:type="dxa"/>
          </w:tcPr>
          <w:p w:rsidR="005576BA" w:rsidRPr="00833D44" w:rsidRDefault="005576BA" w:rsidP="00E932BA">
            <w:pPr>
              <w:rPr>
                <w:rFonts w:ascii="Arial" w:hAnsi="Arial" w:cs="Arial"/>
                <w:bCs/>
              </w:rPr>
            </w:pPr>
            <w:r>
              <w:rPr>
                <w:rFonts w:ascii="Arial" w:hAnsi="Arial" w:cs="Arial"/>
                <w:bCs/>
              </w:rPr>
              <w:t>An action plan has been reviewed and agreed by Camden and Islington Foundation Trust, The Whittington Hospital, The Royal Free, University College London Hospital, The Tavistock and Portman, Camden and Islington CCGs, The London Boroughs of Camden and Islington, Camden and Islington metropolitan police services and the London Ambulance Service</w:t>
            </w:r>
          </w:p>
        </w:tc>
        <w:tc>
          <w:tcPr>
            <w:tcW w:w="3817" w:type="dxa"/>
          </w:tcPr>
          <w:p w:rsidR="005576BA" w:rsidRPr="00314D95" w:rsidRDefault="005576BA" w:rsidP="00E932BA">
            <w:pPr>
              <w:rPr>
                <w:rFonts w:ascii="Arial" w:hAnsi="Arial" w:cs="Arial"/>
                <w:b/>
                <w:bCs/>
                <w:color w:val="30F035"/>
              </w:rPr>
            </w:pPr>
            <w:r w:rsidRPr="00314D95">
              <w:rPr>
                <w:rFonts w:ascii="Arial" w:hAnsi="Arial" w:cs="Arial"/>
                <w:b/>
                <w:bCs/>
                <w:color w:val="30F035"/>
              </w:rPr>
              <w:t>COMPLETE</w:t>
            </w:r>
            <w:r>
              <w:rPr>
                <w:rFonts w:ascii="Arial" w:hAnsi="Arial" w:cs="Arial"/>
                <w:bCs/>
              </w:rPr>
              <w:t xml:space="preserve">: The action plan was signed off in February 2015 and submitted to the national concordat website.  Following submission partners received a letter from the then Care minister, Norman Lamb, congratulating them on the strength of the plan. </w:t>
            </w:r>
          </w:p>
          <w:p w:rsidR="005576BA" w:rsidRDefault="005576BA" w:rsidP="00E932BA">
            <w:pPr>
              <w:rPr>
                <w:rFonts w:ascii="Arial" w:hAnsi="Arial" w:cs="Arial"/>
                <w:bCs/>
              </w:rPr>
            </w:pPr>
          </w:p>
        </w:tc>
      </w:tr>
      <w:tr w:rsidR="005576BA" w:rsidTr="00052190">
        <w:tc>
          <w:tcPr>
            <w:tcW w:w="2123" w:type="dxa"/>
            <w:vMerge/>
          </w:tcPr>
          <w:p w:rsidR="005576BA" w:rsidRPr="00052190" w:rsidRDefault="005576BA" w:rsidP="00E932BA">
            <w:pPr>
              <w:rPr>
                <w:rFonts w:ascii="Arial" w:hAnsi="Arial" w:cs="Arial"/>
                <w:b/>
              </w:rPr>
            </w:pPr>
          </w:p>
        </w:tc>
        <w:tc>
          <w:tcPr>
            <w:tcW w:w="2414" w:type="dxa"/>
          </w:tcPr>
          <w:p w:rsidR="005576BA" w:rsidRDefault="005576BA" w:rsidP="00E932BA">
            <w:pPr>
              <w:rPr>
                <w:rFonts w:ascii="Arial" w:hAnsi="Arial" w:cs="Arial"/>
              </w:rPr>
            </w:pPr>
            <w:r w:rsidRPr="00833D44">
              <w:rPr>
                <w:rFonts w:ascii="Arial" w:hAnsi="Arial" w:cs="Arial"/>
              </w:rPr>
              <w:t>Crisis pathways, care and crisis plans for those with dual diagnosis should be reviewed to consider how processes of assessment, care planning and interventions can be better coordinated for people with substance misuse needs including third sector</w:t>
            </w:r>
          </w:p>
          <w:p w:rsidR="005576BA" w:rsidRDefault="005576BA" w:rsidP="00E932BA">
            <w:pPr>
              <w:rPr>
                <w:rFonts w:ascii="Arial" w:hAnsi="Arial" w:cs="Arial"/>
              </w:rPr>
            </w:pPr>
          </w:p>
          <w:p w:rsidR="005576BA" w:rsidRPr="007841AF" w:rsidRDefault="005576BA" w:rsidP="00E932BA">
            <w:pPr>
              <w:rPr>
                <w:rFonts w:ascii="Arial" w:hAnsi="Arial" w:cs="Arial"/>
              </w:rPr>
            </w:pPr>
            <w:r>
              <w:rPr>
                <w:rFonts w:ascii="Arial" w:hAnsi="Arial" w:cs="Arial"/>
              </w:rPr>
              <w:t>In Camden this will be included is the Crisis Care Feasibility study.</w:t>
            </w:r>
          </w:p>
        </w:tc>
        <w:tc>
          <w:tcPr>
            <w:tcW w:w="1842" w:type="dxa"/>
          </w:tcPr>
          <w:p w:rsidR="005576BA" w:rsidRPr="00833D44" w:rsidRDefault="005576BA" w:rsidP="00E932BA">
            <w:pPr>
              <w:rPr>
                <w:rFonts w:ascii="Arial" w:hAnsi="Arial" w:cs="Arial"/>
                <w:b/>
                <w:bCs/>
              </w:rPr>
            </w:pPr>
            <w:r>
              <w:rPr>
                <w:rFonts w:ascii="Arial" w:hAnsi="Arial" w:cs="Arial"/>
              </w:rPr>
              <w:t xml:space="preserve">March </w:t>
            </w:r>
            <w:r w:rsidRPr="00833D44">
              <w:rPr>
                <w:rFonts w:ascii="Arial" w:hAnsi="Arial" w:cs="Arial"/>
              </w:rPr>
              <w:t>2015</w:t>
            </w:r>
          </w:p>
        </w:tc>
        <w:tc>
          <w:tcPr>
            <w:tcW w:w="1839" w:type="dxa"/>
          </w:tcPr>
          <w:p w:rsidR="005576BA" w:rsidRDefault="005576BA" w:rsidP="00E932BA">
            <w:pPr>
              <w:rPr>
                <w:rFonts w:ascii="Arial" w:hAnsi="Arial" w:cs="Arial"/>
              </w:rPr>
            </w:pPr>
            <w:r w:rsidRPr="00833D44">
              <w:rPr>
                <w:rFonts w:ascii="Arial" w:hAnsi="Arial" w:cs="Arial"/>
              </w:rPr>
              <w:t>Substance misuse</w:t>
            </w:r>
            <w:r w:rsidRPr="00833D44">
              <w:rPr>
                <w:rFonts w:ascii="Arial" w:hAnsi="Arial" w:cs="Arial"/>
                <w:b/>
                <w:bCs/>
              </w:rPr>
              <w:t xml:space="preserve"> </w:t>
            </w:r>
            <w:r w:rsidRPr="00833D44">
              <w:rPr>
                <w:rFonts w:ascii="Arial" w:hAnsi="Arial" w:cs="Arial"/>
              </w:rPr>
              <w:t>services provided by Camden and Islington Foundation Trust and CRI</w:t>
            </w:r>
          </w:p>
          <w:p w:rsidR="005576BA" w:rsidRPr="00833D44" w:rsidRDefault="005576BA" w:rsidP="00E932BA">
            <w:pPr>
              <w:rPr>
                <w:rFonts w:ascii="Arial" w:hAnsi="Arial" w:cs="Arial"/>
                <w:b/>
                <w:bCs/>
              </w:rPr>
            </w:pPr>
            <w:r>
              <w:rPr>
                <w:rFonts w:ascii="Arial" w:hAnsi="Arial" w:cs="Arial"/>
              </w:rPr>
              <w:t>Camden Feasibility study team</w:t>
            </w:r>
          </w:p>
        </w:tc>
        <w:tc>
          <w:tcPr>
            <w:tcW w:w="2552" w:type="dxa"/>
          </w:tcPr>
          <w:p w:rsidR="005576BA" w:rsidRPr="00833D44" w:rsidRDefault="005576BA" w:rsidP="00E932BA">
            <w:pPr>
              <w:rPr>
                <w:rFonts w:ascii="Arial" w:hAnsi="Arial" w:cs="Arial"/>
              </w:rPr>
            </w:pPr>
            <w:r w:rsidRPr="00833D44">
              <w:rPr>
                <w:rFonts w:ascii="Arial" w:hAnsi="Arial" w:cs="Arial"/>
              </w:rPr>
              <w:t>Care for those with a dual diagnosis will be of an equal standard to care for those without substance misuse needs.</w:t>
            </w:r>
          </w:p>
          <w:p w:rsidR="005576BA" w:rsidRPr="00833D44" w:rsidRDefault="005576BA" w:rsidP="00E932BA">
            <w:pPr>
              <w:rPr>
                <w:rFonts w:ascii="Arial" w:hAnsi="Arial" w:cs="Arial"/>
                <w:b/>
                <w:bCs/>
              </w:rPr>
            </w:pPr>
          </w:p>
        </w:tc>
        <w:tc>
          <w:tcPr>
            <w:tcW w:w="3817" w:type="dxa"/>
          </w:tcPr>
          <w:p w:rsidR="005576BA" w:rsidRPr="005576BA" w:rsidRDefault="005576BA" w:rsidP="00E932BA">
            <w:pPr>
              <w:rPr>
                <w:rFonts w:ascii="Arial" w:hAnsi="Arial" w:cs="Arial"/>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Pr>
                <w:rFonts w:ascii="Arial" w:hAnsi="Arial" w:cs="Arial"/>
              </w:rPr>
              <w:t>SMS leads within C&amp;IFT have developed a pathway document for SMS services.  This is currently out for comments from partners and which will be available on the C&amp;I website in August.</w:t>
            </w:r>
          </w:p>
          <w:p w:rsidR="005576BA" w:rsidRDefault="005576BA" w:rsidP="00E932BA">
            <w:pPr>
              <w:rPr>
                <w:rFonts w:ascii="Arial" w:hAnsi="Arial" w:cs="Arial"/>
                <w:b/>
                <w:color w:val="FF0000"/>
              </w:rPr>
            </w:pPr>
          </w:p>
          <w:p w:rsidR="005576BA" w:rsidRDefault="005576BA" w:rsidP="00E932BA">
            <w:pPr>
              <w:rPr>
                <w:rFonts w:ascii="Arial" w:hAnsi="Arial" w:cs="Arial"/>
              </w:rPr>
            </w:pPr>
            <w:r>
              <w:rPr>
                <w:rFonts w:ascii="Arial" w:hAnsi="Arial" w:cs="Arial"/>
              </w:rPr>
              <w:t>The crisis care feasibility study included a review of the crisis experience for those with a dual diagnosis and the findings of this will be followed up  as part of the next steps</w:t>
            </w:r>
          </w:p>
          <w:p w:rsidR="005576BA" w:rsidRDefault="005576BA" w:rsidP="00E932BA">
            <w:pPr>
              <w:rPr>
                <w:rFonts w:ascii="Arial" w:hAnsi="Arial" w:cs="Arial"/>
              </w:rPr>
            </w:pPr>
          </w:p>
          <w:p w:rsidR="005576BA" w:rsidRPr="00833D44" w:rsidRDefault="005576BA" w:rsidP="00E932BA">
            <w:pPr>
              <w:rPr>
                <w:rFonts w:ascii="Arial" w:hAnsi="Arial" w:cs="Arial"/>
              </w:rPr>
            </w:pPr>
          </w:p>
        </w:tc>
      </w:tr>
      <w:tr w:rsidR="005576BA" w:rsidTr="00052190">
        <w:tc>
          <w:tcPr>
            <w:tcW w:w="2123" w:type="dxa"/>
            <w:vMerge/>
          </w:tcPr>
          <w:p w:rsidR="005576BA" w:rsidRPr="00052190" w:rsidRDefault="005576BA" w:rsidP="00E932BA">
            <w:pPr>
              <w:rPr>
                <w:rFonts w:ascii="Arial" w:hAnsi="Arial" w:cs="Arial"/>
                <w:b/>
              </w:rPr>
            </w:pPr>
          </w:p>
        </w:tc>
        <w:tc>
          <w:tcPr>
            <w:tcW w:w="2414" w:type="dxa"/>
          </w:tcPr>
          <w:p w:rsidR="005576BA" w:rsidRPr="00833D44" w:rsidRDefault="005576BA" w:rsidP="00E932BA">
            <w:pPr>
              <w:rPr>
                <w:rFonts w:ascii="Arial" w:hAnsi="Arial" w:cs="Arial"/>
              </w:rPr>
            </w:pPr>
            <w:r w:rsidRPr="00833D44">
              <w:rPr>
                <w:rFonts w:ascii="Arial" w:hAnsi="Arial" w:cs="Arial"/>
              </w:rPr>
              <w:t xml:space="preserve">Mental health training available across partners will be mapped to capture what training is available to whom and what the uptake rate is.  </w:t>
            </w:r>
          </w:p>
          <w:p w:rsidR="005576BA" w:rsidRPr="00833D44" w:rsidRDefault="005576BA" w:rsidP="00E932BA">
            <w:pPr>
              <w:rPr>
                <w:rFonts w:ascii="Arial" w:hAnsi="Arial" w:cs="Arial"/>
              </w:rPr>
            </w:pPr>
            <w:r w:rsidRPr="00833D44">
              <w:rPr>
                <w:rFonts w:ascii="Arial" w:hAnsi="Arial" w:cs="Arial"/>
              </w:rPr>
              <w:t xml:space="preserve">In Camden this will be led by the Mental Health Mandate. </w:t>
            </w:r>
          </w:p>
        </w:tc>
        <w:tc>
          <w:tcPr>
            <w:tcW w:w="1842" w:type="dxa"/>
          </w:tcPr>
          <w:p w:rsidR="005576BA" w:rsidRPr="00833D44" w:rsidRDefault="005576BA" w:rsidP="00E932BA">
            <w:pPr>
              <w:rPr>
                <w:rFonts w:ascii="Arial" w:hAnsi="Arial" w:cs="Arial"/>
              </w:rPr>
            </w:pPr>
            <w:r>
              <w:rPr>
                <w:rFonts w:ascii="Arial" w:hAnsi="Arial" w:cs="Arial"/>
              </w:rPr>
              <w:t>June</w:t>
            </w:r>
            <w:r w:rsidRPr="00833D44">
              <w:rPr>
                <w:rFonts w:ascii="Arial" w:hAnsi="Arial" w:cs="Arial"/>
              </w:rPr>
              <w:t xml:space="preserve"> 2015</w:t>
            </w:r>
          </w:p>
        </w:tc>
        <w:tc>
          <w:tcPr>
            <w:tcW w:w="1839" w:type="dxa"/>
          </w:tcPr>
          <w:p w:rsidR="005576BA" w:rsidRPr="00833D44" w:rsidRDefault="005576BA" w:rsidP="00E932BA">
            <w:pPr>
              <w:rPr>
                <w:rFonts w:ascii="Arial" w:hAnsi="Arial" w:cs="Arial"/>
              </w:rPr>
            </w:pPr>
            <w:r w:rsidRPr="00833D44">
              <w:rPr>
                <w:rFonts w:ascii="Arial" w:hAnsi="Arial" w:cs="Arial"/>
              </w:rPr>
              <w:t>All partners contributing data with Joint Commissioners consolidating</w:t>
            </w:r>
          </w:p>
        </w:tc>
        <w:tc>
          <w:tcPr>
            <w:tcW w:w="2552" w:type="dxa"/>
          </w:tcPr>
          <w:p w:rsidR="005576BA" w:rsidRPr="00833D44" w:rsidRDefault="005576BA" w:rsidP="00E932BA">
            <w:pPr>
              <w:rPr>
                <w:rFonts w:ascii="Arial" w:hAnsi="Arial" w:cs="Arial"/>
              </w:rPr>
            </w:pPr>
            <w:r w:rsidRPr="00833D44">
              <w:rPr>
                <w:rFonts w:ascii="Arial" w:hAnsi="Arial" w:cs="Arial"/>
              </w:rPr>
              <w:t xml:space="preserve">There will be a clear understanding of the training available to partners and the uptake rate to inform workforce development </w:t>
            </w:r>
          </w:p>
        </w:tc>
        <w:tc>
          <w:tcPr>
            <w:tcW w:w="3817" w:type="dxa"/>
          </w:tcPr>
          <w:p w:rsidR="005576BA" w:rsidRDefault="005576BA" w:rsidP="00E932BA">
            <w:pPr>
              <w:rPr>
                <w:rFonts w:ascii="Arial" w:hAnsi="Arial" w:cs="Arial"/>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Pr>
                <w:rFonts w:ascii="Arial" w:hAnsi="Arial" w:cs="Arial"/>
              </w:rPr>
              <w:t>In Camden the CCG has commissioned Mental Health First Aid Training and Mental Health Awareness Training available to targeted partners in the borough.  Uptake of this training is being recorded and analysed for gaps.</w:t>
            </w:r>
          </w:p>
          <w:p w:rsidR="005576BA" w:rsidRDefault="005576BA" w:rsidP="00E932BA">
            <w:pPr>
              <w:rPr>
                <w:rFonts w:ascii="Arial" w:hAnsi="Arial" w:cs="Arial"/>
              </w:rPr>
            </w:pPr>
          </w:p>
          <w:p w:rsidR="005576BA" w:rsidRDefault="005576BA" w:rsidP="00E932BA">
            <w:pPr>
              <w:rPr>
                <w:rFonts w:ascii="Arial" w:hAnsi="Arial" w:cs="Arial"/>
              </w:rPr>
            </w:pPr>
            <w:r>
              <w:rPr>
                <w:rFonts w:ascii="Arial" w:hAnsi="Arial" w:cs="Arial"/>
              </w:rPr>
              <w:t>In Islington Mental health First Aid has been commissioned by public health.</w:t>
            </w:r>
          </w:p>
          <w:p w:rsidR="005576BA" w:rsidRDefault="005576BA" w:rsidP="00E932BA">
            <w:pPr>
              <w:rPr>
                <w:rFonts w:ascii="Arial" w:hAnsi="Arial" w:cs="Arial"/>
              </w:rPr>
            </w:pPr>
          </w:p>
          <w:p w:rsidR="005576BA" w:rsidRDefault="005576BA" w:rsidP="00E932BA">
            <w:pPr>
              <w:rPr>
                <w:rFonts w:ascii="Arial" w:hAnsi="Arial" w:cs="Arial"/>
              </w:rPr>
            </w:pPr>
            <w:r>
              <w:rPr>
                <w:rFonts w:ascii="Arial" w:hAnsi="Arial" w:cs="Arial"/>
              </w:rPr>
              <w:t>C&amp;IFT have mapped the formal and informal training they provide to partner agencies.</w:t>
            </w:r>
          </w:p>
          <w:p w:rsidR="005576BA" w:rsidRDefault="005576BA" w:rsidP="00E932BA">
            <w:pPr>
              <w:rPr>
                <w:rFonts w:ascii="Arial" w:hAnsi="Arial" w:cs="Arial"/>
              </w:rPr>
            </w:pPr>
          </w:p>
          <w:p w:rsidR="005576BA" w:rsidRDefault="005576BA" w:rsidP="00E932BA">
            <w:pPr>
              <w:rPr>
                <w:rFonts w:ascii="Arial" w:hAnsi="Arial" w:cs="Arial"/>
              </w:rPr>
            </w:pPr>
            <w:r>
              <w:rPr>
                <w:rFonts w:ascii="Arial" w:hAnsi="Arial" w:cs="Arial"/>
              </w:rPr>
              <w:t>Commissioners have met with police colleagues to understand the training being provided to police in light of the Concordat.  In addition to core training the MPS is offering a voluntary annual mental health briefing and developing an all staff presentation on suicide prevention.</w:t>
            </w:r>
          </w:p>
          <w:p w:rsidR="005576BA" w:rsidRDefault="005576BA" w:rsidP="00E932BA">
            <w:pPr>
              <w:rPr>
                <w:rFonts w:ascii="Arial" w:hAnsi="Arial" w:cs="Arial"/>
              </w:rPr>
            </w:pPr>
          </w:p>
          <w:p w:rsidR="005576BA" w:rsidRPr="00833D44" w:rsidRDefault="005576BA" w:rsidP="00E932BA">
            <w:pPr>
              <w:rPr>
                <w:rFonts w:ascii="Arial" w:hAnsi="Arial" w:cs="Arial"/>
              </w:rPr>
            </w:pPr>
          </w:p>
        </w:tc>
      </w:tr>
      <w:tr w:rsidR="00294EE5" w:rsidTr="00052190">
        <w:tc>
          <w:tcPr>
            <w:tcW w:w="2123" w:type="dxa"/>
          </w:tcPr>
          <w:p w:rsidR="00294EE5" w:rsidRPr="005576BA" w:rsidRDefault="00294EE5" w:rsidP="005576BA">
            <w:pPr>
              <w:contextualSpacing/>
              <w:rPr>
                <w:rFonts w:ascii="Arial" w:hAnsi="Arial" w:cs="Arial"/>
              </w:rPr>
            </w:pPr>
            <w:r w:rsidRPr="00294EE5">
              <w:rPr>
                <w:rFonts w:ascii="Arial" w:hAnsi="Arial" w:cs="Arial"/>
                <w:b/>
              </w:rPr>
              <w:t>2. Improved information about crisis services and h</w:t>
            </w:r>
            <w:r w:rsidRPr="0067323F">
              <w:rPr>
                <w:rFonts w:ascii="Arial" w:hAnsi="Arial" w:cs="Arial"/>
                <w:b/>
              </w:rPr>
              <w:t>ow to access them</w:t>
            </w:r>
          </w:p>
        </w:tc>
        <w:tc>
          <w:tcPr>
            <w:tcW w:w="2414" w:type="dxa"/>
          </w:tcPr>
          <w:p w:rsidR="00294EE5" w:rsidRDefault="00294EE5" w:rsidP="00E932BA">
            <w:pPr>
              <w:rPr>
                <w:rFonts w:ascii="Arial" w:hAnsi="Arial" w:cs="Arial"/>
              </w:rPr>
            </w:pPr>
            <w:r>
              <w:rPr>
                <w:rFonts w:ascii="Arial" w:hAnsi="Arial" w:cs="Arial"/>
              </w:rPr>
              <w:t>No complete actions</w:t>
            </w:r>
          </w:p>
        </w:tc>
        <w:tc>
          <w:tcPr>
            <w:tcW w:w="1842" w:type="dxa"/>
          </w:tcPr>
          <w:p w:rsidR="00294EE5" w:rsidRDefault="00294EE5" w:rsidP="00E932BA">
            <w:pPr>
              <w:rPr>
                <w:rFonts w:ascii="Arial" w:hAnsi="Arial" w:cs="Arial"/>
              </w:rPr>
            </w:pPr>
          </w:p>
        </w:tc>
        <w:tc>
          <w:tcPr>
            <w:tcW w:w="1839" w:type="dxa"/>
          </w:tcPr>
          <w:p w:rsidR="00294EE5" w:rsidRPr="00833D44" w:rsidRDefault="00294EE5" w:rsidP="00E932BA">
            <w:pPr>
              <w:rPr>
                <w:rFonts w:ascii="Arial" w:hAnsi="Arial" w:cs="Arial"/>
              </w:rPr>
            </w:pPr>
          </w:p>
        </w:tc>
        <w:tc>
          <w:tcPr>
            <w:tcW w:w="2552" w:type="dxa"/>
          </w:tcPr>
          <w:p w:rsidR="00294EE5" w:rsidRPr="00833D44" w:rsidRDefault="00294EE5" w:rsidP="00E932BA">
            <w:pPr>
              <w:rPr>
                <w:rFonts w:ascii="Arial" w:hAnsi="Arial" w:cs="Arial"/>
              </w:rPr>
            </w:pPr>
          </w:p>
        </w:tc>
        <w:tc>
          <w:tcPr>
            <w:tcW w:w="3817" w:type="dxa"/>
          </w:tcPr>
          <w:p w:rsidR="00294EE5" w:rsidRPr="00314D95" w:rsidRDefault="00294EE5" w:rsidP="00E932BA">
            <w:pPr>
              <w:rPr>
                <w:rFonts w:ascii="Arial" w:hAnsi="Arial" w:cs="Arial"/>
                <w:b/>
                <w:bCs/>
                <w:color w:val="30F035"/>
              </w:rPr>
            </w:pPr>
          </w:p>
        </w:tc>
      </w:tr>
      <w:tr w:rsidR="00294EE5" w:rsidTr="00052190">
        <w:tc>
          <w:tcPr>
            <w:tcW w:w="2123" w:type="dxa"/>
            <w:vMerge w:val="restart"/>
          </w:tcPr>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Default="00294EE5" w:rsidP="00294EE5">
            <w:pPr>
              <w:contextualSpacing/>
              <w:rPr>
                <w:rFonts w:ascii="Arial" w:hAnsi="Arial" w:cs="Arial"/>
              </w:rPr>
            </w:pPr>
          </w:p>
          <w:p w:rsidR="00294EE5" w:rsidRPr="00294EE5" w:rsidRDefault="00294EE5" w:rsidP="00294EE5">
            <w:pPr>
              <w:contextualSpacing/>
              <w:rPr>
                <w:rFonts w:ascii="Arial" w:hAnsi="Arial" w:cs="Arial"/>
                <w:b/>
              </w:rPr>
            </w:pPr>
            <w:r>
              <w:rPr>
                <w:rFonts w:ascii="Arial" w:hAnsi="Arial" w:cs="Arial"/>
                <w:b/>
              </w:rPr>
              <w:t xml:space="preserve">3. </w:t>
            </w:r>
            <w:r w:rsidRPr="00294EE5">
              <w:rPr>
                <w:rFonts w:ascii="Arial" w:hAnsi="Arial" w:cs="Arial"/>
                <w:b/>
              </w:rPr>
              <w:t>Improved urgent and emergency access to crisis care</w:t>
            </w:r>
          </w:p>
        </w:tc>
        <w:tc>
          <w:tcPr>
            <w:tcW w:w="2414" w:type="dxa"/>
          </w:tcPr>
          <w:p w:rsidR="00294EE5" w:rsidRPr="00833D44" w:rsidRDefault="00294EE5" w:rsidP="00294EE5">
            <w:pPr>
              <w:rPr>
                <w:rFonts w:ascii="Arial" w:hAnsi="Arial" w:cs="Arial"/>
                <w:bCs/>
              </w:rPr>
            </w:pPr>
            <w:r>
              <w:rPr>
                <w:rFonts w:ascii="Arial" w:hAnsi="Arial" w:cs="Arial"/>
                <w:bCs/>
              </w:rPr>
              <w:t>A 24/7</w:t>
            </w:r>
            <w:r w:rsidRPr="00833D44">
              <w:rPr>
                <w:rFonts w:ascii="Arial" w:hAnsi="Arial" w:cs="Arial"/>
                <w:bCs/>
              </w:rPr>
              <w:t xml:space="preserve"> local mental health crisis phone line will be piloted until the end of the year using Department of Health crisis monies.  </w:t>
            </w:r>
          </w:p>
          <w:p w:rsidR="00294EE5" w:rsidRPr="00833D44" w:rsidRDefault="00294EE5" w:rsidP="00294EE5">
            <w:pPr>
              <w:rPr>
                <w:rFonts w:ascii="Arial" w:hAnsi="Arial" w:cs="Arial"/>
                <w:bCs/>
              </w:rPr>
            </w:pPr>
            <w:r>
              <w:rPr>
                <w:rFonts w:ascii="Arial" w:hAnsi="Arial" w:cs="Arial"/>
                <w:bCs/>
              </w:rPr>
              <w:t xml:space="preserve">Information on usage and feedback on its effectiveness will be shared with the external organisation completing Camden’s Crisis Care Feasibility Study and mental health commissioners in both boroughs.  </w:t>
            </w:r>
          </w:p>
        </w:tc>
        <w:tc>
          <w:tcPr>
            <w:tcW w:w="1842" w:type="dxa"/>
          </w:tcPr>
          <w:p w:rsidR="00294EE5" w:rsidRPr="00833D44" w:rsidRDefault="00294EE5" w:rsidP="00294EE5">
            <w:pPr>
              <w:rPr>
                <w:rFonts w:ascii="Arial" w:hAnsi="Arial" w:cs="Arial"/>
                <w:bCs/>
              </w:rPr>
            </w:pPr>
            <w:r w:rsidRPr="00833D44">
              <w:rPr>
                <w:rFonts w:ascii="Arial" w:hAnsi="Arial" w:cs="Arial"/>
                <w:bCs/>
              </w:rPr>
              <w:t>December 2014</w:t>
            </w:r>
          </w:p>
          <w:p w:rsidR="00294EE5" w:rsidRPr="00833D44" w:rsidRDefault="00294EE5" w:rsidP="00294EE5">
            <w:pPr>
              <w:rPr>
                <w:rFonts w:ascii="Arial" w:hAnsi="Arial" w:cs="Arial"/>
                <w:bCs/>
              </w:rPr>
            </w:pPr>
          </w:p>
          <w:p w:rsidR="00294EE5" w:rsidRPr="00833D44" w:rsidRDefault="00294EE5" w:rsidP="00294EE5">
            <w:pPr>
              <w:rPr>
                <w:rFonts w:ascii="Arial" w:hAnsi="Arial" w:cs="Arial"/>
                <w:bCs/>
              </w:rPr>
            </w:pPr>
          </w:p>
          <w:p w:rsidR="00294EE5" w:rsidRPr="00833D44" w:rsidRDefault="00294EE5" w:rsidP="00294EE5">
            <w:pPr>
              <w:rPr>
                <w:rFonts w:ascii="Arial" w:hAnsi="Arial" w:cs="Arial"/>
                <w:bCs/>
              </w:rPr>
            </w:pPr>
          </w:p>
        </w:tc>
        <w:tc>
          <w:tcPr>
            <w:tcW w:w="1839" w:type="dxa"/>
          </w:tcPr>
          <w:p w:rsidR="00294EE5" w:rsidRDefault="00294EE5" w:rsidP="00294EE5">
            <w:pPr>
              <w:rPr>
                <w:rFonts w:ascii="Arial" w:hAnsi="Arial" w:cs="Arial"/>
                <w:bCs/>
              </w:rPr>
            </w:pPr>
            <w:r w:rsidRPr="00833D44">
              <w:rPr>
                <w:rFonts w:ascii="Arial" w:hAnsi="Arial" w:cs="Arial"/>
                <w:bCs/>
              </w:rPr>
              <w:t>Camden and Islington Foundation Trust</w:t>
            </w:r>
          </w:p>
          <w:p w:rsidR="00294EE5" w:rsidRDefault="00294EE5" w:rsidP="00294EE5">
            <w:pPr>
              <w:rPr>
                <w:rFonts w:ascii="Arial" w:hAnsi="Arial" w:cs="Arial"/>
                <w:bCs/>
              </w:rPr>
            </w:pPr>
            <w:r>
              <w:rPr>
                <w:rFonts w:ascii="Arial" w:hAnsi="Arial" w:cs="Arial"/>
                <w:bCs/>
              </w:rPr>
              <w:t>Joint Commissioners</w:t>
            </w:r>
          </w:p>
          <w:p w:rsidR="00294EE5" w:rsidRDefault="00294EE5" w:rsidP="00294EE5">
            <w:pPr>
              <w:rPr>
                <w:rFonts w:ascii="Arial" w:hAnsi="Arial" w:cs="Arial"/>
                <w:bCs/>
              </w:rPr>
            </w:pPr>
          </w:p>
          <w:p w:rsidR="00294EE5" w:rsidRPr="00833D44" w:rsidRDefault="00294EE5" w:rsidP="00294EE5">
            <w:pPr>
              <w:rPr>
                <w:rFonts w:ascii="Arial" w:hAnsi="Arial" w:cs="Arial"/>
                <w:bCs/>
              </w:rPr>
            </w:pPr>
          </w:p>
        </w:tc>
        <w:tc>
          <w:tcPr>
            <w:tcW w:w="2552" w:type="dxa"/>
          </w:tcPr>
          <w:p w:rsidR="00294EE5" w:rsidRPr="00833D44" w:rsidRDefault="00294EE5" w:rsidP="00294EE5">
            <w:pPr>
              <w:rPr>
                <w:rFonts w:ascii="Arial" w:hAnsi="Arial" w:cs="Arial"/>
                <w:bCs/>
              </w:rPr>
            </w:pPr>
            <w:r w:rsidRPr="00833D44">
              <w:rPr>
                <w:rFonts w:ascii="Arial" w:hAnsi="Arial" w:cs="Arial"/>
                <w:bCs/>
              </w:rPr>
              <w:t>Service users and referrers will have access to a local phone line which will support access to crisis services.</w:t>
            </w:r>
          </w:p>
          <w:p w:rsidR="00294EE5" w:rsidRPr="00833D44" w:rsidRDefault="00294EE5" w:rsidP="00294EE5">
            <w:pPr>
              <w:rPr>
                <w:rFonts w:ascii="Arial" w:hAnsi="Arial" w:cs="Arial"/>
                <w:bCs/>
              </w:rPr>
            </w:pPr>
            <w:r w:rsidRPr="00833D44">
              <w:rPr>
                <w:rFonts w:ascii="Arial" w:hAnsi="Arial" w:cs="Arial"/>
                <w:bCs/>
              </w:rPr>
              <w:t>Camden and Islington will achieve compliance with this element of the London Crisis Commissioning Guidelines</w:t>
            </w:r>
          </w:p>
        </w:tc>
        <w:tc>
          <w:tcPr>
            <w:tcW w:w="3817" w:type="dxa"/>
          </w:tcPr>
          <w:p w:rsidR="00294EE5" w:rsidRDefault="00294EE5" w:rsidP="00294EE5">
            <w:pPr>
              <w:rPr>
                <w:rFonts w:ascii="Arial" w:hAnsi="Arial" w:cs="Arial"/>
                <w:bCs/>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Pr>
                <w:rFonts w:ascii="Arial" w:hAnsi="Arial" w:cs="Arial"/>
                <w:bCs/>
              </w:rPr>
              <w:t xml:space="preserve">From December 2014 a recruitment process started to bring in additional crisis team staff to ensure the current phone system could be adequately manned.  </w:t>
            </w:r>
          </w:p>
          <w:p w:rsidR="00294EE5" w:rsidRDefault="00294EE5" w:rsidP="00294EE5">
            <w:pPr>
              <w:rPr>
                <w:rFonts w:ascii="Arial" w:hAnsi="Arial" w:cs="Arial"/>
                <w:bCs/>
              </w:rPr>
            </w:pPr>
          </w:p>
          <w:p w:rsidR="00294EE5" w:rsidRDefault="00294EE5" w:rsidP="00294EE5">
            <w:pPr>
              <w:rPr>
                <w:rFonts w:ascii="Arial" w:hAnsi="Arial" w:cs="Arial"/>
                <w:bCs/>
              </w:rPr>
            </w:pPr>
            <w:r>
              <w:rPr>
                <w:rFonts w:ascii="Arial" w:hAnsi="Arial" w:cs="Arial"/>
                <w:bCs/>
              </w:rPr>
              <w:t>This is an interim solution until September 2015 when the existing phone system will have been replaced with a new single 24 hour crisis number staffed by local professionals.</w:t>
            </w:r>
          </w:p>
          <w:p w:rsidR="00294EE5" w:rsidRDefault="00294EE5" w:rsidP="00294EE5">
            <w:pPr>
              <w:rPr>
                <w:rFonts w:ascii="Arial" w:hAnsi="Arial" w:cs="Arial"/>
                <w:bCs/>
              </w:rPr>
            </w:pPr>
          </w:p>
          <w:p w:rsidR="00294EE5" w:rsidRDefault="00294EE5" w:rsidP="00294EE5">
            <w:pPr>
              <w:rPr>
                <w:rFonts w:ascii="Arial" w:hAnsi="Arial" w:cs="Arial"/>
                <w:bCs/>
              </w:rPr>
            </w:pPr>
          </w:p>
          <w:p w:rsidR="00294EE5" w:rsidRDefault="00294EE5" w:rsidP="00294EE5">
            <w:pPr>
              <w:rPr>
                <w:rFonts w:ascii="Arial" w:hAnsi="Arial" w:cs="Arial"/>
                <w:bCs/>
              </w:rPr>
            </w:pPr>
          </w:p>
          <w:p w:rsidR="00294EE5" w:rsidRDefault="00294EE5" w:rsidP="00294EE5">
            <w:pPr>
              <w:rPr>
                <w:rFonts w:ascii="Arial" w:hAnsi="Arial" w:cs="Arial"/>
                <w:bCs/>
              </w:rPr>
            </w:pPr>
          </w:p>
          <w:p w:rsidR="00294EE5" w:rsidRPr="00833D44" w:rsidRDefault="00294EE5" w:rsidP="00294EE5">
            <w:pPr>
              <w:rPr>
                <w:rFonts w:ascii="Arial" w:hAnsi="Arial" w:cs="Arial"/>
                <w:bCs/>
              </w:rPr>
            </w:pPr>
          </w:p>
        </w:tc>
      </w:tr>
      <w:tr w:rsidR="00294EE5" w:rsidTr="00052190">
        <w:tc>
          <w:tcPr>
            <w:tcW w:w="2123" w:type="dxa"/>
            <w:vMerge/>
          </w:tcPr>
          <w:p w:rsidR="00294EE5" w:rsidRPr="005576BA" w:rsidRDefault="00294EE5" w:rsidP="00294EE5">
            <w:pPr>
              <w:contextualSpacing/>
              <w:rPr>
                <w:rFonts w:ascii="Arial" w:hAnsi="Arial" w:cs="Arial"/>
              </w:rPr>
            </w:pPr>
          </w:p>
        </w:tc>
        <w:tc>
          <w:tcPr>
            <w:tcW w:w="2414" w:type="dxa"/>
          </w:tcPr>
          <w:p w:rsidR="00294EE5" w:rsidRDefault="00294EE5" w:rsidP="00294EE5">
            <w:pPr>
              <w:rPr>
                <w:rFonts w:ascii="Arial" w:hAnsi="Arial" w:cs="Arial"/>
                <w:bCs/>
              </w:rPr>
            </w:pPr>
            <w:r w:rsidRPr="00833D44">
              <w:rPr>
                <w:rFonts w:ascii="Arial" w:hAnsi="Arial" w:cs="Arial"/>
                <w:bCs/>
              </w:rPr>
              <w:t xml:space="preserve">Camden and Islington Commissioners will consider the business case for extending </w:t>
            </w:r>
            <w:r>
              <w:rPr>
                <w:rFonts w:ascii="Arial" w:hAnsi="Arial" w:cs="Arial"/>
                <w:bCs/>
              </w:rPr>
              <w:t>crisis phone line</w:t>
            </w:r>
            <w:r w:rsidRPr="00833D44">
              <w:rPr>
                <w:rFonts w:ascii="Arial" w:hAnsi="Arial" w:cs="Arial"/>
                <w:bCs/>
              </w:rPr>
              <w:t xml:space="preserve"> funding in 2015/16</w:t>
            </w:r>
            <w:r>
              <w:rPr>
                <w:rFonts w:ascii="Arial" w:hAnsi="Arial" w:cs="Arial"/>
                <w:bCs/>
              </w:rPr>
              <w:t>.</w:t>
            </w:r>
          </w:p>
          <w:p w:rsidR="00294EE5" w:rsidRPr="00833D44" w:rsidRDefault="00294EE5" w:rsidP="00294EE5">
            <w:pPr>
              <w:rPr>
                <w:rFonts w:ascii="Arial" w:hAnsi="Arial" w:cs="Arial"/>
                <w:bCs/>
              </w:rPr>
            </w:pPr>
            <w:r>
              <w:rPr>
                <w:rFonts w:ascii="Arial" w:hAnsi="Arial" w:cs="Arial"/>
                <w:bCs/>
              </w:rPr>
              <w:t>In Camden this will be considered as part of the Camden Crisis Care Feasibility Study</w:t>
            </w:r>
          </w:p>
        </w:tc>
        <w:tc>
          <w:tcPr>
            <w:tcW w:w="1842" w:type="dxa"/>
          </w:tcPr>
          <w:p w:rsidR="00294EE5" w:rsidRPr="00833D44" w:rsidRDefault="00294EE5" w:rsidP="00294EE5">
            <w:pPr>
              <w:rPr>
                <w:rFonts w:ascii="Arial" w:hAnsi="Arial" w:cs="Arial"/>
                <w:bCs/>
              </w:rPr>
            </w:pPr>
            <w:r w:rsidRPr="00833D44">
              <w:rPr>
                <w:rFonts w:ascii="Arial" w:hAnsi="Arial" w:cs="Arial"/>
                <w:bCs/>
              </w:rPr>
              <w:t>March 2015</w:t>
            </w:r>
          </w:p>
        </w:tc>
        <w:tc>
          <w:tcPr>
            <w:tcW w:w="1839" w:type="dxa"/>
          </w:tcPr>
          <w:p w:rsidR="00294EE5" w:rsidRDefault="00294EE5" w:rsidP="00294EE5">
            <w:pPr>
              <w:rPr>
                <w:rFonts w:ascii="Arial" w:hAnsi="Arial" w:cs="Arial"/>
              </w:rPr>
            </w:pPr>
            <w:r>
              <w:rPr>
                <w:rFonts w:ascii="Arial" w:hAnsi="Arial" w:cs="Arial"/>
              </w:rPr>
              <w:t>Camden and Islington Commissioners</w:t>
            </w:r>
          </w:p>
          <w:p w:rsidR="00294EE5" w:rsidRPr="00D63BE1" w:rsidRDefault="00294EE5" w:rsidP="00294EE5">
            <w:pPr>
              <w:rPr>
                <w:rFonts w:ascii="Arial" w:hAnsi="Arial" w:cs="Arial"/>
              </w:rPr>
            </w:pPr>
            <w:r>
              <w:rPr>
                <w:rFonts w:ascii="Arial" w:hAnsi="Arial" w:cs="Arial"/>
              </w:rPr>
              <w:t>Camden Feasibility study team</w:t>
            </w:r>
          </w:p>
        </w:tc>
        <w:tc>
          <w:tcPr>
            <w:tcW w:w="2552" w:type="dxa"/>
          </w:tcPr>
          <w:p w:rsidR="00294EE5" w:rsidRPr="00833D44" w:rsidRDefault="00294EE5" w:rsidP="00294EE5">
            <w:pPr>
              <w:rPr>
                <w:rFonts w:ascii="Arial" w:hAnsi="Arial" w:cs="Arial"/>
                <w:bCs/>
              </w:rPr>
            </w:pPr>
            <w:r w:rsidRPr="00833D44">
              <w:rPr>
                <w:rFonts w:ascii="Arial" w:hAnsi="Arial" w:cs="Arial"/>
                <w:bCs/>
              </w:rPr>
              <w:t>Service users and referrers will have</w:t>
            </w:r>
            <w:r>
              <w:rPr>
                <w:rFonts w:ascii="Arial" w:hAnsi="Arial" w:cs="Arial"/>
                <w:bCs/>
              </w:rPr>
              <w:t xml:space="preserve"> ongoing </w:t>
            </w:r>
            <w:r w:rsidRPr="00833D44">
              <w:rPr>
                <w:rFonts w:ascii="Arial" w:hAnsi="Arial" w:cs="Arial"/>
                <w:bCs/>
              </w:rPr>
              <w:t xml:space="preserve"> access to a local phone line which will support access to crisis services.</w:t>
            </w:r>
          </w:p>
          <w:p w:rsidR="00294EE5" w:rsidRPr="00833D44" w:rsidRDefault="00294EE5" w:rsidP="00294EE5">
            <w:pPr>
              <w:rPr>
                <w:rFonts w:ascii="Arial" w:hAnsi="Arial" w:cs="Arial"/>
                <w:bCs/>
              </w:rPr>
            </w:pPr>
            <w:r w:rsidRPr="00833D44">
              <w:rPr>
                <w:rFonts w:ascii="Arial" w:hAnsi="Arial" w:cs="Arial"/>
                <w:bCs/>
              </w:rPr>
              <w:t xml:space="preserve">Camden and Islington will achieve </w:t>
            </w:r>
            <w:r>
              <w:rPr>
                <w:rFonts w:ascii="Arial" w:hAnsi="Arial" w:cs="Arial"/>
                <w:bCs/>
              </w:rPr>
              <w:t xml:space="preserve">ongoing </w:t>
            </w:r>
            <w:r w:rsidRPr="00833D44">
              <w:rPr>
                <w:rFonts w:ascii="Arial" w:hAnsi="Arial" w:cs="Arial"/>
                <w:bCs/>
              </w:rPr>
              <w:t>compliance with this element of the London Crisis Commissioning Guidelines</w:t>
            </w:r>
          </w:p>
        </w:tc>
        <w:tc>
          <w:tcPr>
            <w:tcW w:w="3817" w:type="dxa"/>
          </w:tcPr>
          <w:p w:rsidR="00294EE5" w:rsidRPr="00833D44" w:rsidRDefault="00294EE5" w:rsidP="00294EE5">
            <w:pPr>
              <w:rPr>
                <w:rFonts w:ascii="Arial" w:hAnsi="Arial" w:cs="Arial"/>
                <w:bCs/>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Pr>
                <w:rFonts w:ascii="Arial" w:hAnsi="Arial" w:cs="Arial"/>
                <w:bCs/>
              </w:rPr>
              <w:t>Camden has invested and additional £575,000 in crisis services for 2015/16.  Camden is expecting part of this resource to be used to fully implement the local phone line as described above.</w:t>
            </w:r>
          </w:p>
        </w:tc>
      </w:tr>
      <w:tr w:rsidR="00294EE5" w:rsidTr="00052190">
        <w:tc>
          <w:tcPr>
            <w:tcW w:w="2123" w:type="dxa"/>
            <w:vMerge/>
          </w:tcPr>
          <w:p w:rsidR="00294EE5" w:rsidRPr="005576BA" w:rsidRDefault="00294EE5" w:rsidP="00294EE5">
            <w:pPr>
              <w:contextualSpacing/>
              <w:rPr>
                <w:rFonts w:ascii="Arial" w:hAnsi="Arial" w:cs="Arial"/>
              </w:rPr>
            </w:pPr>
          </w:p>
        </w:tc>
        <w:tc>
          <w:tcPr>
            <w:tcW w:w="2414" w:type="dxa"/>
          </w:tcPr>
          <w:p w:rsidR="00294EE5" w:rsidRPr="00833D44" w:rsidRDefault="00294EE5" w:rsidP="00294EE5">
            <w:pPr>
              <w:rPr>
                <w:rFonts w:ascii="Arial" w:hAnsi="Arial" w:cs="Arial"/>
                <w:bCs/>
              </w:rPr>
            </w:pPr>
            <w:r w:rsidRPr="00833D44">
              <w:rPr>
                <w:rFonts w:ascii="Arial" w:hAnsi="Arial" w:cs="Arial"/>
                <w:bCs/>
              </w:rPr>
              <w:t>Camden and Islington FT will develop a business case for providing A&amp;E liaison services across all three acute providers which are 24/7 365 days a year</w:t>
            </w:r>
          </w:p>
        </w:tc>
        <w:tc>
          <w:tcPr>
            <w:tcW w:w="1842" w:type="dxa"/>
          </w:tcPr>
          <w:p w:rsidR="00294EE5" w:rsidRPr="00833D44" w:rsidRDefault="00294EE5" w:rsidP="00294EE5">
            <w:pPr>
              <w:rPr>
                <w:rFonts w:ascii="Arial" w:hAnsi="Arial" w:cs="Arial"/>
                <w:bCs/>
              </w:rPr>
            </w:pPr>
            <w:r w:rsidRPr="00833D44">
              <w:rPr>
                <w:rFonts w:ascii="Arial" w:hAnsi="Arial" w:cs="Arial"/>
                <w:bCs/>
              </w:rPr>
              <w:t>December 2014</w:t>
            </w:r>
          </w:p>
          <w:p w:rsidR="00294EE5" w:rsidRPr="00833D44" w:rsidRDefault="00294EE5" w:rsidP="00294EE5">
            <w:pPr>
              <w:rPr>
                <w:rFonts w:ascii="Arial" w:hAnsi="Arial" w:cs="Arial"/>
                <w:bCs/>
              </w:rPr>
            </w:pPr>
          </w:p>
        </w:tc>
        <w:tc>
          <w:tcPr>
            <w:tcW w:w="1839" w:type="dxa"/>
          </w:tcPr>
          <w:p w:rsidR="00294EE5" w:rsidRPr="0075139F" w:rsidRDefault="00294EE5" w:rsidP="00294EE5">
            <w:pPr>
              <w:rPr>
                <w:rFonts w:ascii="Arial" w:hAnsi="Arial" w:cs="Arial"/>
                <w:bCs/>
              </w:rPr>
            </w:pPr>
            <w:r w:rsidRPr="00833D44">
              <w:rPr>
                <w:rFonts w:ascii="Arial" w:hAnsi="Arial" w:cs="Arial"/>
                <w:bCs/>
              </w:rPr>
              <w:t>Camden and Islington Foundation Trust</w:t>
            </w:r>
          </w:p>
        </w:tc>
        <w:tc>
          <w:tcPr>
            <w:tcW w:w="2552" w:type="dxa"/>
          </w:tcPr>
          <w:p w:rsidR="00294EE5" w:rsidRPr="00833D44" w:rsidRDefault="00294EE5" w:rsidP="00294EE5">
            <w:pPr>
              <w:rPr>
                <w:rFonts w:ascii="Arial" w:hAnsi="Arial" w:cs="Arial"/>
                <w:bCs/>
              </w:rPr>
            </w:pPr>
            <w:r>
              <w:rPr>
                <w:rFonts w:ascii="Arial" w:hAnsi="Arial" w:cs="Arial"/>
                <w:bCs/>
              </w:rPr>
              <w:t>A business case is produced which proposes models for A&amp;E liaison with clear costs and expected outcomes to assist Commissioners in making decisions about future funding and achieving compliance with the London Crisis Commissioning standards.</w:t>
            </w:r>
          </w:p>
        </w:tc>
        <w:tc>
          <w:tcPr>
            <w:tcW w:w="3817" w:type="dxa"/>
          </w:tcPr>
          <w:p w:rsidR="00294EE5" w:rsidRDefault="00294EE5" w:rsidP="00294EE5">
            <w:pPr>
              <w:rPr>
                <w:rFonts w:ascii="Arial" w:hAnsi="Arial" w:cs="Arial"/>
                <w:bCs/>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Pr>
                <w:rFonts w:ascii="Arial" w:hAnsi="Arial" w:cs="Arial"/>
                <w:bCs/>
              </w:rPr>
              <w:t>A 24 hour A&amp;E service in place at Whittington Hospital since April 2014</w:t>
            </w:r>
          </w:p>
          <w:p w:rsidR="00294EE5" w:rsidRDefault="00294EE5" w:rsidP="00294EE5">
            <w:pPr>
              <w:rPr>
                <w:rFonts w:ascii="Arial" w:hAnsi="Arial" w:cs="Arial"/>
                <w:bCs/>
              </w:rPr>
            </w:pPr>
          </w:p>
          <w:p w:rsidR="00294EE5" w:rsidRDefault="00294EE5" w:rsidP="00294EE5">
            <w:pPr>
              <w:rPr>
                <w:rFonts w:ascii="Arial" w:hAnsi="Arial" w:cs="Arial"/>
                <w:bCs/>
              </w:rPr>
            </w:pPr>
            <w:r>
              <w:rPr>
                <w:rFonts w:ascii="Arial" w:hAnsi="Arial" w:cs="Arial"/>
                <w:bCs/>
              </w:rPr>
              <w:t>C&amp;IFT has produced a business case for improving A&amp;E liaison.</w:t>
            </w:r>
          </w:p>
        </w:tc>
      </w:tr>
      <w:tr w:rsidR="00294EE5" w:rsidTr="00052190">
        <w:tc>
          <w:tcPr>
            <w:tcW w:w="2123" w:type="dxa"/>
            <w:vMerge/>
          </w:tcPr>
          <w:p w:rsidR="00294EE5" w:rsidRPr="005576BA" w:rsidRDefault="00294EE5" w:rsidP="00294EE5">
            <w:pPr>
              <w:contextualSpacing/>
              <w:rPr>
                <w:rFonts w:ascii="Arial" w:hAnsi="Arial" w:cs="Arial"/>
              </w:rPr>
            </w:pPr>
          </w:p>
        </w:tc>
        <w:tc>
          <w:tcPr>
            <w:tcW w:w="2414" w:type="dxa"/>
          </w:tcPr>
          <w:p w:rsidR="00294EE5" w:rsidRDefault="00294EE5" w:rsidP="00294EE5">
            <w:pPr>
              <w:rPr>
                <w:rFonts w:ascii="Arial" w:hAnsi="Arial" w:cs="Arial"/>
                <w:bCs/>
              </w:rPr>
            </w:pPr>
            <w:r>
              <w:rPr>
                <w:rFonts w:ascii="Arial" w:hAnsi="Arial" w:cs="Arial"/>
                <w:bCs/>
              </w:rPr>
              <w:t>Review of inpatient bed capacity.</w:t>
            </w:r>
          </w:p>
          <w:p w:rsidR="00294EE5" w:rsidRDefault="00294EE5" w:rsidP="00294EE5">
            <w:pPr>
              <w:rPr>
                <w:rFonts w:ascii="Arial" w:hAnsi="Arial" w:cs="Arial"/>
                <w:bCs/>
              </w:rPr>
            </w:pPr>
            <w:r>
              <w:rPr>
                <w:rFonts w:ascii="Arial" w:hAnsi="Arial" w:cs="Arial"/>
                <w:bCs/>
              </w:rPr>
              <w:t>In Camden this will be considered as part of the Camden Crisis Care Feasibility Study.</w:t>
            </w:r>
          </w:p>
        </w:tc>
        <w:tc>
          <w:tcPr>
            <w:tcW w:w="1842" w:type="dxa"/>
          </w:tcPr>
          <w:p w:rsidR="00294EE5" w:rsidRDefault="00294EE5" w:rsidP="00294EE5">
            <w:pPr>
              <w:rPr>
                <w:rFonts w:ascii="Arial" w:hAnsi="Arial" w:cs="Arial"/>
                <w:bCs/>
              </w:rPr>
            </w:pPr>
            <w:r>
              <w:rPr>
                <w:rFonts w:ascii="Arial" w:hAnsi="Arial" w:cs="Arial"/>
                <w:bCs/>
              </w:rPr>
              <w:t>April 2015</w:t>
            </w:r>
          </w:p>
        </w:tc>
        <w:tc>
          <w:tcPr>
            <w:tcW w:w="1839" w:type="dxa"/>
          </w:tcPr>
          <w:p w:rsidR="00294EE5" w:rsidRDefault="00294EE5" w:rsidP="00294EE5">
            <w:pPr>
              <w:rPr>
                <w:rFonts w:ascii="Arial" w:hAnsi="Arial" w:cs="Arial"/>
              </w:rPr>
            </w:pPr>
            <w:r>
              <w:rPr>
                <w:rFonts w:ascii="Arial" w:hAnsi="Arial" w:cs="Arial"/>
              </w:rPr>
              <w:t>Camden and Islington Commissioners</w:t>
            </w:r>
          </w:p>
          <w:p w:rsidR="00294EE5" w:rsidRPr="00833D44" w:rsidRDefault="00294EE5" w:rsidP="00294EE5">
            <w:pPr>
              <w:rPr>
                <w:rFonts w:ascii="Arial" w:hAnsi="Arial" w:cs="Arial"/>
                <w:bCs/>
              </w:rPr>
            </w:pPr>
            <w:r>
              <w:rPr>
                <w:rFonts w:ascii="Arial" w:hAnsi="Arial" w:cs="Arial"/>
                <w:bCs/>
              </w:rPr>
              <w:t xml:space="preserve">C&amp;I </w:t>
            </w:r>
          </w:p>
        </w:tc>
        <w:tc>
          <w:tcPr>
            <w:tcW w:w="2552" w:type="dxa"/>
          </w:tcPr>
          <w:p w:rsidR="00294EE5" w:rsidRDefault="00294EE5" w:rsidP="00294EE5">
            <w:pPr>
              <w:rPr>
                <w:rFonts w:ascii="Arial" w:hAnsi="Arial" w:cs="Arial"/>
                <w:bCs/>
              </w:rPr>
            </w:pPr>
            <w:r>
              <w:rPr>
                <w:rFonts w:ascii="Arial" w:hAnsi="Arial" w:cs="Arial"/>
                <w:bCs/>
              </w:rPr>
              <w:t>Camden commissioners will review capacity and ensure that demand is met or identify additional resource if required.  This will be part of a wider review of the crisis pathway to ensure all elements are effective.</w:t>
            </w:r>
          </w:p>
        </w:tc>
        <w:tc>
          <w:tcPr>
            <w:tcW w:w="3817" w:type="dxa"/>
          </w:tcPr>
          <w:p w:rsidR="00294EE5" w:rsidRDefault="00294EE5" w:rsidP="00294EE5">
            <w:pPr>
              <w:rPr>
                <w:rFonts w:ascii="Arial" w:hAnsi="Arial" w:cs="Arial"/>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sidRPr="007C6A47">
              <w:rPr>
                <w:rFonts w:ascii="Arial" w:hAnsi="Arial" w:cs="Arial"/>
              </w:rPr>
              <w:t>Six</w:t>
            </w:r>
            <w:r>
              <w:rPr>
                <w:rFonts w:ascii="Arial" w:hAnsi="Arial" w:cs="Arial"/>
              </w:rPr>
              <w:t xml:space="preserve"> additional</w:t>
            </w:r>
            <w:r w:rsidRPr="007C6A47">
              <w:rPr>
                <w:rFonts w:ascii="Arial" w:hAnsi="Arial" w:cs="Arial"/>
              </w:rPr>
              <w:t xml:space="preserve"> local </w:t>
            </w:r>
            <w:r>
              <w:rPr>
                <w:rFonts w:ascii="Arial" w:hAnsi="Arial" w:cs="Arial"/>
              </w:rPr>
              <w:t xml:space="preserve">acute </w:t>
            </w:r>
            <w:r w:rsidRPr="007C6A47">
              <w:rPr>
                <w:rFonts w:ascii="Arial" w:hAnsi="Arial" w:cs="Arial"/>
              </w:rPr>
              <w:t>beds have been provided through</w:t>
            </w:r>
            <w:r>
              <w:rPr>
                <w:rFonts w:ascii="Arial" w:hAnsi="Arial" w:cs="Arial"/>
              </w:rPr>
              <w:t xml:space="preserve"> a local efficiency scheme which repurposed a rehabilitation ward where patients had been moved to more appropriate community settings.</w:t>
            </w:r>
          </w:p>
          <w:p w:rsidR="00294EE5" w:rsidRDefault="00294EE5" w:rsidP="00294EE5">
            <w:pPr>
              <w:rPr>
                <w:rFonts w:ascii="Arial" w:hAnsi="Arial" w:cs="Arial"/>
              </w:rPr>
            </w:pPr>
          </w:p>
          <w:p w:rsidR="00294EE5" w:rsidRDefault="00294EE5" w:rsidP="00294EE5">
            <w:pPr>
              <w:rPr>
                <w:rFonts w:ascii="Arial" w:hAnsi="Arial" w:cs="Arial"/>
              </w:rPr>
            </w:pPr>
            <w:r w:rsidRPr="007C6A47">
              <w:rPr>
                <w:rFonts w:ascii="Arial" w:hAnsi="Arial" w:cs="Arial"/>
              </w:rPr>
              <w:t>In addition, a</w:t>
            </w:r>
            <w:r w:rsidRPr="007C6A47">
              <w:rPr>
                <w:rFonts w:ascii="Arial" w:hAnsi="Arial" w:cs="Arial"/>
                <w:bCs/>
              </w:rPr>
              <w:t>s lead commissioner,</w:t>
            </w:r>
            <w:r w:rsidRPr="007C6A47">
              <w:rPr>
                <w:rFonts w:ascii="Arial" w:hAnsi="Arial" w:cs="Arial"/>
              </w:rPr>
              <w:t xml:space="preserve"> Islington has entered</w:t>
            </w:r>
            <w:r>
              <w:rPr>
                <w:rFonts w:ascii="Arial" w:hAnsi="Arial" w:cs="Arial"/>
              </w:rPr>
              <w:t xml:space="preserve"> into a risk share with C&amp;IFT.  The Trust will utilise this resource to increase local bed capacity and work to an occupied bed rate of 95%.  </w:t>
            </w:r>
          </w:p>
          <w:p w:rsidR="00294EE5" w:rsidRDefault="00294EE5" w:rsidP="007C65CE">
            <w:pPr>
              <w:rPr>
                <w:rFonts w:ascii="Arial" w:hAnsi="Arial" w:cs="Arial"/>
                <w:bCs/>
              </w:rPr>
            </w:pPr>
            <w:r>
              <w:rPr>
                <w:rFonts w:ascii="Arial" w:hAnsi="Arial" w:cs="Arial"/>
              </w:rPr>
              <w:t xml:space="preserve">As part of the risk share an external review of acute be capacity </w:t>
            </w:r>
            <w:r w:rsidR="007C65CE">
              <w:rPr>
                <w:rFonts w:ascii="Arial" w:hAnsi="Arial" w:cs="Arial"/>
              </w:rPr>
              <w:t xml:space="preserve">has been commissioned for Camden and Islington and an initial report has been shared with commissioners. </w:t>
            </w:r>
          </w:p>
        </w:tc>
      </w:tr>
      <w:tr w:rsidR="00FF79D9" w:rsidTr="00052190">
        <w:tc>
          <w:tcPr>
            <w:tcW w:w="2123" w:type="dxa"/>
          </w:tcPr>
          <w:p w:rsidR="00FF79D9" w:rsidRPr="00236599" w:rsidRDefault="00FF79D9" w:rsidP="00294EE5">
            <w:pPr>
              <w:contextualSpacing/>
              <w:rPr>
                <w:rFonts w:ascii="Arial" w:hAnsi="Arial" w:cs="Arial"/>
                <w:b/>
              </w:rPr>
            </w:pPr>
            <w:r w:rsidRPr="00236599">
              <w:rPr>
                <w:rFonts w:ascii="Arial" w:hAnsi="Arial" w:cs="Arial"/>
                <w:b/>
              </w:rPr>
              <w:t>4. Improved experience of crisis care</w:t>
            </w:r>
          </w:p>
        </w:tc>
        <w:tc>
          <w:tcPr>
            <w:tcW w:w="2414" w:type="dxa"/>
          </w:tcPr>
          <w:p w:rsidR="00FF79D9" w:rsidRPr="00833D44" w:rsidRDefault="00FF79D9" w:rsidP="00E932BA">
            <w:pPr>
              <w:rPr>
                <w:rFonts w:ascii="Arial" w:hAnsi="Arial" w:cs="Arial"/>
                <w:bCs/>
              </w:rPr>
            </w:pPr>
            <w:r>
              <w:rPr>
                <w:rFonts w:ascii="Arial" w:hAnsi="Arial" w:cs="Arial"/>
                <w:bCs/>
              </w:rPr>
              <w:t>Commissioners will support the ward inspections led by both boroughs’ service user groups and work with Camden and Islington Foundation Trust to implement recommendations from the inspections.</w:t>
            </w:r>
          </w:p>
        </w:tc>
        <w:tc>
          <w:tcPr>
            <w:tcW w:w="1842" w:type="dxa"/>
          </w:tcPr>
          <w:p w:rsidR="00FF79D9" w:rsidRPr="00833D44" w:rsidRDefault="00FF79D9" w:rsidP="00E932BA">
            <w:pPr>
              <w:rPr>
                <w:rFonts w:ascii="Arial" w:hAnsi="Arial" w:cs="Arial"/>
                <w:bCs/>
              </w:rPr>
            </w:pPr>
            <w:r>
              <w:rPr>
                <w:rFonts w:ascii="Arial" w:hAnsi="Arial" w:cs="Arial"/>
                <w:bCs/>
              </w:rPr>
              <w:t>May 2015</w:t>
            </w:r>
          </w:p>
        </w:tc>
        <w:tc>
          <w:tcPr>
            <w:tcW w:w="1839" w:type="dxa"/>
          </w:tcPr>
          <w:p w:rsidR="00FF79D9" w:rsidRDefault="00FF79D9" w:rsidP="00E932BA">
            <w:pPr>
              <w:rPr>
                <w:rFonts w:ascii="Arial" w:hAnsi="Arial" w:cs="Arial"/>
                <w:bCs/>
              </w:rPr>
            </w:pPr>
            <w:r w:rsidRPr="00833D44">
              <w:rPr>
                <w:rFonts w:ascii="Arial" w:hAnsi="Arial" w:cs="Arial"/>
                <w:bCs/>
              </w:rPr>
              <w:t>Camden</w:t>
            </w:r>
            <w:r>
              <w:rPr>
                <w:rFonts w:ascii="Arial" w:hAnsi="Arial" w:cs="Arial"/>
                <w:bCs/>
              </w:rPr>
              <w:t xml:space="preserve"> Borough user Group (CBUG)</w:t>
            </w:r>
          </w:p>
          <w:p w:rsidR="00FF79D9" w:rsidRDefault="00FF79D9" w:rsidP="00E932BA">
            <w:pPr>
              <w:rPr>
                <w:rFonts w:ascii="Arial" w:hAnsi="Arial" w:cs="Arial"/>
                <w:bCs/>
              </w:rPr>
            </w:pPr>
            <w:r>
              <w:rPr>
                <w:rFonts w:ascii="Arial" w:hAnsi="Arial" w:cs="Arial"/>
                <w:bCs/>
              </w:rPr>
              <w:t>Islington Borough User Group (IBUG)</w:t>
            </w:r>
          </w:p>
          <w:p w:rsidR="00FF79D9" w:rsidRDefault="00FF79D9" w:rsidP="00E932BA">
            <w:pPr>
              <w:rPr>
                <w:rFonts w:ascii="Arial" w:hAnsi="Arial" w:cs="Arial"/>
                <w:bCs/>
              </w:rPr>
            </w:pPr>
            <w:r>
              <w:rPr>
                <w:rFonts w:ascii="Arial" w:hAnsi="Arial" w:cs="Arial"/>
                <w:bCs/>
              </w:rPr>
              <w:t>Joint Commissioners</w:t>
            </w:r>
          </w:p>
          <w:p w:rsidR="00FF79D9" w:rsidRPr="00833D44" w:rsidRDefault="00FF79D9" w:rsidP="00E932BA">
            <w:pPr>
              <w:rPr>
                <w:rFonts w:ascii="Arial" w:hAnsi="Arial" w:cs="Arial"/>
                <w:bCs/>
              </w:rPr>
            </w:pPr>
            <w:r>
              <w:rPr>
                <w:rFonts w:ascii="Arial" w:hAnsi="Arial" w:cs="Arial"/>
                <w:bCs/>
              </w:rPr>
              <w:t>Camden</w:t>
            </w:r>
            <w:r w:rsidRPr="00833D44">
              <w:rPr>
                <w:rFonts w:ascii="Arial" w:hAnsi="Arial" w:cs="Arial"/>
                <w:bCs/>
              </w:rPr>
              <w:t xml:space="preserve"> and Islington Foundation Trust</w:t>
            </w:r>
          </w:p>
        </w:tc>
        <w:tc>
          <w:tcPr>
            <w:tcW w:w="2552" w:type="dxa"/>
          </w:tcPr>
          <w:p w:rsidR="00FF79D9" w:rsidRDefault="00FF79D9" w:rsidP="00E932BA">
            <w:pPr>
              <w:rPr>
                <w:rFonts w:ascii="Arial" w:hAnsi="Arial" w:cs="Arial"/>
                <w:bCs/>
              </w:rPr>
            </w:pPr>
            <w:r w:rsidRPr="00833D44">
              <w:rPr>
                <w:rFonts w:ascii="Arial" w:hAnsi="Arial" w:cs="Arial"/>
                <w:bCs/>
              </w:rPr>
              <w:t xml:space="preserve">Service users </w:t>
            </w:r>
            <w:r>
              <w:rPr>
                <w:rFonts w:ascii="Arial" w:hAnsi="Arial" w:cs="Arial"/>
                <w:bCs/>
              </w:rPr>
              <w:t>will have a direct role in shaping crisis services</w:t>
            </w:r>
          </w:p>
          <w:p w:rsidR="00FF79D9" w:rsidRPr="00833D44" w:rsidRDefault="00FF79D9" w:rsidP="00E932BA">
            <w:pPr>
              <w:rPr>
                <w:rFonts w:ascii="Arial" w:hAnsi="Arial" w:cs="Arial"/>
                <w:bCs/>
              </w:rPr>
            </w:pPr>
            <w:r>
              <w:rPr>
                <w:rFonts w:ascii="Arial" w:hAnsi="Arial" w:cs="Arial"/>
                <w:bCs/>
              </w:rPr>
              <w:t>Service users will have a better experience of inpatient care.</w:t>
            </w:r>
          </w:p>
        </w:tc>
        <w:tc>
          <w:tcPr>
            <w:tcW w:w="3817" w:type="dxa"/>
          </w:tcPr>
          <w:p w:rsidR="00FF79D9" w:rsidRDefault="00FF79D9" w:rsidP="00E932BA">
            <w:pPr>
              <w:rPr>
                <w:rFonts w:ascii="Arial" w:hAnsi="Arial" w:cs="Arial"/>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Pr>
                <w:rFonts w:ascii="Arial" w:hAnsi="Arial" w:cs="Arial"/>
                <w:bCs/>
              </w:rPr>
              <w:t xml:space="preserve">In Camden commissioners are receiving copies of all Patients Council ward rounds and have attended a ward round with service users.  </w:t>
            </w:r>
            <w:r>
              <w:rPr>
                <w:rFonts w:ascii="Arial" w:hAnsi="Arial" w:cs="Arial"/>
              </w:rPr>
              <w:t>C&amp;IFT have agreed a memorandum of understanding with Camden borough User Group to ensure there is a complete feedback loop following each ward round.</w:t>
            </w:r>
          </w:p>
          <w:p w:rsidR="00FF79D9" w:rsidRDefault="00FF79D9" w:rsidP="00E932BA">
            <w:pPr>
              <w:rPr>
                <w:rFonts w:ascii="Arial" w:hAnsi="Arial" w:cs="Arial"/>
                <w:bCs/>
              </w:rPr>
            </w:pPr>
          </w:p>
          <w:p w:rsidR="00FF79D9" w:rsidRDefault="00FF79D9" w:rsidP="00E932BA">
            <w:pPr>
              <w:rPr>
                <w:rFonts w:ascii="Arial" w:hAnsi="Arial" w:cs="Arial"/>
                <w:bCs/>
              </w:rPr>
            </w:pPr>
            <w:r>
              <w:rPr>
                <w:rFonts w:ascii="Arial" w:hAnsi="Arial" w:cs="Arial"/>
                <w:bCs/>
              </w:rPr>
              <w:t>Islington commissioners will also be attending ward rounds.</w:t>
            </w:r>
          </w:p>
          <w:p w:rsidR="00FF79D9" w:rsidRDefault="00FF79D9" w:rsidP="00E932BA">
            <w:pPr>
              <w:rPr>
                <w:rFonts w:ascii="Arial" w:hAnsi="Arial" w:cs="Arial"/>
                <w:bCs/>
              </w:rPr>
            </w:pPr>
          </w:p>
          <w:p w:rsidR="00FF79D9" w:rsidRDefault="00FF79D9" w:rsidP="00E932BA">
            <w:pPr>
              <w:rPr>
                <w:rFonts w:ascii="Arial" w:hAnsi="Arial" w:cs="Arial"/>
              </w:rPr>
            </w:pPr>
            <w:r>
              <w:rPr>
                <w:rFonts w:ascii="Arial" w:hAnsi="Arial" w:cs="Arial"/>
              </w:rPr>
              <w:t>C&amp;IFT are also developing new systems for service user led appraisals of their services and in addition will be reviewing their user involvement policy during 2015.</w:t>
            </w:r>
          </w:p>
          <w:p w:rsidR="00FF79D9" w:rsidRPr="00833D44" w:rsidRDefault="00FF79D9" w:rsidP="00E932BA">
            <w:pPr>
              <w:rPr>
                <w:rFonts w:ascii="Arial" w:hAnsi="Arial" w:cs="Arial"/>
                <w:bCs/>
              </w:rPr>
            </w:pPr>
          </w:p>
        </w:tc>
      </w:tr>
      <w:tr w:rsidR="006F2821" w:rsidTr="00052190">
        <w:tc>
          <w:tcPr>
            <w:tcW w:w="2123" w:type="dxa"/>
            <w:vMerge w:val="restart"/>
          </w:tcPr>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Default="006F2821" w:rsidP="00E932BA">
            <w:pPr>
              <w:contextualSpacing/>
              <w:rPr>
                <w:rFonts w:ascii="Arial" w:hAnsi="Arial" w:cs="Arial"/>
                <w:b/>
              </w:rPr>
            </w:pPr>
          </w:p>
          <w:p w:rsidR="006F2821" w:rsidRPr="006F2821" w:rsidRDefault="006F2821" w:rsidP="00E932BA">
            <w:pPr>
              <w:contextualSpacing/>
              <w:rPr>
                <w:rFonts w:ascii="Arial" w:hAnsi="Arial" w:cs="Arial"/>
                <w:b/>
              </w:rPr>
            </w:pPr>
            <w:r>
              <w:rPr>
                <w:rFonts w:ascii="Arial" w:hAnsi="Arial" w:cs="Arial"/>
                <w:b/>
              </w:rPr>
              <w:t xml:space="preserve">5.  </w:t>
            </w:r>
            <w:r w:rsidRPr="006F2821">
              <w:rPr>
                <w:rFonts w:ascii="Arial" w:hAnsi="Arial" w:cs="Arial"/>
                <w:b/>
              </w:rPr>
              <w:t>Improved quality of response when people are detained under  Section 135 and 136 of the Mental Health Act 1983</w:t>
            </w:r>
          </w:p>
        </w:tc>
        <w:tc>
          <w:tcPr>
            <w:tcW w:w="2414" w:type="dxa"/>
          </w:tcPr>
          <w:p w:rsidR="006F2821" w:rsidRPr="009E1B03" w:rsidRDefault="006F2821" w:rsidP="00E932BA">
            <w:pPr>
              <w:rPr>
                <w:rFonts w:ascii="Arial" w:hAnsi="Arial" w:cs="Arial"/>
              </w:rPr>
            </w:pPr>
            <w:r>
              <w:rPr>
                <w:rFonts w:ascii="Arial" w:hAnsi="Arial" w:cs="Arial"/>
              </w:rPr>
              <w:t xml:space="preserve">An AMHP operational policy will be developed which confirms that people who have been arrested but require a Mental Health Act Assessment are treated as emergency referrals </w:t>
            </w:r>
          </w:p>
        </w:tc>
        <w:tc>
          <w:tcPr>
            <w:tcW w:w="1842" w:type="dxa"/>
          </w:tcPr>
          <w:p w:rsidR="006F2821" w:rsidRPr="00270215" w:rsidRDefault="006F2821" w:rsidP="00E932BA">
            <w:pPr>
              <w:rPr>
                <w:rFonts w:ascii="Tahoma" w:hAnsi="Tahoma" w:cs="Tahoma"/>
                <w:b/>
                <w:bCs/>
                <w:sz w:val="24"/>
                <w:szCs w:val="24"/>
              </w:rPr>
            </w:pPr>
            <w:r w:rsidRPr="007E73A8">
              <w:rPr>
                <w:rFonts w:ascii="Arial" w:hAnsi="Arial" w:cs="Arial"/>
              </w:rPr>
              <w:t>March 2015</w:t>
            </w:r>
          </w:p>
        </w:tc>
        <w:tc>
          <w:tcPr>
            <w:tcW w:w="1839" w:type="dxa"/>
          </w:tcPr>
          <w:p w:rsidR="006F2821" w:rsidRPr="00270215" w:rsidRDefault="006F2821" w:rsidP="00E932BA">
            <w:pPr>
              <w:rPr>
                <w:rFonts w:ascii="Tahoma" w:hAnsi="Tahoma" w:cs="Tahoma"/>
                <w:b/>
                <w:bCs/>
                <w:sz w:val="24"/>
                <w:szCs w:val="24"/>
              </w:rPr>
            </w:pPr>
            <w:r w:rsidRPr="007E73A8">
              <w:rPr>
                <w:rFonts w:ascii="Arial" w:hAnsi="Arial" w:cs="Arial"/>
              </w:rPr>
              <w:t>MPS</w:t>
            </w:r>
            <w:r>
              <w:rPr>
                <w:rFonts w:ascii="Arial" w:hAnsi="Arial" w:cs="Arial"/>
              </w:rPr>
              <w:t xml:space="preserve"> and Camden and Islington Foundation Trust </w:t>
            </w:r>
          </w:p>
        </w:tc>
        <w:tc>
          <w:tcPr>
            <w:tcW w:w="2552" w:type="dxa"/>
          </w:tcPr>
          <w:p w:rsidR="006F2821" w:rsidRPr="00270215" w:rsidRDefault="006F2821" w:rsidP="00E932BA">
            <w:pPr>
              <w:rPr>
                <w:rFonts w:ascii="Tahoma" w:hAnsi="Tahoma" w:cs="Tahoma"/>
                <w:b/>
                <w:bCs/>
                <w:sz w:val="24"/>
                <w:szCs w:val="24"/>
              </w:rPr>
            </w:pPr>
            <w:r>
              <w:rPr>
                <w:rFonts w:ascii="Arial" w:hAnsi="Arial" w:cs="Arial"/>
              </w:rPr>
              <w:t>People within a police station who need a Mental Health Act Assessment will be assessed in line with AMHP emergency assessment timescales</w:t>
            </w:r>
          </w:p>
        </w:tc>
        <w:tc>
          <w:tcPr>
            <w:tcW w:w="3817" w:type="dxa"/>
          </w:tcPr>
          <w:p w:rsidR="006F2821" w:rsidRDefault="006F2821" w:rsidP="00E932BA">
            <w:pPr>
              <w:rPr>
                <w:rFonts w:ascii="Arial" w:hAnsi="Arial" w:cs="Arial"/>
              </w:rPr>
            </w:pPr>
            <w:r w:rsidRPr="00314D95">
              <w:rPr>
                <w:rFonts w:ascii="Arial" w:hAnsi="Arial" w:cs="Arial"/>
                <w:b/>
                <w:bCs/>
                <w:color w:val="30F035"/>
              </w:rPr>
              <w:t>COMPLETE</w:t>
            </w:r>
            <w:r w:rsidRPr="00C36A7B">
              <w:rPr>
                <w:rFonts w:ascii="Arial" w:hAnsi="Arial" w:cs="Arial"/>
                <w:b/>
                <w:bCs/>
                <w:color w:val="30F035"/>
              </w:rPr>
              <w:t>:</w:t>
            </w:r>
            <w:r>
              <w:rPr>
                <w:rFonts w:ascii="Arial" w:hAnsi="Arial" w:cs="Arial"/>
                <w:b/>
                <w:color w:val="FF0000"/>
              </w:rPr>
              <w:t xml:space="preserve">  </w:t>
            </w:r>
            <w:r>
              <w:rPr>
                <w:rFonts w:ascii="Arial" w:hAnsi="Arial" w:cs="Arial"/>
              </w:rPr>
              <w:t xml:space="preserve">C&amp;IFT’s existing AMHP operational policy has been reviewed to ensure that it reflects existing good practice around the urgent assessment of those who have been arrested but subsequently identified as needing an assessment.  </w:t>
            </w:r>
          </w:p>
          <w:p w:rsidR="006F2821" w:rsidRDefault="006F2821" w:rsidP="00E932BA">
            <w:pPr>
              <w:rPr>
                <w:rFonts w:ascii="Arial" w:hAnsi="Arial" w:cs="Arial"/>
              </w:rPr>
            </w:pPr>
          </w:p>
          <w:p w:rsidR="006F2821" w:rsidRDefault="006F2821" w:rsidP="00E932BA">
            <w:pPr>
              <w:rPr>
                <w:rFonts w:ascii="Arial" w:hAnsi="Arial" w:cs="Arial"/>
              </w:rPr>
            </w:pPr>
            <w:r>
              <w:rPr>
                <w:rFonts w:ascii="Arial" w:hAnsi="Arial" w:cs="Arial"/>
              </w:rPr>
              <w:t>To develop this action further Commissioners have agreed with C&amp;IFT that there will be a deep dive on factors causing delays to AMHP assessments which will be shared with commissioners and the police to understand the wide range of factors which may cause a delay to an assessment.</w:t>
            </w:r>
          </w:p>
          <w:p w:rsidR="006F2821" w:rsidRDefault="006F2821" w:rsidP="00E932BA">
            <w:pPr>
              <w:rPr>
                <w:rFonts w:ascii="Arial" w:hAnsi="Arial" w:cs="Arial"/>
              </w:rPr>
            </w:pPr>
          </w:p>
        </w:tc>
      </w:tr>
      <w:tr w:rsidR="0067323F" w:rsidTr="00052190">
        <w:tc>
          <w:tcPr>
            <w:tcW w:w="2123" w:type="dxa"/>
            <w:vMerge/>
          </w:tcPr>
          <w:p w:rsidR="0067323F" w:rsidRDefault="0067323F" w:rsidP="0067323F">
            <w:pPr>
              <w:contextualSpacing/>
              <w:rPr>
                <w:rFonts w:ascii="Arial" w:hAnsi="Arial" w:cs="Arial"/>
                <w:b/>
              </w:rPr>
            </w:pPr>
          </w:p>
        </w:tc>
        <w:tc>
          <w:tcPr>
            <w:tcW w:w="2414" w:type="dxa"/>
          </w:tcPr>
          <w:p w:rsidR="0067323F" w:rsidRPr="007E73A8" w:rsidRDefault="0067323F" w:rsidP="0067323F">
            <w:pPr>
              <w:rPr>
                <w:rFonts w:ascii="Arial" w:hAnsi="Arial" w:cs="Arial"/>
              </w:rPr>
            </w:pPr>
            <w:r>
              <w:rPr>
                <w:rFonts w:ascii="Arial" w:hAnsi="Arial" w:cs="Arial"/>
              </w:rPr>
              <w:t>The referral processes between the AMHP team, Emergency Duty Team, Liaison and Diversion Service and the Police will be reviewed to ensure they are clear and there is an effective interface with new NHS England commissioned services.</w:t>
            </w:r>
          </w:p>
        </w:tc>
        <w:tc>
          <w:tcPr>
            <w:tcW w:w="1842" w:type="dxa"/>
          </w:tcPr>
          <w:p w:rsidR="0067323F" w:rsidRPr="007E73A8" w:rsidRDefault="0067323F" w:rsidP="0067323F">
            <w:pPr>
              <w:rPr>
                <w:rFonts w:ascii="Arial" w:hAnsi="Arial" w:cs="Arial"/>
              </w:rPr>
            </w:pPr>
            <w:r>
              <w:rPr>
                <w:rFonts w:ascii="Arial" w:hAnsi="Arial" w:cs="Arial"/>
              </w:rPr>
              <w:t>June 2015</w:t>
            </w:r>
          </w:p>
        </w:tc>
        <w:tc>
          <w:tcPr>
            <w:tcW w:w="1839" w:type="dxa"/>
          </w:tcPr>
          <w:p w:rsidR="0067323F" w:rsidRPr="007E73A8" w:rsidRDefault="0067323F" w:rsidP="0067323F">
            <w:pPr>
              <w:rPr>
                <w:rFonts w:ascii="Arial" w:hAnsi="Arial" w:cs="Arial"/>
              </w:rPr>
            </w:pPr>
            <w:r>
              <w:rPr>
                <w:rFonts w:ascii="Arial" w:hAnsi="Arial" w:cs="Arial"/>
              </w:rPr>
              <w:t>Led by the AMHP manager working with the MPS, NHS England, EDT Team.</w:t>
            </w:r>
          </w:p>
        </w:tc>
        <w:tc>
          <w:tcPr>
            <w:tcW w:w="2552" w:type="dxa"/>
          </w:tcPr>
          <w:p w:rsidR="0067323F" w:rsidRDefault="0067323F" w:rsidP="0067323F">
            <w:pPr>
              <w:rPr>
                <w:rFonts w:ascii="Arial" w:hAnsi="Arial" w:cs="Arial"/>
              </w:rPr>
            </w:pPr>
            <w:r>
              <w:rPr>
                <w:rFonts w:ascii="Arial" w:hAnsi="Arial" w:cs="Arial"/>
              </w:rPr>
              <w:t>The referral and communication routes between mental health, liaison and diversion and police services will be clearly articulated.</w:t>
            </w:r>
          </w:p>
          <w:p w:rsidR="0067323F" w:rsidRPr="00A40A1E" w:rsidRDefault="0067323F" w:rsidP="0067323F">
            <w:pPr>
              <w:rPr>
                <w:rFonts w:ascii="Arial" w:hAnsi="Arial" w:cs="Arial"/>
              </w:rPr>
            </w:pPr>
          </w:p>
        </w:tc>
        <w:tc>
          <w:tcPr>
            <w:tcW w:w="3817" w:type="dxa"/>
          </w:tcPr>
          <w:p w:rsidR="0067323F" w:rsidRDefault="0067323F" w:rsidP="0067323F">
            <w:pPr>
              <w:rPr>
                <w:rFonts w:ascii="Arial" w:hAnsi="Arial" w:cs="Arial"/>
              </w:rPr>
            </w:pPr>
            <w:r w:rsidRPr="0067323F">
              <w:rPr>
                <w:rFonts w:ascii="Arial" w:hAnsi="Arial" w:cs="Arial"/>
                <w:b/>
                <w:color w:val="00B050"/>
              </w:rPr>
              <w:t>Co</w:t>
            </w:r>
            <w:r w:rsidRPr="00D64333">
              <w:rPr>
                <w:rFonts w:ascii="Arial" w:hAnsi="Arial" w:cs="Arial"/>
                <w:b/>
                <w:color w:val="00B050"/>
              </w:rPr>
              <w:t>mplete</w:t>
            </w:r>
            <w:r>
              <w:rPr>
                <w:rFonts w:ascii="Arial" w:hAnsi="Arial" w:cs="Arial"/>
                <w:b/>
                <w:color w:val="FFC000"/>
              </w:rPr>
              <w:t xml:space="preserve"> </w:t>
            </w:r>
            <w:r>
              <w:rPr>
                <w:rFonts w:ascii="Arial" w:hAnsi="Arial" w:cs="Arial"/>
              </w:rPr>
              <w:t xml:space="preserve">There are now quarterly groups in place for each borough which examine the forensic interface between partner agencies.   </w:t>
            </w:r>
          </w:p>
        </w:tc>
      </w:tr>
      <w:tr w:rsidR="0067323F" w:rsidTr="00052190">
        <w:tc>
          <w:tcPr>
            <w:tcW w:w="2123" w:type="dxa"/>
            <w:vMerge/>
          </w:tcPr>
          <w:p w:rsidR="0067323F" w:rsidRPr="005576BA" w:rsidRDefault="0067323F" w:rsidP="0067323F">
            <w:pPr>
              <w:contextualSpacing/>
              <w:rPr>
                <w:rFonts w:ascii="Arial" w:hAnsi="Arial" w:cs="Arial"/>
              </w:rPr>
            </w:pPr>
          </w:p>
        </w:tc>
        <w:tc>
          <w:tcPr>
            <w:tcW w:w="2414" w:type="dxa"/>
          </w:tcPr>
          <w:p w:rsidR="0067323F" w:rsidRDefault="0067323F" w:rsidP="0067323F">
            <w:pPr>
              <w:rPr>
                <w:rFonts w:ascii="Arial" w:hAnsi="Arial" w:cs="Arial"/>
              </w:rPr>
            </w:pPr>
            <w:r w:rsidRPr="00997667">
              <w:rPr>
                <w:rFonts w:ascii="Arial" w:hAnsi="Arial" w:cs="Arial"/>
              </w:rPr>
              <w:t>Camden and Islington will consider th</w:t>
            </w:r>
            <w:r>
              <w:rPr>
                <w:rFonts w:ascii="Arial" w:hAnsi="Arial" w:cs="Arial"/>
              </w:rPr>
              <w:t>e results of the Department of H</w:t>
            </w:r>
            <w:r w:rsidRPr="00997667">
              <w:rPr>
                <w:rFonts w:ascii="Arial" w:hAnsi="Arial" w:cs="Arial"/>
              </w:rPr>
              <w:t xml:space="preserve">ealth street triage pilots and consider if </w:t>
            </w:r>
            <w:r>
              <w:rPr>
                <w:rFonts w:ascii="Arial" w:hAnsi="Arial" w:cs="Arial"/>
              </w:rPr>
              <w:t>what model</w:t>
            </w:r>
            <w:r w:rsidRPr="00997667">
              <w:rPr>
                <w:rFonts w:ascii="Arial" w:hAnsi="Arial" w:cs="Arial"/>
              </w:rPr>
              <w:t xml:space="preserve"> should be developed locally</w:t>
            </w:r>
            <w:r>
              <w:rPr>
                <w:rFonts w:ascii="Arial" w:hAnsi="Arial" w:cs="Arial"/>
              </w:rPr>
              <w:t>.</w:t>
            </w:r>
          </w:p>
          <w:p w:rsidR="0067323F" w:rsidRPr="00997667" w:rsidRDefault="0067323F" w:rsidP="0067323F">
            <w:pPr>
              <w:rPr>
                <w:rFonts w:ascii="Arial" w:hAnsi="Arial" w:cs="Arial"/>
              </w:rPr>
            </w:pPr>
            <w:r>
              <w:rPr>
                <w:rFonts w:ascii="Arial" w:hAnsi="Arial" w:cs="Arial"/>
              </w:rPr>
              <w:t>As part of the Camden Crisis Care Feasibility Study, information will be gathered to underpin a decision on street triage.</w:t>
            </w:r>
          </w:p>
        </w:tc>
        <w:tc>
          <w:tcPr>
            <w:tcW w:w="1842" w:type="dxa"/>
          </w:tcPr>
          <w:p w:rsidR="0067323F" w:rsidRPr="00CC0938" w:rsidRDefault="0067323F" w:rsidP="0067323F">
            <w:pPr>
              <w:rPr>
                <w:rFonts w:ascii="Arial" w:hAnsi="Arial" w:cs="Arial"/>
              </w:rPr>
            </w:pPr>
            <w:r>
              <w:rPr>
                <w:rFonts w:ascii="Arial" w:hAnsi="Arial" w:cs="Arial"/>
              </w:rPr>
              <w:t>May 2015</w:t>
            </w:r>
          </w:p>
        </w:tc>
        <w:tc>
          <w:tcPr>
            <w:tcW w:w="1839" w:type="dxa"/>
          </w:tcPr>
          <w:p w:rsidR="0067323F" w:rsidRDefault="0067323F" w:rsidP="0067323F">
            <w:pPr>
              <w:rPr>
                <w:rFonts w:ascii="Arial" w:hAnsi="Arial" w:cs="Arial"/>
              </w:rPr>
            </w:pPr>
            <w:r>
              <w:rPr>
                <w:rFonts w:ascii="Arial" w:hAnsi="Arial" w:cs="Arial"/>
              </w:rPr>
              <w:t>Joint Commissioners (working with neighbouring boroughs)</w:t>
            </w:r>
          </w:p>
          <w:p w:rsidR="0067323F" w:rsidRDefault="0067323F" w:rsidP="0067323F">
            <w:pPr>
              <w:rPr>
                <w:rFonts w:ascii="Arial" w:hAnsi="Arial" w:cs="Arial"/>
              </w:rPr>
            </w:pPr>
            <w:r>
              <w:rPr>
                <w:rFonts w:ascii="Arial" w:hAnsi="Arial" w:cs="Arial"/>
              </w:rPr>
              <w:t>Metropolitan Police Service</w:t>
            </w:r>
          </w:p>
          <w:p w:rsidR="0067323F" w:rsidRPr="00CC0938" w:rsidRDefault="0067323F" w:rsidP="0067323F">
            <w:pPr>
              <w:rPr>
                <w:rFonts w:ascii="Arial" w:hAnsi="Arial" w:cs="Arial"/>
              </w:rPr>
            </w:pPr>
            <w:r>
              <w:rPr>
                <w:rFonts w:ascii="Arial" w:hAnsi="Arial" w:cs="Arial"/>
              </w:rPr>
              <w:t>Camden and Islington Foundation Trust</w:t>
            </w:r>
          </w:p>
        </w:tc>
        <w:tc>
          <w:tcPr>
            <w:tcW w:w="2552" w:type="dxa"/>
          </w:tcPr>
          <w:p w:rsidR="0067323F" w:rsidRPr="001D631F" w:rsidRDefault="0067323F" w:rsidP="0067323F">
            <w:pPr>
              <w:rPr>
                <w:rFonts w:ascii="Tahoma" w:hAnsi="Tahoma" w:cs="Tahoma"/>
                <w:szCs w:val="24"/>
              </w:rPr>
            </w:pPr>
            <w:r w:rsidRPr="00A40A1E">
              <w:rPr>
                <w:rFonts w:ascii="Arial" w:hAnsi="Arial" w:cs="Arial"/>
              </w:rPr>
              <w:t>A decision will have been reached as to whether Camden and Islington should pilot a local street triage service.   If a street triage pilot is agreed an implementation plan will be developed and commissioning resources identified.</w:t>
            </w:r>
          </w:p>
        </w:tc>
        <w:tc>
          <w:tcPr>
            <w:tcW w:w="3817" w:type="dxa"/>
          </w:tcPr>
          <w:p w:rsidR="0067323F" w:rsidRPr="00B0512E" w:rsidRDefault="0067323F" w:rsidP="0067323F">
            <w:pPr>
              <w:rPr>
                <w:rFonts w:ascii="Arial" w:hAnsi="Arial" w:cs="Arial"/>
                <w:bCs/>
              </w:rPr>
            </w:pPr>
            <w:r w:rsidRPr="00B0512E">
              <w:rPr>
                <w:rFonts w:ascii="Arial" w:hAnsi="Arial" w:cs="Arial"/>
                <w:b/>
                <w:bCs/>
                <w:color w:val="30F035"/>
              </w:rPr>
              <w:t>COMPLETE:</w:t>
            </w:r>
            <w:r w:rsidRPr="00B0512E">
              <w:rPr>
                <w:rFonts w:ascii="Arial" w:hAnsi="Arial" w:cs="Arial"/>
                <w:b/>
                <w:color w:val="FF0000"/>
              </w:rPr>
              <w:t xml:space="preserve">  </w:t>
            </w:r>
            <w:r w:rsidRPr="00B0512E">
              <w:rPr>
                <w:rFonts w:ascii="Arial" w:hAnsi="Arial" w:cs="Arial"/>
                <w:bCs/>
              </w:rPr>
              <w:t>Both Camden and Islington have commissioned a 24hr locally staffed phone line which is solely for the use of the police.  This will allow officers instant access to advice and support whilst they are out on the beat.</w:t>
            </w:r>
          </w:p>
          <w:p w:rsidR="0067323F" w:rsidRPr="00B0512E" w:rsidRDefault="0067323F" w:rsidP="0067323F">
            <w:pPr>
              <w:rPr>
                <w:rFonts w:ascii="Arial" w:hAnsi="Arial" w:cs="Arial"/>
              </w:rPr>
            </w:pPr>
          </w:p>
          <w:p w:rsidR="0067323F" w:rsidRPr="00A40A1E" w:rsidRDefault="0067323F" w:rsidP="0067323F">
            <w:pPr>
              <w:rPr>
                <w:rFonts w:ascii="Arial" w:hAnsi="Arial" w:cs="Arial"/>
              </w:rPr>
            </w:pPr>
            <w:r w:rsidRPr="00B0512E">
              <w:rPr>
                <w:rFonts w:ascii="Arial" w:hAnsi="Arial" w:cs="Arial"/>
              </w:rPr>
              <w:t>As per the crisis line this service went live on the 20</w:t>
            </w:r>
            <w:r w:rsidRPr="00B0512E">
              <w:rPr>
                <w:rFonts w:ascii="Arial" w:hAnsi="Arial" w:cs="Arial"/>
                <w:vertAlign w:val="superscript"/>
              </w:rPr>
              <w:t>th</w:t>
            </w:r>
            <w:r w:rsidRPr="00B0512E">
              <w:rPr>
                <w:rFonts w:ascii="Arial" w:hAnsi="Arial" w:cs="Arial"/>
              </w:rPr>
              <w:t xml:space="preserve"> July 2015 and there has already been positive feedback from officers.</w:t>
            </w:r>
          </w:p>
        </w:tc>
      </w:tr>
      <w:tr w:rsidR="0067323F" w:rsidTr="00052190">
        <w:tc>
          <w:tcPr>
            <w:tcW w:w="2123" w:type="dxa"/>
          </w:tcPr>
          <w:p w:rsidR="0067323F" w:rsidRPr="0067323F" w:rsidRDefault="0067323F" w:rsidP="0067323F">
            <w:pPr>
              <w:contextualSpacing/>
              <w:rPr>
                <w:rFonts w:ascii="Arial" w:hAnsi="Arial" w:cs="Arial"/>
                <w:b/>
                <w:bCs/>
              </w:rPr>
            </w:pPr>
            <w:r>
              <w:rPr>
                <w:rFonts w:ascii="Arial" w:hAnsi="Arial" w:cs="Arial"/>
                <w:b/>
              </w:rPr>
              <w:t xml:space="preserve">6.  </w:t>
            </w:r>
            <w:r w:rsidRPr="0067323F">
              <w:rPr>
                <w:rFonts w:ascii="Arial" w:hAnsi="Arial" w:cs="Arial"/>
                <w:b/>
              </w:rPr>
              <w:t xml:space="preserve"> Improved </w:t>
            </w:r>
            <w:r>
              <w:rPr>
                <w:rFonts w:ascii="Arial" w:hAnsi="Arial" w:cs="Arial"/>
                <w:b/>
              </w:rPr>
              <w:t>crisis prevention and planning</w:t>
            </w:r>
          </w:p>
        </w:tc>
        <w:tc>
          <w:tcPr>
            <w:tcW w:w="2414" w:type="dxa"/>
          </w:tcPr>
          <w:p w:rsidR="0067323F" w:rsidRDefault="0067323F" w:rsidP="00826CB6">
            <w:pPr>
              <w:rPr>
                <w:rFonts w:ascii="Arial" w:hAnsi="Arial" w:cs="Arial"/>
              </w:rPr>
            </w:pPr>
            <w:r>
              <w:rPr>
                <w:rFonts w:ascii="Arial" w:hAnsi="Arial" w:cs="Arial"/>
              </w:rPr>
              <w:t xml:space="preserve">Camden and Islington will develop crisis cards for all service users who have crisis plans.  Cards will summarise where service users can get help in an emergency and also include preventative information and staying well advice. </w:t>
            </w:r>
          </w:p>
        </w:tc>
        <w:tc>
          <w:tcPr>
            <w:tcW w:w="1842" w:type="dxa"/>
          </w:tcPr>
          <w:p w:rsidR="0067323F" w:rsidRDefault="0067323F" w:rsidP="00826CB6">
            <w:pPr>
              <w:rPr>
                <w:rFonts w:ascii="Arial" w:hAnsi="Arial" w:cs="Arial"/>
              </w:rPr>
            </w:pPr>
            <w:r>
              <w:rPr>
                <w:rFonts w:ascii="Arial" w:hAnsi="Arial" w:cs="Arial"/>
              </w:rPr>
              <w:t>July 2015</w:t>
            </w:r>
          </w:p>
        </w:tc>
        <w:tc>
          <w:tcPr>
            <w:tcW w:w="1839" w:type="dxa"/>
          </w:tcPr>
          <w:p w:rsidR="0067323F" w:rsidRDefault="0067323F" w:rsidP="00826CB6">
            <w:pPr>
              <w:rPr>
                <w:rFonts w:ascii="Arial" w:hAnsi="Arial" w:cs="Arial"/>
              </w:rPr>
            </w:pPr>
            <w:r>
              <w:rPr>
                <w:rFonts w:ascii="Arial" w:hAnsi="Arial" w:cs="Arial"/>
              </w:rPr>
              <w:t xml:space="preserve">Camden and Islington Foundation Trust </w:t>
            </w:r>
          </w:p>
        </w:tc>
        <w:tc>
          <w:tcPr>
            <w:tcW w:w="2552" w:type="dxa"/>
          </w:tcPr>
          <w:p w:rsidR="0067323F" w:rsidRPr="00574E9D" w:rsidRDefault="0067323F" w:rsidP="00826CB6">
            <w:pPr>
              <w:rPr>
                <w:rFonts w:ascii="Arial" w:hAnsi="Arial" w:cs="Arial"/>
              </w:rPr>
            </w:pPr>
            <w:r>
              <w:rPr>
                <w:rFonts w:ascii="Arial" w:hAnsi="Arial" w:cs="Arial"/>
              </w:rPr>
              <w:t>Service users will know where they can go for help in an emergency</w:t>
            </w:r>
          </w:p>
        </w:tc>
        <w:tc>
          <w:tcPr>
            <w:tcW w:w="3817" w:type="dxa"/>
          </w:tcPr>
          <w:p w:rsidR="0067323F" w:rsidRPr="00D64333" w:rsidRDefault="0067323F" w:rsidP="00826CB6">
            <w:pPr>
              <w:rPr>
                <w:rFonts w:ascii="Arial" w:hAnsi="Arial" w:cs="Arial"/>
              </w:rPr>
            </w:pPr>
            <w:r>
              <w:rPr>
                <w:rFonts w:ascii="Arial" w:hAnsi="Arial" w:cs="Arial"/>
                <w:b/>
                <w:color w:val="00B050"/>
              </w:rPr>
              <w:t xml:space="preserve">COMPLETE: </w:t>
            </w:r>
            <w:r w:rsidRPr="0067323F">
              <w:rPr>
                <w:rFonts w:ascii="Arial" w:hAnsi="Arial" w:cs="Arial"/>
              </w:rPr>
              <w:t>Crisis cards have now been completed and printed</w:t>
            </w:r>
            <w:r>
              <w:rPr>
                <w:rFonts w:ascii="Arial" w:hAnsi="Arial" w:cs="Arial"/>
              </w:rPr>
              <w:t xml:space="preserve"> and roll out has commenced</w:t>
            </w:r>
          </w:p>
        </w:tc>
      </w:tr>
    </w:tbl>
    <w:p w:rsidR="006F2821" w:rsidRDefault="006F2821">
      <w:pPr>
        <w:rPr>
          <w:rFonts w:ascii="Arial" w:hAnsi="Arial" w:cs="Arial"/>
          <w:b/>
          <w:sz w:val="24"/>
          <w:szCs w:val="24"/>
          <w:u w:val="single"/>
        </w:rPr>
      </w:pPr>
    </w:p>
    <w:p w:rsidR="00647072" w:rsidRDefault="00647072">
      <w:pPr>
        <w:rPr>
          <w:rFonts w:ascii="Arial" w:hAnsi="Arial" w:cs="Arial"/>
          <w:b/>
          <w:sz w:val="24"/>
          <w:szCs w:val="24"/>
          <w:u w:val="single"/>
        </w:rPr>
      </w:pPr>
      <w:r>
        <w:rPr>
          <w:rFonts w:ascii="Arial" w:hAnsi="Arial" w:cs="Arial"/>
          <w:b/>
          <w:sz w:val="24"/>
          <w:szCs w:val="24"/>
          <w:u w:val="single"/>
        </w:rPr>
        <w:br w:type="page"/>
      </w:r>
    </w:p>
    <w:p w:rsidR="006F2821" w:rsidRDefault="00647072">
      <w:pPr>
        <w:rPr>
          <w:rFonts w:ascii="Arial" w:hAnsi="Arial" w:cs="Arial"/>
          <w:b/>
          <w:sz w:val="24"/>
          <w:szCs w:val="24"/>
          <w:u w:val="single"/>
        </w:rPr>
      </w:pPr>
      <w:r>
        <w:rPr>
          <w:rFonts w:ascii="Arial" w:hAnsi="Arial" w:cs="Arial"/>
          <w:b/>
          <w:sz w:val="24"/>
          <w:szCs w:val="24"/>
          <w:u w:val="single"/>
        </w:rPr>
        <w:t xml:space="preserve">2. </w:t>
      </w:r>
      <w:r w:rsidR="006F2821">
        <w:rPr>
          <w:rFonts w:ascii="Arial" w:hAnsi="Arial" w:cs="Arial"/>
          <w:b/>
          <w:sz w:val="24"/>
          <w:szCs w:val="24"/>
          <w:u w:val="single"/>
        </w:rPr>
        <w:t>Children and young people</w:t>
      </w:r>
      <w:r w:rsidR="00C110FC">
        <w:rPr>
          <w:rFonts w:ascii="Arial" w:hAnsi="Arial" w:cs="Arial"/>
          <w:b/>
          <w:sz w:val="24"/>
          <w:szCs w:val="24"/>
          <w:u w:val="single"/>
        </w:rPr>
        <w:t>’</w:t>
      </w:r>
      <w:r w:rsidR="006F2821">
        <w:rPr>
          <w:rFonts w:ascii="Arial" w:hAnsi="Arial" w:cs="Arial"/>
          <w:b/>
          <w:sz w:val="24"/>
          <w:szCs w:val="24"/>
          <w:u w:val="single"/>
        </w:rPr>
        <w:t>s action plan complete actions</w:t>
      </w:r>
    </w:p>
    <w:p w:rsidR="00647072" w:rsidRDefault="00647072">
      <w:pPr>
        <w:rPr>
          <w:rFonts w:ascii="Arial" w:hAnsi="Arial" w:cs="Arial"/>
          <w:b/>
          <w:sz w:val="24"/>
          <w:szCs w:val="24"/>
          <w:u w:val="single"/>
        </w:rPr>
      </w:pPr>
    </w:p>
    <w:tbl>
      <w:tblPr>
        <w:tblStyle w:val="TableGrid"/>
        <w:tblW w:w="5000" w:type="pct"/>
        <w:tblLook w:val="04A0" w:firstRow="1" w:lastRow="0" w:firstColumn="1" w:lastColumn="0" w:noHBand="0" w:noVBand="1"/>
      </w:tblPr>
      <w:tblGrid>
        <w:gridCol w:w="1732"/>
        <w:gridCol w:w="904"/>
        <w:gridCol w:w="1732"/>
        <w:gridCol w:w="1979"/>
        <w:gridCol w:w="3722"/>
        <w:gridCol w:w="4105"/>
      </w:tblGrid>
      <w:tr w:rsidR="00C110FC" w:rsidRPr="00264F77" w:rsidTr="00647072">
        <w:tc>
          <w:tcPr>
            <w:tcW w:w="611" w:type="pct"/>
            <w:shd w:val="clear" w:color="auto" w:fill="61AEB5"/>
          </w:tcPr>
          <w:p w:rsidR="00C110FC" w:rsidRPr="00264F77" w:rsidRDefault="00C110FC" w:rsidP="007B053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319" w:type="pct"/>
            <w:shd w:val="clear" w:color="auto" w:fill="61AEB5"/>
          </w:tcPr>
          <w:p w:rsidR="00C110FC" w:rsidRPr="00264F77" w:rsidRDefault="00C110FC" w:rsidP="007B053A">
            <w:pPr>
              <w:rPr>
                <w:rFonts w:ascii="Tahoma" w:hAnsi="Tahoma" w:cs="Tahoma"/>
                <w:b/>
                <w:bCs/>
                <w:color w:val="FFFFFF" w:themeColor="background1"/>
                <w:sz w:val="24"/>
                <w:szCs w:val="24"/>
              </w:rPr>
            </w:pPr>
            <w:r>
              <w:rPr>
                <w:rFonts w:ascii="Tahoma" w:hAnsi="Tahoma" w:cs="Tahoma"/>
                <w:b/>
                <w:bCs/>
                <w:color w:val="FFFFFF" w:themeColor="background1"/>
                <w:sz w:val="24"/>
                <w:szCs w:val="24"/>
              </w:rPr>
              <w:t>Due by</w:t>
            </w:r>
            <w:r w:rsidRPr="00264F77">
              <w:rPr>
                <w:rFonts w:ascii="Tahoma" w:hAnsi="Tahoma" w:cs="Tahoma"/>
                <w:b/>
                <w:bCs/>
                <w:color w:val="FFFFFF" w:themeColor="background1"/>
                <w:sz w:val="24"/>
                <w:szCs w:val="24"/>
              </w:rPr>
              <w:t xml:space="preserve"> </w:t>
            </w:r>
          </w:p>
        </w:tc>
        <w:tc>
          <w:tcPr>
            <w:tcW w:w="611" w:type="pct"/>
            <w:shd w:val="clear" w:color="auto" w:fill="61AEB5"/>
          </w:tcPr>
          <w:p w:rsidR="00C110FC" w:rsidRPr="00264F77" w:rsidRDefault="00C110FC" w:rsidP="007B053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98" w:type="pct"/>
            <w:shd w:val="clear" w:color="auto" w:fill="61AEB5"/>
          </w:tcPr>
          <w:p w:rsidR="00C110FC" w:rsidRPr="00264F77" w:rsidRDefault="00C110FC" w:rsidP="007B053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w:t>
            </w:r>
            <w:r>
              <w:rPr>
                <w:rFonts w:ascii="Tahoma" w:hAnsi="Tahoma" w:cs="Tahoma"/>
                <w:b/>
                <w:bCs/>
                <w:color w:val="FFFFFF" w:themeColor="background1"/>
                <w:sz w:val="24"/>
                <w:szCs w:val="24"/>
              </w:rPr>
              <w:t>puts</w:t>
            </w:r>
          </w:p>
        </w:tc>
        <w:tc>
          <w:tcPr>
            <w:tcW w:w="1313" w:type="pct"/>
            <w:shd w:val="clear" w:color="auto" w:fill="61AEB5"/>
          </w:tcPr>
          <w:p w:rsidR="00C110FC" w:rsidRPr="00264F77" w:rsidRDefault="00C110FC" w:rsidP="007B053A">
            <w:pPr>
              <w:rPr>
                <w:rFonts w:ascii="Tahoma" w:hAnsi="Tahoma" w:cs="Tahoma"/>
                <w:b/>
                <w:bCs/>
                <w:color w:val="FFFFFF" w:themeColor="background1"/>
                <w:sz w:val="24"/>
                <w:szCs w:val="24"/>
              </w:rPr>
            </w:pPr>
            <w:r>
              <w:rPr>
                <w:rFonts w:ascii="Tahoma" w:hAnsi="Tahoma" w:cs="Tahoma"/>
                <w:b/>
                <w:bCs/>
                <w:color w:val="FFFFFF" w:themeColor="background1"/>
                <w:sz w:val="24"/>
                <w:szCs w:val="24"/>
              </w:rPr>
              <w:t>Camden update</w:t>
            </w:r>
          </w:p>
        </w:tc>
        <w:tc>
          <w:tcPr>
            <w:tcW w:w="1448" w:type="pct"/>
            <w:shd w:val="clear" w:color="auto" w:fill="61AEB5"/>
          </w:tcPr>
          <w:p w:rsidR="00C110FC" w:rsidRDefault="00C110FC" w:rsidP="007B053A">
            <w:pPr>
              <w:rPr>
                <w:rFonts w:ascii="Tahoma" w:hAnsi="Tahoma" w:cs="Tahoma"/>
                <w:b/>
                <w:bCs/>
                <w:color w:val="FFFFFF" w:themeColor="background1"/>
                <w:sz w:val="24"/>
                <w:szCs w:val="24"/>
              </w:rPr>
            </w:pPr>
            <w:r>
              <w:rPr>
                <w:rFonts w:ascii="Tahoma" w:hAnsi="Tahoma" w:cs="Tahoma"/>
                <w:b/>
                <w:bCs/>
                <w:color w:val="FFFFFF" w:themeColor="background1"/>
                <w:sz w:val="24"/>
                <w:szCs w:val="24"/>
              </w:rPr>
              <w:t>Islington Update</w:t>
            </w:r>
          </w:p>
        </w:tc>
      </w:tr>
      <w:tr w:rsidR="00C110FC" w:rsidTr="00647072">
        <w:tc>
          <w:tcPr>
            <w:tcW w:w="611" w:type="pct"/>
          </w:tcPr>
          <w:p w:rsidR="00C110FC" w:rsidRPr="0073315C" w:rsidRDefault="00C110FC" w:rsidP="007B053A">
            <w:pPr>
              <w:rPr>
                <w:rFonts w:ascii="Arial" w:eastAsia="Calibri" w:hAnsi="Arial" w:cs="Arial"/>
                <w:b/>
                <w:bCs/>
              </w:rPr>
            </w:pPr>
            <w:r w:rsidRPr="0073315C">
              <w:rPr>
                <w:rFonts w:ascii="Arial" w:hAnsi="Arial" w:cs="Arial"/>
                <w:b/>
                <w:bCs/>
              </w:rPr>
              <w:t>Early Intervention</w:t>
            </w:r>
          </w:p>
          <w:p w:rsidR="00C110FC" w:rsidRPr="0073315C" w:rsidRDefault="00C110FC" w:rsidP="007B053A">
            <w:pPr>
              <w:rPr>
                <w:rFonts w:ascii="Arial" w:eastAsia="Calibri" w:hAnsi="Arial" w:cs="Arial"/>
              </w:rPr>
            </w:pPr>
            <w:r w:rsidRPr="0073315C">
              <w:rPr>
                <w:rFonts w:ascii="Arial" w:hAnsi="Arial" w:cs="Arial"/>
              </w:rPr>
              <w:t>Early intervention services are available for children and young people, so they can find and stay engaged with services which keep them safe, improve their mental health and prevent further crises.</w:t>
            </w:r>
          </w:p>
        </w:tc>
        <w:tc>
          <w:tcPr>
            <w:tcW w:w="319" w:type="pct"/>
          </w:tcPr>
          <w:p w:rsidR="00C110FC" w:rsidRPr="0073315C" w:rsidRDefault="00C110FC" w:rsidP="007B053A">
            <w:pPr>
              <w:rPr>
                <w:rFonts w:ascii="Arial" w:eastAsia="Calibri" w:hAnsi="Arial" w:cs="Arial"/>
                <w:bCs/>
              </w:rPr>
            </w:pPr>
            <w:r w:rsidRPr="0073315C">
              <w:rPr>
                <w:rFonts w:ascii="Arial" w:hAnsi="Arial" w:cs="Arial"/>
                <w:bCs/>
              </w:rPr>
              <w:t>May 2015</w:t>
            </w:r>
          </w:p>
        </w:tc>
        <w:tc>
          <w:tcPr>
            <w:tcW w:w="611" w:type="pct"/>
          </w:tcPr>
          <w:p w:rsidR="00C110FC" w:rsidRPr="0073315C" w:rsidRDefault="00C110FC" w:rsidP="007B053A">
            <w:pPr>
              <w:rPr>
                <w:rFonts w:ascii="Arial" w:eastAsia="Calibri" w:hAnsi="Arial" w:cs="Arial"/>
              </w:rPr>
            </w:pPr>
            <w:r w:rsidRPr="0073315C">
              <w:rPr>
                <w:rFonts w:ascii="Arial" w:hAnsi="Arial" w:cs="Arial"/>
              </w:rPr>
              <w:t>a) and b) Children’s commissioners</w:t>
            </w:r>
          </w:p>
        </w:tc>
        <w:tc>
          <w:tcPr>
            <w:tcW w:w="698" w:type="pct"/>
          </w:tcPr>
          <w:p w:rsidR="00C110FC" w:rsidRPr="0073315C" w:rsidRDefault="00C110FC" w:rsidP="007B053A">
            <w:pPr>
              <w:rPr>
                <w:rFonts w:ascii="Arial" w:eastAsia="Calibri" w:hAnsi="Arial" w:cs="Arial"/>
                <w:b/>
                <w:bCs/>
              </w:rPr>
            </w:pPr>
            <w:r w:rsidRPr="0073315C">
              <w:rPr>
                <w:rFonts w:ascii="Arial" w:hAnsi="Arial" w:cs="Arial"/>
              </w:rPr>
              <w:t>There is a clear map of early interventions services which demonstrate positive outcomes for children and young people with mental health needs</w:t>
            </w:r>
          </w:p>
        </w:tc>
        <w:tc>
          <w:tcPr>
            <w:tcW w:w="1313" w:type="pct"/>
          </w:tcPr>
          <w:p w:rsidR="00C110FC" w:rsidRPr="0073315C" w:rsidRDefault="00C110FC" w:rsidP="007B053A">
            <w:pPr>
              <w:rPr>
                <w:rFonts w:ascii="Arial" w:hAnsi="Arial" w:cs="Arial"/>
                <w:sz w:val="20"/>
              </w:rPr>
            </w:pPr>
            <w:r w:rsidRPr="0073315C">
              <w:rPr>
                <w:rFonts w:ascii="Arial" w:hAnsi="Arial" w:cs="Arial"/>
                <w:b/>
                <w:bCs/>
                <w:color w:val="30F035"/>
              </w:rPr>
              <w:t>COMPLETE:</w:t>
            </w:r>
            <w:r w:rsidRPr="0073315C">
              <w:rPr>
                <w:rFonts w:ascii="Arial" w:hAnsi="Arial" w:cs="Arial"/>
                <w:b/>
                <w:color w:val="FF0000"/>
              </w:rPr>
              <w:t xml:space="preserve">  </w:t>
            </w:r>
            <w:r w:rsidRPr="0073315C">
              <w:rPr>
                <w:rFonts w:ascii="Arial" w:hAnsi="Arial" w:cs="Arial"/>
                <w:sz w:val="20"/>
              </w:rPr>
              <w:t>All Camden schools have an allocated CAMHS link worker based within the north and south locality teams.  A number of teams such as children’s centres, youth offending, substance misuse  have CAMHS workers as part of their multiagency team.</w:t>
            </w:r>
          </w:p>
          <w:p w:rsidR="00C110FC" w:rsidRPr="0073315C" w:rsidRDefault="00C110FC" w:rsidP="007B053A">
            <w:pPr>
              <w:rPr>
                <w:rFonts w:ascii="Arial" w:hAnsi="Arial" w:cs="Arial"/>
                <w:sz w:val="20"/>
              </w:rPr>
            </w:pPr>
          </w:p>
          <w:p w:rsidR="00C110FC" w:rsidRPr="0073315C" w:rsidRDefault="00C110FC" w:rsidP="007B053A">
            <w:pPr>
              <w:rPr>
                <w:rFonts w:ascii="Arial" w:hAnsi="Arial" w:cs="Arial"/>
                <w:sz w:val="20"/>
              </w:rPr>
            </w:pPr>
            <w:r w:rsidRPr="0073315C">
              <w:rPr>
                <w:rFonts w:ascii="Arial" w:hAnsi="Arial" w:cs="Arial"/>
                <w:sz w:val="20"/>
              </w:rPr>
              <w:t xml:space="preserve">In Camden we have </w:t>
            </w:r>
            <w:hyperlink r:id="rId34" w:history="1">
              <w:r w:rsidRPr="0073315C">
                <w:rPr>
                  <w:rFonts w:ascii="Arial" w:hAnsi="Arial" w:cs="Arial"/>
                  <w:color w:val="0000FF"/>
                  <w:sz w:val="20"/>
                  <w:u w:val="single"/>
                </w:rPr>
                <w:t>www.urlife.org.uk</w:t>
              </w:r>
            </w:hyperlink>
            <w:r w:rsidRPr="0073315C">
              <w:rPr>
                <w:rFonts w:ascii="Arial" w:hAnsi="Arial" w:cs="Arial"/>
                <w:sz w:val="20"/>
              </w:rPr>
              <w:t xml:space="preserve"> which provides information for young people on local emotional support services and how to access support ie. self referral to the Brandon Centre.</w:t>
            </w:r>
          </w:p>
          <w:p w:rsidR="00C110FC" w:rsidRPr="0073315C" w:rsidRDefault="00C110FC" w:rsidP="007B053A">
            <w:pPr>
              <w:rPr>
                <w:rFonts w:ascii="Arial" w:hAnsi="Arial" w:cs="Arial"/>
                <w:sz w:val="20"/>
              </w:rPr>
            </w:pPr>
          </w:p>
          <w:p w:rsidR="00C110FC" w:rsidRPr="0073315C" w:rsidRDefault="00C110FC" w:rsidP="007B053A">
            <w:pPr>
              <w:rPr>
                <w:rFonts w:ascii="Arial" w:hAnsi="Arial" w:cs="Arial"/>
                <w:sz w:val="20"/>
              </w:rPr>
            </w:pPr>
            <w:r w:rsidRPr="0073315C">
              <w:rPr>
                <w:rFonts w:ascii="Arial" w:hAnsi="Arial" w:cs="Arial"/>
                <w:sz w:val="20"/>
              </w:rPr>
              <w:t>As part of the Minding the Gap joint CCG &amp; Council project there is increased outreach to engage non help seeking young people and those who are below mental health thresholds.</w:t>
            </w:r>
          </w:p>
          <w:p w:rsidR="00C110FC" w:rsidRPr="0073315C" w:rsidRDefault="00C110FC" w:rsidP="007B053A">
            <w:pPr>
              <w:rPr>
                <w:rFonts w:ascii="Arial" w:hAnsi="Arial" w:cs="Arial"/>
                <w:sz w:val="20"/>
              </w:rPr>
            </w:pPr>
          </w:p>
          <w:p w:rsidR="00C110FC" w:rsidRPr="0073315C" w:rsidRDefault="00C110FC" w:rsidP="007B053A">
            <w:pPr>
              <w:rPr>
                <w:rFonts w:ascii="Arial" w:hAnsi="Arial" w:cs="Arial"/>
              </w:rPr>
            </w:pPr>
            <w:r w:rsidRPr="0073315C">
              <w:rPr>
                <w:rFonts w:ascii="Arial" w:hAnsi="Arial" w:cs="Arial"/>
                <w:sz w:val="20"/>
              </w:rPr>
              <w:t>As part of the Resilient Families Programme, mapping and communication of ‘early help’ services is being undertaken.</w:t>
            </w:r>
          </w:p>
        </w:tc>
        <w:tc>
          <w:tcPr>
            <w:tcW w:w="1448" w:type="pct"/>
          </w:tcPr>
          <w:p w:rsidR="00C110FC" w:rsidRPr="0073315C" w:rsidRDefault="00C110FC" w:rsidP="007B053A">
            <w:pPr>
              <w:rPr>
                <w:rFonts w:ascii="Arial" w:hAnsi="Arial" w:cs="Arial"/>
              </w:rPr>
            </w:pPr>
            <w:r w:rsidRPr="0073315C">
              <w:rPr>
                <w:rFonts w:ascii="Arial" w:hAnsi="Arial" w:cs="Arial"/>
                <w:b/>
                <w:bCs/>
                <w:color w:val="30F035"/>
              </w:rPr>
              <w:t>COMPLETE:</w:t>
            </w:r>
            <w:r w:rsidRPr="0073315C">
              <w:rPr>
                <w:rFonts w:ascii="Arial" w:hAnsi="Arial" w:cs="Arial"/>
                <w:b/>
                <w:color w:val="FF0000"/>
              </w:rPr>
              <w:t xml:space="preserve">  </w:t>
            </w:r>
            <w:r w:rsidRPr="0073315C">
              <w:rPr>
                <w:rFonts w:ascii="Arial" w:hAnsi="Arial" w:cs="Arial"/>
              </w:rPr>
              <w:t>All schools and children’s centres in Islington have an allocated CAMHS worker operating as part of a virtual team</w:t>
            </w:r>
            <w:r w:rsidRPr="0073315C">
              <w:rPr>
                <w:rFonts w:ascii="Arial" w:hAnsi="Arial" w:cs="Arial"/>
                <w:color w:val="1F497D"/>
              </w:rPr>
              <w:t xml:space="preserve"> </w:t>
            </w:r>
            <w:r w:rsidRPr="0073315C">
              <w:rPr>
                <w:rFonts w:ascii="Arial" w:hAnsi="Arial" w:cs="Arial"/>
              </w:rPr>
              <w:t>to identify early emerging MH issues.</w:t>
            </w:r>
          </w:p>
          <w:p w:rsidR="00C110FC" w:rsidRPr="0073315C" w:rsidRDefault="00C110FC" w:rsidP="007B053A">
            <w:pPr>
              <w:rPr>
                <w:rFonts w:ascii="Arial" w:hAnsi="Arial" w:cs="Arial"/>
              </w:rPr>
            </w:pPr>
          </w:p>
          <w:p w:rsidR="00C110FC" w:rsidRPr="0073315C" w:rsidRDefault="00C110FC" w:rsidP="007B053A">
            <w:pPr>
              <w:rPr>
                <w:rFonts w:ascii="Arial" w:hAnsi="Arial" w:cs="Arial"/>
              </w:rPr>
            </w:pPr>
            <w:r w:rsidRPr="0073315C">
              <w:rPr>
                <w:rFonts w:ascii="Arial" w:hAnsi="Arial" w:cs="Arial"/>
              </w:rPr>
              <w:t>Community CAMHS have developed a YP friendly website that signposts YP to services and explains CAMHS services and what they can expect from a service.</w:t>
            </w:r>
          </w:p>
          <w:p w:rsidR="00C110FC" w:rsidRPr="0073315C" w:rsidRDefault="00C110FC" w:rsidP="007B053A">
            <w:pPr>
              <w:rPr>
                <w:rFonts w:ascii="Arial" w:hAnsi="Arial" w:cs="Arial"/>
                <w:color w:val="1F497D"/>
                <w:sz w:val="24"/>
                <w:szCs w:val="24"/>
              </w:rPr>
            </w:pPr>
          </w:p>
          <w:p w:rsidR="00C110FC" w:rsidRPr="0073315C" w:rsidRDefault="002C1687" w:rsidP="007B053A">
            <w:pPr>
              <w:rPr>
                <w:rFonts w:ascii="Arial" w:hAnsi="Arial" w:cs="Arial"/>
                <w:color w:val="1F497D"/>
              </w:rPr>
            </w:pPr>
            <w:hyperlink r:id="rId35" w:history="1">
              <w:r w:rsidR="00C110FC" w:rsidRPr="0073315C">
                <w:rPr>
                  <w:rFonts w:ascii="Arial" w:hAnsi="Arial" w:cs="Arial"/>
                  <w:color w:val="0000FF"/>
                  <w:u w:val="single"/>
                </w:rPr>
                <w:t>http://islingtoncamhs.whittington.nhs.uk/</w:t>
              </w:r>
            </w:hyperlink>
          </w:p>
          <w:p w:rsidR="00C110FC" w:rsidRPr="0073315C" w:rsidRDefault="00C110FC" w:rsidP="007B053A">
            <w:pPr>
              <w:rPr>
                <w:rFonts w:ascii="Arial" w:hAnsi="Arial" w:cs="Arial"/>
                <w:color w:val="1F497D"/>
              </w:rPr>
            </w:pPr>
          </w:p>
          <w:p w:rsidR="00C110FC" w:rsidRPr="0073315C" w:rsidRDefault="00C110FC" w:rsidP="007B053A">
            <w:pPr>
              <w:rPr>
                <w:rFonts w:ascii="Arial" w:hAnsi="Arial" w:cs="Arial"/>
              </w:rPr>
            </w:pPr>
            <w:r w:rsidRPr="0073315C">
              <w:rPr>
                <w:rFonts w:ascii="Arial" w:hAnsi="Arial" w:cs="Arial"/>
              </w:rPr>
              <w:t>Islington has counselling and therapeutic services available in our young people’s  youth hubs.</w:t>
            </w:r>
          </w:p>
          <w:p w:rsidR="00C110FC" w:rsidRPr="0073315C" w:rsidRDefault="002C1687" w:rsidP="007B053A">
            <w:pPr>
              <w:rPr>
                <w:rFonts w:ascii="Arial" w:hAnsi="Arial" w:cs="Arial"/>
                <w:color w:val="1F497D"/>
              </w:rPr>
            </w:pPr>
            <w:hyperlink r:id="rId36" w:history="1">
              <w:r w:rsidR="00C110FC" w:rsidRPr="0073315C">
                <w:rPr>
                  <w:rFonts w:ascii="Arial" w:hAnsi="Arial" w:cs="Arial"/>
                  <w:color w:val="0000FF"/>
                  <w:u w:val="single"/>
                </w:rPr>
                <w:t>http://brandon-centre.org.uk/</w:t>
              </w:r>
            </w:hyperlink>
          </w:p>
          <w:p w:rsidR="00C110FC" w:rsidRPr="0073315C" w:rsidRDefault="00C110FC" w:rsidP="007B053A">
            <w:pPr>
              <w:rPr>
                <w:rFonts w:ascii="Calibri" w:hAnsi="Calibri" w:cs="Times New Roman"/>
                <w:color w:val="1F497D"/>
              </w:rPr>
            </w:pPr>
          </w:p>
          <w:p w:rsidR="00C110FC" w:rsidRPr="0073315C" w:rsidRDefault="00C110FC" w:rsidP="007B053A">
            <w:pPr>
              <w:rPr>
                <w:rFonts w:ascii="Arial" w:hAnsi="Arial" w:cs="Arial"/>
              </w:rPr>
            </w:pPr>
          </w:p>
        </w:tc>
      </w:tr>
      <w:tr w:rsidR="00C110FC" w:rsidTr="00647072">
        <w:tc>
          <w:tcPr>
            <w:tcW w:w="611" w:type="pct"/>
          </w:tcPr>
          <w:p w:rsidR="00C110FC" w:rsidRPr="0073315C" w:rsidRDefault="00C110FC" w:rsidP="007B053A">
            <w:pPr>
              <w:rPr>
                <w:rFonts w:ascii="Arial" w:eastAsia="Calibri" w:hAnsi="Arial" w:cs="Arial"/>
                <w:b/>
                <w:bCs/>
              </w:rPr>
            </w:pPr>
            <w:r w:rsidRPr="0073315C">
              <w:rPr>
                <w:rFonts w:ascii="Arial" w:hAnsi="Arial" w:cs="Arial"/>
                <w:b/>
                <w:bCs/>
              </w:rPr>
              <w:t>Workforce development</w:t>
            </w:r>
          </w:p>
          <w:p w:rsidR="00C110FC" w:rsidRPr="0073315C" w:rsidRDefault="00C110FC" w:rsidP="007B053A">
            <w:pPr>
              <w:rPr>
                <w:rFonts w:ascii="Arial" w:eastAsia="Calibri" w:hAnsi="Arial" w:cs="Arial"/>
              </w:rPr>
            </w:pPr>
            <w:r w:rsidRPr="0073315C">
              <w:rPr>
                <w:rFonts w:ascii="Arial" w:hAnsi="Arial" w:cs="Arial"/>
              </w:rPr>
              <w:t xml:space="preserve">Camden and Islington Commissioners will develop a baseline understanding of the skills and training currently available within the CYP workforce </w:t>
            </w:r>
          </w:p>
        </w:tc>
        <w:tc>
          <w:tcPr>
            <w:tcW w:w="319" w:type="pct"/>
          </w:tcPr>
          <w:p w:rsidR="00C110FC" w:rsidRPr="0073315C" w:rsidRDefault="00C110FC" w:rsidP="007B053A">
            <w:pPr>
              <w:rPr>
                <w:rFonts w:ascii="Arial" w:eastAsia="Calibri" w:hAnsi="Arial" w:cs="Arial"/>
                <w:bCs/>
              </w:rPr>
            </w:pPr>
          </w:p>
          <w:p w:rsidR="00C110FC" w:rsidRPr="0073315C" w:rsidRDefault="00C110FC" w:rsidP="007B053A">
            <w:pPr>
              <w:rPr>
                <w:rFonts w:ascii="Arial" w:eastAsia="Calibri" w:hAnsi="Arial" w:cs="Arial"/>
                <w:bCs/>
              </w:rPr>
            </w:pPr>
            <w:r w:rsidRPr="0073315C">
              <w:rPr>
                <w:rFonts w:ascii="Arial" w:hAnsi="Arial" w:cs="Arial"/>
                <w:bCs/>
              </w:rPr>
              <w:t>July 2015</w:t>
            </w:r>
          </w:p>
        </w:tc>
        <w:tc>
          <w:tcPr>
            <w:tcW w:w="611" w:type="pct"/>
          </w:tcPr>
          <w:p w:rsidR="00C110FC" w:rsidRPr="0073315C" w:rsidRDefault="00C110FC" w:rsidP="007B053A">
            <w:pPr>
              <w:rPr>
                <w:rFonts w:ascii="Arial" w:eastAsia="Calibri" w:hAnsi="Arial" w:cs="Arial"/>
              </w:rPr>
            </w:pPr>
          </w:p>
          <w:p w:rsidR="00C110FC" w:rsidRPr="0073315C" w:rsidRDefault="00C110FC" w:rsidP="007B053A">
            <w:pPr>
              <w:rPr>
                <w:rFonts w:ascii="Arial" w:hAnsi="Arial" w:cs="Arial"/>
              </w:rPr>
            </w:pPr>
          </w:p>
          <w:p w:rsidR="00C110FC" w:rsidRPr="0073315C" w:rsidRDefault="00C110FC" w:rsidP="007B053A">
            <w:pPr>
              <w:rPr>
                <w:rFonts w:ascii="Arial" w:eastAsia="Calibri" w:hAnsi="Arial" w:cs="Arial"/>
              </w:rPr>
            </w:pPr>
            <w:r w:rsidRPr="0073315C">
              <w:rPr>
                <w:rFonts w:ascii="Arial" w:hAnsi="Arial" w:cs="Arial"/>
              </w:rPr>
              <w:t xml:space="preserve">Children’s commissioners </w:t>
            </w:r>
          </w:p>
        </w:tc>
        <w:tc>
          <w:tcPr>
            <w:tcW w:w="698" w:type="pct"/>
          </w:tcPr>
          <w:p w:rsidR="00C110FC" w:rsidRPr="0073315C" w:rsidRDefault="00C110FC" w:rsidP="007B053A">
            <w:pPr>
              <w:rPr>
                <w:rFonts w:ascii="Arial" w:eastAsia="Calibri" w:hAnsi="Arial" w:cs="Arial"/>
                <w:b/>
                <w:bCs/>
              </w:rPr>
            </w:pPr>
            <w:r w:rsidRPr="0073315C">
              <w:rPr>
                <w:rFonts w:ascii="Arial" w:hAnsi="Arial" w:cs="Arial"/>
              </w:rPr>
              <w:t>Children and young people with mental health problems, including children in care, care leavers, and those leaving custody in the youth justice system, should feel supported and protected by all professionals at all times.</w:t>
            </w:r>
          </w:p>
        </w:tc>
        <w:tc>
          <w:tcPr>
            <w:tcW w:w="1313" w:type="pct"/>
          </w:tcPr>
          <w:p w:rsidR="00C110FC" w:rsidRPr="0073315C" w:rsidRDefault="00C110FC" w:rsidP="007B053A">
            <w:pPr>
              <w:rPr>
                <w:rFonts w:ascii="Arial" w:hAnsi="Arial" w:cs="Arial"/>
                <w:sz w:val="20"/>
              </w:rPr>
            </w:pPr>
            <w:r w:rsidRPr="0073315C">
              <w:rPr>
                <w:rFonts w:ascii="Arial" w:hAnsi="Arial" w:cs="Arial"/>
                <w:b/>
                <w:bCs/>
                <w:color w:val="30F035"/>
              </w:rPr>
              <w:t>COMPLETE:</w:t>
            </w:r>
            <w:r w:rsidRPr="0073315C">
              <w:rPr>
                <w:rFonts w:ascii="Arial" w:hAnsi="Arial" w:cs="Arial"/>
                <w:b/>
                <w:color w:val="FF0000"/>
              </w:rPr>
              <w:t xml:space="preserve">  </w:t>
            </w:r>
            <w:r w:rsidRPr="0073315C">
              <w:rPr>
                <w:rFonts w:ascii="Arial" w:hAnsi="Arial" w:cs="Arial"/>
                <w:sz w:val="20"/>
              </w:rPr>
              <w:t xml:space="preserve">The Tavistock and Portman provide a range of tier 1 services including INSET days at schools, consultation and capacity building (monitored quarterly).  Multiagency teams working with at risk groups such as YOS, LAC and children with disabilities have CAMHS staff located within them.  </w:t>
            </w:r>
          </w:p>
          <w:p w:rsidR="00C110FC" w:rsidRPr="0073315C" w:rsidRDefault="00C110FC" w:rsidP="007B053A">
            <w:pPr>
              <w:rPr>
                <w:rFonts w:ascii="Arial" w:hAnsi="Arial" w:cs="Arial"/>
                <w:sz w:val="20"/>
              </w:rPr>
            </w:pPr>
          </w:p>
          <w:p w:rsidR="00C110FC" w:rsidRPr="0073315C" w:rsidRDefault="00C110FC" w:rsidP="007B053A">
            <w:pPr>
              <w:rPr>
                <w:rFonts w:ascii="Arial" w:hAnsi="Arial" w:cs="Arial"/>
              </w:rPr>
            </w:pPr>
            <w:r w:rsidRPr="0073315C">
              <w:rPr>
                <w:rFonts w:ascii="Arial" w:hAnsi="Arial" w:cs="Arial"/>
                <w:sz w:val="20"/>
              </w:rPr>
              <w:t>Educational Psychologists run Mental health awareness and mental health first aid for those working with children and young people – audit is planned for later in the year.</w:t>
            </w:r>
          </w:p>
        </w:tc>
        <w:tc>
          <w:tcPr>
            <w:tcW w:w="1448" w:type="pct"/>
          </w:tcPr>
          <w:p w:rsidR="00C110FC" w:rsidRPr="0073315C" w:rsidRDefault="00C110FC" w:rsidP="007B053A">
            <w:pPr>
              <w:rPr>
                <w:rFonts w:ascii="Arial" w:hAnsi="Arial" w:cs="Arial"/>
              </w:rPr>
            </w:pPr>
            <w:r w:rsidRPr="0073315C">
              <w:rPr>
                <w:rFonts w:ascii="Arial" w:hAnsi="Arial" w:cs="Arial"/>
                <w:b/>
                <w:bCs/>
                <w:color w:val="30F035"/>
              </w:rPr>
              <w:t>COMPLETE:</w:t>
            </w:r>
            <w:r w:rsidRPr="0073315C">
              <w:rPr>
                <w:rFonts w:ascii="Arial" w:hAnsi="Arial" w:cs="Arial"/>
                <w:b/>
                <w:color w:val="FF0000"/>
              </w:rPr>
              <w:t xml:space="preserve">  </w:t>
            </w:r>
            <w:r w:rsidRPr="0073315C">
              <w:rPr>
                <w:rFonts w:ascii="Arial" w:hAnsi="Arial" w:cs="Arial"/>
              </w:rPr>
              <w:t xml:space="preserve">Islington has dedicated CAMHS workers in all schools (including the PRU and special schools) and children’s centres across the borough who have a role in training and supporting the workforce to identify MH concerns as well as offering consultancy where there are specific concerns. </w:t>
            </w:r>
          </w:p>
          <w:p w:rsidR="00C110FC" w:rsidRPr="0073315C" w:rsidRDefault="00C110FC" w:rsidP="007B053A">
            <w:pPr>
              <w:rPr>
                <w:rFonts w:ascii="Arial" w:hAnsi="Arial" w:cs="Arial"/>
              </w:rPr>
            </w:pPr>
          </w:p>
          <w:p w:rsidR="00C110FC" w:rsidRPr="0073315C" w:rsidRDefault="00C110FC" w:rsidP="007B053A">
            <w:pPr>
              <w:rPr>
                <w:rFonts w:ascii="Arial" w:hAnsi="Arial" w:cs="Arial"/>
              </w:rPr>
            </w:pPr>
            <w:r w:rsidRPr="0073315C">
              <w:rPr>
                <w:rFonts w:ascii="Arial" w:hAnsi="Arial" w:cs="Arial"/>
              </w:rPr>
              <w:t>There are also targeted specialist workers in YOS, Leaving Care Service and the PRU to undertake direct work but also support professionals working with YP around MH.</w:t>
            </w:r>
          </w:p>
        </w:tc>
      </w:tr>
      <w:tr w:rsidR="00647072" w:rsidTr="00647072">
        <w:tc>
          <w:tcPr>
            <w:tcW w:w="611" w:type="pct"/>
          </w:tcPr>
          <w:p w:rsidR="00647072" w:rsidRPr="0073315C" w:rsidRDefault="00647072" w:rsidP="007B053A">
            <w:pPr>
              <w:rPr>
                <w:rFonts w:ascii="Arial" w:eastAsia="Calibri" w:hAnsi="Arial" w:cs="Arial"/>
                <w:b/>
                <w:bCs/>
              </w:rPr>
            </w:pPr>
            <w:r w:rsidRPr="0073315C">
              <w:rPr>
                <w:rFonts w:ascii="Arial" w:hAnsi="Arial" w:cs="Arial"/>
                <w:b/>
                <w:bCs/>
              </w:rPr>
              <w:t>Places of safety</w:t>
            </w:r>
          </w:p>
          <w:p w:rsidR="00647072" w:rsidRPr="0073315C" w:rsidRDefault="00647072" w:rsidP="007B053A">
            <w:pPr>
              <w:rPr>
                <w:rFonts w:ascii="Arial" w:eastAsia="Calibri" w:hAnsi="Arial" w:cs="Arial"/>
              </w:rPr>
            </w:pPr>
            <w:r w:rsidRPr="0073315C">
              <w:rPr>
                <w:rFonts w:ascii="Arial" w:hAnsi="Arial" w:cs="Arial"/>
              </w:rPr>
              <w:t xml:space="preserve">Ensure children and young people should have access to an appropriate place of safety.  This should never be a police cell and only in exceptional circumstances a police station </w:t>
            </w:r>
          </w:p>
        </w:tc>
        <w:tc>
          <w:tcPr>
            <w:tcW w:w="319" w:type="pct"/>
          </w:tcPr>
          <w:p w:rsidR="00647072" w:rsidRPr="0073315C" w:rsidRDefault="00647072" w:rsidP="007B053A">
            <w:pPr>
              <w:rPr>
                <w:rFonts w:ascii="Arial" w:eastAsia="Calibri" w:hAnsi="Arial" w:cs="Arial"/>
                <w:bCs/>
              </w:rPr>
            </w:pPr>
            <w:r w:rsidRPr="0073315C">
              <w:rPr>
                <w:rFonts w:ascii="Arial" w:hAnsi="Arial" w:cs="Arial"/>
                <w:bCs/>
              </w:rPr>
              <w:t>May 2015</w:t>
            </w:r>
          </w:p>
          <w:p w:rsidR="00647072" w:rsidRPr="0073315C" w:rsidRDefault="00647072" w:rsidP="007B053A">
            <w:pPr>
              <w:rPr>
                <w:rFonts w:ascii="Arial" w:hAnsi="Arial" w:cs="Arial"/>
                <w:bCs/>
              </w:rPr>
            </w:pPr>
          </w:p>
          <w:p w:rsidR="00647072" w:rsidRPr="0073315C" w:rsidRDefault="00647072" w:rsidP="007B053A">
            <w:pPr>
              <w:rPr>
                <w:rFonts w:ascii="Arial" w:eastAsia="Calibri" w:hAnsi="Arial" w:cs="Arial"/>
                <w:bCs/>
              </w:rPr>
            </w:pPr>
          </w:p>
        </w:tc>
        <w:tc>
          <w:tcPr>
            <w:tcW w:w="611" w:type="pct"/>
          </w:tcPr>
          <w:p w:rsidR="00647072" w:rsidRPr="0073315C" w:rsidRDefault="00647072" w:rsidP="007B053A">
            <w:pPr>
              <w:rPr>
                <w:rFonts w:ascii="Arial" w:hAnsi="Arial" w:cs="Arial"/>
              </w:rPr>
            </w:pPr>
            <w:r w:rsidRPr="0073315C">
              <w:rPr>
                <w:rFonts w:ascii="Arial" w:hAnsi="Arial" w:cs="Arial"/>
              </w:rPr>
              <w:t>Metropolitan police</w:t>
            </w:r>
          </w:p>
          <w:p w:rsidR="00647072" w:rsidRPr="0073315C" w:rsidRDefault="00647072" w:rsidP="007B053A">
            <w:pPr>
              <w:rPr>
                <w:rFonts w:ascii="Arial" w:eastAsia="Calibri" w:hAnsi="Arial" w:cs="Arial"/>
              </w:rPr>
            </w:pPr>
            <w:r w:rsidRPr="0073315C">
              <w:rPr>
                <w:rFonts w:ascii="Arial" w:hAnsi="Arial" w:cs="Arial"/>
              </w:rPr>
              <w:t>CAMHS Commissioners</w:t>
            </w:r>
          </w:p>
        </w:tc>
        <w:tc>
          <w:tcPr>
            <w:tcW w:w="698" w:type="pct"/>
          </w:tcPr>
          <w:p w:rsidR="00647072" w:rsidRPr="0073315C" w:rsidRDefault="00647072" w:rsidP="007B053A">
            <w:pPr>
              <w:rPr>
                <w:rFonts w:ascii="Arial" w:eastAsia="Calibri" w:hAnsi="Arial" w:cs="Arial"/>
                <w:bCs/>
              </w:rPr>
            </w:pPr>
            <w:r w:rsidRPr="0073315C">
              <w:rPr>
                <w:rFonts w:ascii="Arial" w:hAnsi="Arial" w:cs="Arial"/>
                <w:bCs/>
              </w:rPr>
              <w:t>Children and young people are safe in the immediate event of a mental health crisis</w:t>
            </w:r>
          </w:p>
          <w:p w:rsidR="00647072" w:rsidRPr="0073315C" w:rsidRDefault="00647072" w:rsidP="007B053A">
            <w:pPr>
              <w:rPr>
                <w:rFonts w:ascii="Arial" w:eastAsia="Calibri" w:hAnsi="Arial" w:cs="Arial"/>
              </w:rPr>
            </w:pPr>
          </w:p>
          <w:p w:rsidR="00647072" w:rsidRPr="0073315C" w:rsidRDefault="00647072" w:rsidP="007B053A">
            <w:pPr>
              <w:rPr>
                <w:rFonts w:ascii="Arial" w:eastAsia="Calibri" w:hAnsi="Arial" w:cs="Arial"/>
              </w:rPr>
            </w:pPr>
          </w:p>
        </w:tc>
        <w:tc>
          <w:tcPr>
            <w:tcW w:w="1313" w:type="pct"/>
          </w:tcPr>
          <w:p w:rsidR="00647072" w:rsidRPr="0073315C" w:rsidRDefault="00647072" w:rsidP="007B053A">
            <w:pPr>
              <w:rPr>
                <w:rFonts w:ascii="Arial" w:hAnsi="Arial" w:cs="Arial"/>
                <w:bCs/>
              </w:rPr>
            </w:pPr>
            <w:r w:rsidRPr="0073315C">
              <w:rPr>
                <w:rFonts w:ascii="Arial" w:hAnsi="Arial" w:cs="Arial"/>
                <w:b/>
                <w:bCs/>
                <w:color w:val="30F035"/>
              </w:rPr>
              <w:t>COMPLETE:</w:t>
            </w:r>
            <w:r w:rsidRPr="0073315C">
              <w:rPr>
                <w:rFonts w:ascii="Arial" w:hAnsi="Arial" w:cs="Arial"/>
                <w:b/>
                <w:color w:val="FF0000"/>
              </w:rPr>
              <w:t xml:space="preserve">  </w:t>
            </w:r>
            <w:r>
              <w:rPr>
                <w:rFonts w:ascii="Arial" w:hAnsi="Arial" w:cs="Arial"/>
                <w:bCs/>
              </w:rPr>
              <w:t>Locally YP</w:t>
            </w:r>
            <w:r w:rsidRPr="0073315C">
              <w:rPr>
                <w:rFonts w:ascii="Arial" w:hAnsi="Arial" w:cs="Arial"/>
                <w:bCs/>
              </w:rPr>
              <w:t xml:space="preserve"> are taken to accident and emergency either at the Royal Free Hospital or at UCLH where they have a 136 Suite.  The RFH has indicated plans to refurbish this room.</w:t>
            </w:r>
          </w:p>
          <w:p w:rsidR="00647072" w:rsidRPr="0073315C" w:rsidRDefault="00647072" w:rsidP="007B053A">
            <w:pPr>
              <w:rPr>
                <w:rFonts w:ascii="Arial" w:hAnsi="Arial" w:cs="Arial"/>
                <w:bCs/>
              </w:rPr>
            </w:pPr>
          </w:p>
          <w:p w:rsidR="00647072" w:rsidRPr="0073315C" w:rsidRDefault="00647072" w:rsidP="007B053A">
            <w:pPr>
              <w:rPr>
                <w:rFonts w:ascii="Arial" w:hAnsi="Arial" w:cs="Arial"/>
                <w:bCs/>
              </w:rPr>
            </w:pPr>
            <w:r w:rsidRPr="0073315C">
              <w:rPr>
                <w:rFonts w:ascii="Arial" w:hAnsi="Arial" w:cs="Arial"/>
                <w:bCs/>
              </w:rPr>
              <w:t>(Camden would be interested in exploring options with Islington re a dedicated suite for YP if that was thought to be viable given the very low numbers.)</w:t>
            </w:r>
          </w:p>
        </w:tc>
        <w:tc>
          <w:tcPr>
            <w:tcW w:w="1448" w:type="pct"/>
          </w:tcPr>
          <w:p w:rsidR="00647072" w:rsidRPr="0073315C" w:rsidRDefault="00647072" w:rsidP="007B053A">
            <w:pPr>
              <w:rPr>
                <w:rFonts w:ascii="Arial" w:hAnsi="Arial" w:cs="Arial"/>
              </w:rPr>
            </w:pPr>
            <w:r w:rsidRPr="0073315C">
              <w:rPr>
                <w:rFonts w:ascii="Arial" w:hAnsi="Arial" w:cs="Arial"/>
                <w:b/>
                <w:bCs/>
                <w:color w:val="30F035"/>
              </w:rPr>
              <w:t>COMPLETE:</w:t>
            </w:r>
            <w:r w:rsidRPr="0073315C">
              <w:rPr>
                <w:rFonts w:ascii="Arial" w:hAnsi="Arial" w:cs="Arial"/>
                <w:b/>
                <w:color w:val="FF0000"/>
              </w:rPr>
              <w:t xml:space="preserve">  </w:t>
            </w:r>
            <w:r w:rsidRPr="0073315C">
              <w:rPr>
                <w:rFonts w:ascii="Arial" w:hAnsi="Arial" w:cs="Arial"/>
              </w:rPr>
              <w:t>Locally YP are taken to accident and emergency either at Whittington Health or at UCLH where they do have a 136 Suite.</w:t>
            </w:r>
          </w:p>
          <w:p w:rsidR="00647072" w:rsidRPr="0073315C" w:rsidRDefault="00647072" w:rsidP="007B053A">
            <w:pPr>
              <w:rPr>
                <w:rFonts w:ascii="Arial" w:hAnsi="Arial" w:cs="Arial"/>
              </w:rPr>
            </w:pPr>
          </w:p>
          <w:p w:rsidR="00647072" w:rsidRPr="0073315C" w:rsidRDefault="00647072" w:rsidP="007B053A">
            <w:pPr>
              <w:rPr>
                <w:rFonts w:ascii="Arial" w:hAnsi="Arial" w:cs="Arial"/>
                <w:bCs/>
              </w:rPr>
            </w:pPr>
            <w:r w:rsidRPr="0073315C">
              <w:rPr>
                <w:rFonts w:ascii="Arial" w:hAnsi="Arial" w:cs="Arial"/>
              </w:rPr>
              <w:t>(Isington would be interested in exploring options with Camden re a dedicated suite for YP if that was thought to be viable given the very low numbers.)</w:t>
            </w:r>
          </w:p>
        </w:tc>
      </w:tr>
      <w:tr w:rsidR="00647072" w:rsidTr="00647072">
        <w:tc>
          <w:tcPr>
            <w:tcW w:w="611" w:type="pct"/>
          </w:tcPr>
          <w:p w:rsidR="00647072" w:rsidRPr="0073315C" w:rsidRDefault="00647072" w:rsidP="007B053A">
            <w:pPr>
              <w:rPr>
                <w:rFonts w:ascii="Arial" w:eastAsia="Calibri" w:hAnsi="Arial" w:cs="Arial"/>
                <w:b/>
                <w:bCs/>
              </w:rPr>
            </w:pPr>
            <w:r w:rsidRPr="0073315C">
              <w:rPr>
                <w:rFonts w:ascii="Arial" w:hAnsi="Arial" w:cs="Arial"/>
                <w:b/>
                <w:bCs/>
              </w:rPr>
              <w:t>Service user voice</w:t>
            </w:r>
          </w:p>
          <w:p w:rsidR="00647072" w:rsidRPr="0073315C" w:rsidRDefault="00647072" w:rsidP="007B053A">
            <w:pPr>
              <w:rPr>
                <w:rFonts w:ascii="Arial" w:hAnsi="Arial" w:cs="Arial"/>
              </w:rPr>
            </w:pPr>
            <w:r w:rsidRPr="0073315C">
              <w:rPr>
                <w:rFonts w:ascii="Arial" w:hAnsi="Arial" w:cs="Arial"/>
              </w:rPr>
              <w:t>The views of children should be listened to throughout their experience of crisis care.</w:t>
            </w:r>
          </w:p>
          <w:p w:rsidR="00647072" w:rsidRPr="0073315C" w:rsidRDefault="00647072" w:rsidP="007B053A">
            <w:pPr>
              <w:rPr>
                <w:rFonts w:ascii="Arial" w:eastAsia="Calibri" w:hAnsi="Arial" w:cs="Arial"/>
              </w:rPr>
            </w:pPr>
            <w:r w:rsidRPr="0073315C">
              <w:rPr>
                <w:rFonts w:ascii="Arial" w:hAnsi="Arial" w:cs="Arial"/>
              </w:rPr>
              <w:t>Children should be advised of their right to an advocate</w:t>
            </w:r>
          </w:p>
        </w:tc>
        <w:tc>
          <w:tcPr>
            <w:tcW w:w="319" w:type="pct"/>
          </w:tcPr>
          <w:p w:rsidR="00647072" w:rsidRPr="0073315C" w:rsidRDefault="00647072" w:rsidP="007B053A">
            <w:pPr>
              <w:rPr>
                <w:rFonts w:ascii="Arial" w:eastAsia="Calibri" w:hAnsi="Arial" w:cs="Arial"/>
                <w:bCs/>
              </w:rPr>
            </w:pPr>
          </w:p>
          <w:p w:rsidR="00647072" w:rsidRPr="0073315C" w:rsidRDefault="00647072" w:rsidP="007B053A">
            <w:pPr>
              <w:rPr>
                <w:rFonts w:ascii="Arial" w:hAnsi="Arial" w:cs="Arial"/>
                <w:bCs/>
              </w:rPr>
            </w:pPr>
          </w:p>
          <w:p w:rsidR="00647072" w:rsidRPr="0073315C" w:rsidRDefault="00647072" w:rsidP="007B053A">
            <w:pPr>
              <w:rPr>
                <w:rFonts w:ascii="Arial" w:eastAsia="Calibri" w:hAnsi="Arial" w:cs="Arial"/>
                <w:bCs/>
              </w:rPr>
            </w:pPr>
            <w:r w:rsidRPr="0073315C">
              <w:rPr>
                <w:rFonts w:ascii="Arial" w:hAnsi="Arial" w:cs="Arial"/>
                <w:bCs/>
              </w:rPr>
              <w:t>March 2015</w:t>
            </w:r>
          </w:p>
        </w:tc>
        <w:tc>
          <w:tcPr>
            <w:tcW w:w="611" w:type="pct"/>
          </w:tcPr>
          <w:p w:rsidR="00647072" w:rsidRPr="0073315C" w:rsidRDefault="00647072" w:rsidP="007B053A">
            <w:pPr>
              <w:rPr>
                <w:rFonts w:ascii="Arial" w:eastAsia="Calibri" w:hAnsi="Arial" w:cs="Arial"/>
              </w:rPr>
            </w:pPr>
            <w:r w:rsidRPr="0073315C">
              <w:rPr>
                <w:rFonts w:ascii="Arial" w:hAnsi="Arial" w:cs="Arial"/>
              </w:rPr>
              <w:t>CAMHS providers</w:t>
            </w:r>
          </w:p>
          <w:p w:rsidR="00647072" w:rsidRPr="0073315C" w:rsidRDefault="00647072" w:rsidP="007B053A">
            <w:pPr>
              <w:rPr>
                <w:rFonts w:ascii="Arial" w:eastAsia="Calibri" w:hAnsi="Arial" w:cs="Arial"/>
                <w:b/>
                <w:bCs/>
              </w:rPr>
            </w:pPr>
          </w:p>
        </w:tc>
        <w:tc>
          <w:tcPr>
            <w:tcW w:w="698" w:type="pct"/>
          </w:tcPr>
          <w:p w:rsidR="00647072" w:rsidRPr="0073315C" w:rsidRDefault="00647072" w:rsidP="007B053A">
            <w:pPr>
              <w:rPr>
                <w:rFonts w:ascii="Arial" w:eastAsia="Calibri" w:hAnsi="Arial" w:cs="Arial"/>
                <w:bCs/>
              </w:rPr>
            </w:pPr>
            <w:r w:rsidRPr="0073315C">
              <w:rPr>
                <w:rFonts w:ascii="Arial" w:hAnsi="Arial" w:cs="Arial"/>
                <w:bCs/>
              </w:rPr>
              <w:t>The voice of children and young people is evident within local CAMHS services and tier 4 provision</w:t>
            </w:r>
          </w:p>
        </w:tc>
        <w:tc>
          <w:tcPr>
            <w:tcW w:w="1313" w:type="pct"/>
          </w:tcPr>
          <w:p w:rsidR="00647072" w:rsidRPr="0073315C" w:rsidRDefault="00647072" w:rsidP="007B053A">
            <w:pPr>
              <w:rPr>
                <w:rFonts w:ascii="Arial" w:hAnsi="Arial" w:cs="Arial"/>
                <w:bCs/>
              </w:rPr>
            </w:pPr>
            <w:r w:rsidRPr="0073315C">
              <w:rPr>
                <w:rFonts w:ascii="Arial" w:hAnsi="Arial" w:cs="Arial"/>
                <w:b/>
                <w:bCs/>
                <w:color w:val="30F035"/>
              </w:rPr>
              <w:t>COMPLETE:</w:t>
            </w:r>
            <w:r w:rsidRPr="0073315C">
              <w:rPr>
                <w:rFonts w:ascii="Arial" w:hAnsi="Arial" w:cs="Arial"/>
                <w:b/>
                <w:color w:val="FF0000"/>
              </w:rPr>
              <w:t xml:space="preserve">  </w:t>
            </w:r>
            <w:r w:rsidRPr="0073315C">
              <w:rPr>
                <w:rFonts w:ascii="Arial" w:hAnsi="Arial" w:cs="Arial"/>
                <w:bCs/>
              </w:rPr>
              <w:t>A system has been introduced at Tier 4 panel to check advocacy has been offered to all YP who are discussed.</w:t>
            </w:r>
          </w:p>
        </w:tc>
        <w:tc>
          <w:tcPr>
            <w:tcW w:w="1448" w:type="pct"/>
          </w:tcPr>
          <w:p w:rsidR="00647072" w:rsidRPr="0073315C" w:rsidRDefault="00647072" w:rsidP="007B053A">
            <w:pPr>
              <w:rPr>
                <w:rFonts w:ascii="Arial" w:hAnsi="Arial" w:cs="Arial"/>
              </w:rPr>
            </w:pPr>
            <w:r w:rsidRPr="0073315C">
              <w:rPr>
                <w:rFonts w:ascii="Arial" w:hAnsi="Arial" w:cs="Arial"/>
                <w:b/>
                <w:bCs/>
                <w:color w:val="30F035"/>
              </w:rPr>
              <w:t>COMPLETE:</w:t>
            </w:r>
            <w:r w:rsidRPr="0073315C">
              <w:rPr>
                <w:rFonts w:ascii="Arial" w:hAnsi="Arial" w:cs="Arial"/>
                <w:b/>
                <w:color w:val="FF0000"/>
              </w:rPr>
              <w:t xml:space="preserve">  </w:t>
            </w:r>
            <w:r w:rsidRPr="0073315C">
              <w:rPr>
                <w:rFonts w:ascii="Arial" w:hAnsi="Arial" w:cs="Arial"/>
              </w:rPr>
              <w:t>Advocacy is routinely offered to all YP in both Simmons House and to YP in the Adolescent Outreach Team.</w:t>
            </w:r>
          </w:p>
          <w:p w:rsidR="00647072" w:rsidRPr="0073315C" w:rsidRDefault="00647072" w:rsidP="007B053A">
            <w:pPr>
              <w:rPr>
                <w:rFonts w:ascii="Arial" w:hAnsi="Arial" w:cs="Arial"/>
              </w:rPr>
            </w:pPr>
          </w:p>
          <w:p w:rsidR="00647072" w:rsidRPr="0073315C" w:rsidRDefault="00647072" w:rsidP="007B053A">
            <w:pPr>
              <w:rPr>
                <w:rFonts w:ascii="Arial" w:hAnsi="Arial" w:cs="Arial"/>
                <w:bCs/>
              </w:rPr>
            </w:pPr>
            <w:r w:rsidRPr="0073315C">
              <w:rPr>
                <w:rFonts w:ascii="Arial" w:hAnsi="Arial" w:cs="Arial"/>
              </w:rPr>
              <w:t>A protocol has been put in place at the T4 panel to check Advocacy has been offered to all YP who come through panel.</w:t>
            </w:r>
          </w:p>
        </w:tc>
      </w:tr>
      <w:tr w:rsidR="00647072" w:rsidTr="00647072">
        <w:tc>
          <w:tcPr>
            <w:tcW w:w="611" w:type="pct"/>
          </w:tcPr>
          <w:p w:rsidR="00647072" w:rsidRPr="0073315C" w:rsidRDefault="00647072" w:rsidP="007B053A">
            <w:pPr>
              <w:rPr>
                <w:rFonts w:ascii="Arial" w:eastAsia="Calibri" w:hAnsi="Arial" w:cs="Arial"/>
              </w:rPr>
            </w:pPr>
            <w:r w:rsidRPr="0073315C">
              <w:rPr>
                <w:rFonts w:ascii="Arial" w:hAnsi="Arial" w:cs="Arial"/>
                <w:b/>
                <w:bCs/>
              </w:rPr>
              <w:t>Ensure that C&amp;YP are not being placed on adult wards or far from home</w:t>
            </w:r>
          </w:p>
          <w:p w:rsidR="00647072" w:rsidRPr="0073315C" w:rsidRDefault="00647072" w:rsidP="007B053A">
            <w:pPr>
              <w:rPr>
                <w:rFonts w:ascii="Arial" w:eastAsia="Calibri" w:hAnsi="Arial" w:cs="Arial"/>
              </w:rPr>
            </w:pPr>
          </w:p>
        </w:tc>
        <w:tc>
          <w:tcPr>
            <w:tcW w:w="319" w:type="pct"/>
          </w:tcPr>
          <w:p w:rsidR="00647072" w:rsidRPr="0073315C" w:rsidRDefault="00647072" w:rsidP="007B053A">
            <w:pPr>
              <w:rPr>
                <w:rFonts w:ascii="Arial" w:eastAsia="Calibri" w:hAnsi="Arial" w:cs="Arial"/>
                <w:bCs/>
              </w:rPr>
            </w:pPr>
          </w:p>
          <w:p w:rsidR="00647072" w:rsidRPr="0073315C" w:rsidRDefault="00647072" w:rsidP="007B053A">
            <w:pPr>
              <w:rPr>
                <w:rFonts w:ascii="Arial" w:eastAsia="Calibri" w:hAnsi="Arial" w:cs="Arial"/>
                <w:bCs/>
              </w:rPr>
            </w:pPr>
            <w:r w:rsidRPr="0073315C">
              <w:rPr>
                <w:rFonts w:ascii="Arial" w:hAnsi="Arial" w:cs="Arial"/>
                <w:bCs/>
              </w:rPr>
              <w:t>March 2015</w:t>
            </w:r>
          </w:p>
        </w:tc>
        <w:tc>
          <w:tcPr>
            <w:tcW w:w="611" w:type="pct"/>
          </w:tcPr>
          <w:p w:rsidR="00647072" w:rsidRPr="0073315C" w:rsidRDefault="00647072" w:rsidP="007B053A">
            <w:pPr>
              <w:rPr>
                <w:rFonts w:ascii="Arial" w:hAnsi="Arial" w:cs="Arial"/>
              </w:rPr>
            </w:pPr>
            <w:r w:rsidRPr="0073315C">
              <w:rPr>
                <w:rFonts w:ascii="Arial" w:hAnsi="Arial" w:cs="Arial"/>
              </w:rPr>
              <w:t>CAMHS providers</w:t>
            </w:r>
          </w:p>
          <w:p w:rsidR="00647072" w:rsidRPr="0073315C" w:rsidRDefault="00647072" w:rsidP="007B053A">
            <w:pPr>
              <w:rPr>
                <w:rFonts w:ascii="Arial" w:eastAsia="Calibri" w:hAnsi="Arial" w:cs="Arial"/>
              </w:rPr>
            </w:pPr>
            <w:r w:rsidRPr="0073315C">
              <w:rPr>
                <w:rFonts w:ascii="Arial" w:hAnsi="Arial" w:cs="Arial"/>
              </w:rPr>
              <w:t>NHSE</w:t>
            </w:r>
          </w:p>
        </w:tc>
        <w:tc>
          <w:tcPr>
            <w:tcW w:w="698" w:type="pct"/>
          </w:tcPr>
          <w:p w:rsidR="00647072" w:rsidRPr="0073315C" w:rsidRDefault="00647072" w:rsidP="007B053A">
            <w:pPr>
              <w:rPr>
                <w:rFonts w:ascii="Arial" w:eastAsia="Calibri" w:hAnsi="Arial" w:cs="Arial"/>
                <w:bCs/>
              </w:rPr>
            </w:pPr>
            <w:r w:rsidRPr="0073315C">
              <w:rPr>
                <w:rFonts w:ascii="Arial" w:hAnsi="Arial" w:cs="Arial"/>
                <w:bCs/>
              </w:rPr>
              <w:t xml:space="preserve">C&amp;YP are placed in appropriate settings </w:t>
            </w:r>
          </w:p>
          <w:p w:rsidR="00647072" w:rsidRPr="0073315C" w:rsidRDefault="00647072" w:rsidP="007B053A">
            <w:pPr>
              <w:rPr>
                <w:rFonts w:ascii="Arial" w:eastAsia="Calibri" w:hAnsi="Arial" w:cs="Arial"/>
                <w:bCs/>
              </w:rPr>
            </w:pPr>
            <w:r w:rsidRPr="0073315C">
              <w:rPr>
                <w:rFonts w:ascii="Arial" w:hAnsi="Arial" w:cs="Arial"/>
                <w:bCs/>
              </w:rPr>
              <w:t>Children and young people in tier 4 are able to be supported by their families, carers and services they know</w:t>
            </w:r>
          </w:p>
        </w:tc>
        <w:tc>
          <w:tcPr>
            <w:tcW w:w="1313" w:type="pct"/>
          </w:tcPr>
          <w:p w:rsidR="00647072" w:rsidRPr="0073315C" w:rsidRDefault="00647072" w:rsidP="007B053A">
            <w:pPr>
              <w:rPr>
                <w:rFonts w:ascii="Arial" w:hAnsi="Arial" w:cs="Arial"/>
                <w:bCs/>
              </w:rPr>
            </w:pPr>
            <w:r w:rsidRPr="0073315C">
              <w:rPr>
                <w:rFonts w:ascii="Arial" w:hAnsi="Arial" w:cs="Arial"/>
                <w:b/>
                <w:bCs/>
                <w:color w:val="30F035"/>
              </w:rPr>
              <w:t>COMPLETE:</w:t>
            </w:r>
            <w:r w:rsidRPr="0073315C">
              <w:rPr>
                <w:rFonts w:ascii="Arial" w:hAnsi="Arial" w:cs="Arial"/>
                <w:b/>
                <w:color w:val="FF0000"/>
              </w:rPr>
              <w:t xml:space="preserve">  </w:t>
            </w:r>
            <w:r w:rsidRPr="0073315C">
              <w:rPr>
                <w:rFonts w:ascii="Arial" w:hAnsi="Arial" w:cs="Arial"/>
                <w:bCs/>
              </w:rPr>
              <w:t>Tier 4 panel reviews all cases so we maintain oversight of all placements made by NHSE and would challenge any YP on an adult ward.</w:t>
            </w:r>
          </w:p>
          <w:p w:rsidR="00647072" w:rsidRPr="0073315C" w:rsidRDefault="00647072" w:rsidP="007B053A">
            <w:pPr>
              <w:rPr>
                <w:rFonts w:ascii="Arial" w:hAnsi="Arial" w:cs="Arial"/>
                <w:bCs/>
              </w:rPr>
            </w:pPr>
          </w:p>
          <w:p w:rsidR="00647072" w:rsidRPr="0073315C" w:rsidRDefault="00647072" w:rsidP="007B053A">
            <w:pPr>
              <w:rPr>
                <w:rFonts w:ascii="Arial" w:hAnsi="Arial" w:cs="Arial"/>
                <w:bCs/>
              </w:rPr>
            </w:pPr>
            <w:r w:rsidRPr="0073315C">
              <w:rPr>
                <w:rFonts w:ascii="Arial" w:hAnsi="Arial" w:cs="Arial"/>
                <w:bCs/>
              </w:rPr>
              <w:t>A system has been introduced at Tier 4 panel to check family support for all YP who are discussed is recorded.</w:t>
            </w:r>
          </w:p>
        </w:tc>
        <w:tc>
          <w:tcPr>
            <w:tcW w:w="1448" w:type="pct"/>
          </w:tcPr>
          <w:p w:rsidR="00647072" w:rsidRPr="0073315C" w:rsidRDefault="00647072" w:rsidP="007B053A">
            <w:pPr>
              <w:rPr>
                <w:rFonts w:ascii="Arial" w:hAnsi="Arial" w:cs="Arial"/>
                <w:bCs/>
              </w:rPr>
            </w:pPr>
            <w:r w:rsidRPr="0073315C">
              <w:rPr>
                <w:rFonts w:ascii="Arial" w:hAnsi="Arial" w:cs="Arial"/>
                <w:b/>
                <w:bCs/>
                <w:color w:val="30F035"/>
              </w:rPr>
              <w:t>COMPLETE:</w:t>
            </w:r>
            <w:r w:rsidRPr="0073315C">
              <w:rPr>
                <w:rFonts w:ascii="Arial" w:hAnsi="Arial" w:cs="Arial"/>
                <w:b/>
                <w:color w:val="FF0000"/>
              </w:rPr>
              <w:t xml:space="preserve">  </w:t>
            </w:r>
            <w:r w:rsidRPr="0073315C">
              <w:rPr>
                <w:rFonts w:ascii="Arial" w:hAnsi="Arial" w:cs="Arial"/>
              </w:rPr>
              <w:t>Tier 4 panel reviews all cases so we maintain oversight of all placements made by NHSE and would challenge any YP on an adult ward.</w:t>
            </w:r>
          </w:p>
        </w:tc>
      </w:tr>
    </w:tbl>
    <w:p w:rsidR="00C110FC" w:rsidRPr="006F2821" w:rsidRDefault="00C110FC">
      <w:pPr>
        <w:rPr>
          <w:rFonts w:ascii="Arial" w:hAnsi="Arial" w:cs="Arial"/>
          <w:sz w:val="24"/>
          <w:szCs w:val="24"/>
          <w:u w:val="single"/>
        </w:rPr>
      </w:pPr>
    </w:p>
    <w:sectPr w:rsidR="00C110FC" w:rsidRPr="006F2821" w:rsidSect="007350FF">
      <w:headerReference w:type="defaul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87" w:rsidRDefault="002C1687" w:rsidP="005C1B76">
      <w:pPr>
        <w:spacing w:after="0" w:line="240" w:lineRule="auto"/>
      </w:pPr>
      <w:r>
        <w:separator/>
      </w:r>
    </w:p>
  </w:endnote>
  <w:endnote w:type="continuationSeparator" w:id="0">
    <w:p w:rsidR="002C1687" w:rsidRDefault="002C1687" w:rsidP="005C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ler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87" w:rsidRDefault="002C1687" w:rsidP="005C1B76">
      <w:pPr>
        <w:spacing w:after="0" w:line="240" w:lineRule="auto"/>
      </w:pPr>
      <w:r>
        <w:separator/>
      </w:r>
    </w:p>
  </w:footnote>
  <w:footnote w:type="continuationSeparator" w:id="0">
    <w:p w:rsidR="002C1687" w:rsidRDefault="002C1687" w:rsidP="005C1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63" w:rsidRDefault="007C0063" w:rsidP="00113584">
    <w:pPr>
      <w:tabs>
        <w:tab w:val="left" w:pos="1128"/>
        <w:tab w:val="center" w:pos="6979"/>
      </w:tabs>
      <w:autoSpaceDE w:val="0"/>
      <w:autoSpaceDN w:val="0"/>
      <w:adjustRightInd w:val="0"/>
      <w:spacing w:after="0" w:line="240" w:lineRule="auto"/>
      <w:ind w:left="1752" w:firstLine="2568"/>
      <w:jc w:val="center"/>
      <w:rPr>
        <w:rFonts w:ascii="Tahoma" w:hAnsi="Tahoma" w:cs="Tahoma"/>
        <w:b/>
        <w:bCs/>
        <w:color w:val="FFFFFF" w:themeColor="background1"/>
        <w:sz w:val="32"/>
        <w:szCs w:val="32"/>
      </w:rPr>
    </w:pPr>
    <w:r w:rsidRPr="001D631F">
      <w:rPr>
        <w:rFonts w:ascii="Tahoma" w:hAnsi="Tahoma" w:cs="Tahoma"/>
        <w:noProof/>
        <w:color w:val="FFFFFF" w:themeColor="background1"/>
        <w:sz w:val="32"/>
        <w:szCs w:val="32"/>
        <w:lang w:eastAsia="en-GB"/>
      </w:rPr>
      <w:drawing>
        <wp:anchor distT="0" distB="0" distL="114300" distR="114300" simplePos="0" relativeHeight="251657216" behindDoc="1" locked="0" layoutInCell="1" allowOverlap="1" wp14:anchorId="261553C9" wp14:editId="1B3C06E9">
          <wp:simplePos x="0" y="0"/>
          <wp:positionH relativeFrom="column">
            <wp:posOffset>-903514</wp:posOffset>
          </wp:positionH>
          <wp:positionV relativeFrom="page">
            <wp:posOffset>-65314</wp:posOffset>
          </wp:positionV>
          <wp:extent cx="12594771" cy="1143000"/>
          <wp:effectExtent l="0" t="0" r="0" b="0"/>
          <wp:wrapNone/>
          <wp:docPr id="2"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2605385" cy="1143963"/>
                  </a:xfrm>
                  <a:prstGeom prst="rect">
                    <a:avLst/>
                  </a:prstGeom>
                  <a:solidFill>
                    <a:srgbClr val="61AEB5"/>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bCs/>
        <w:color w:val="FFFFFF" w:themeColor="background1"/>
        <w:sz w:val="32"/>
        <w:szCs w:val="32"/>
      </w:rPr>
      <w:t>Camden a</w:t>
    </w:r>
    <w:r w:rsidRPr="001D631F">
      <w:rPr>
        <w:rFonts w:ascii="Tahoma" w:hAnsi="Tahoma" w:cs="Tahoma"/>
        <w:b/>
        <w:bCs/>
        <w:color w:val="FFFFFF" w:themeColor="background1"/>
        <w:sz w:val="32"/>
        <w:szCs w:val="32"/>
      </w:rPr>
      <w:t>nd Islington Crisis Care Concordat</w:t>
    </w:r>
  </w:p>
  <w:p w:rsidR="007C0063" w:rsidRPr="001D631F" w:rsidRDefault="007C0063" w:rsidP="00113584">
    <w:pPr>
      <w:tabs>
        <w:tab w:val="left" w:pos="1128"/>
        <w:tab w:val="center" w:pos="6979"/>
      </w:tabs>
      <w:autoSpaceDE w:val="0"/>
      <w:autoSpaceDN w:val="0"/>
      <w:adjustRightInd w:val="0"/>
      <w:spacing w:after="0" w:line="240" w:lineRule="auto"/>
      <w:ind w:left="1752" w:firstLine="2568"/>
      <w:jc w:val="center"/>
      <w:rPr>
        <w:rFonts w:ascii="Tahoma" w:hAnsi="Tahoma" w:cs="Tahoma"/>
        <w:b/>
        <w:bCs/>
        <w:color w:val="FFFFFF" w:themeColor="background1"/>
        <w:sz w:val="32"/>
        <w:szCs w:val="32"/>
      </w:rPr>
    </w:pPr>
    <w:r w:rsidRPr="001D631F">
      <w:rPr>
        <w:rFonts w:ascii="Tahoma" w:hAnsi="Tahoma" w:cs="Tahoma"/>
        <w:b/>
        <w:bCs/>
        <w:color w:val="FFFFFF" w:themeColor="background1"/>
        <w:sz w:val="32"/>
        <w:szCs w:val="32"/>
      </w:rPr>
      <w:t xml:space="preserve"> Local Action Plan</w:t>
    </w:r>
  </w:p>
  <w:p w:rsidR="007C0063" w:rsidRDefault="007C0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D36"/>
    <w:multiLevelType w:val="hybridMultilevel"/>
    <w:tmpl w:val="20A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97D49"/>
    <w:multiLevelType w:val="hybridMultilevel"/>
    <w:tmpl w:val="5C2A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1A57"/>
    <w:multiLevelType w:val="hybridMultilevel"/>
    <w:tmpl w:val="4890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009BB"/>
    <w:multiLevelType w:val="hybridMultilevel"/>
    <w:tmpl w:val="C3CA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5758B3"/>
    <w:multiLevelType w:val="hybridMultilevel"/>
    <w:tmpl w:val="3A30BF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DD65402"/>
    <w:multiLevelType w:val="multilevel"/>
    <w:tmpl w:val="595C94BC"/>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327725"/>
    <w:multiLevelType w:val="hybridMultilevel"/>
    <w:tmpl w:val="5AE450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937617"/>
    <w:multiLevelType w:val="hybridMultilevel"/>
    <w:tmpl w:val="5B16F04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A1F2BB0"/>
    <w:multiLevelType w:val="hybridMultilevel"/>
    <w:tmpl w:val="9CC23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3850C0"/>
    <w:multiLevelType w:val="hybridMultilevel"/>
    <w:tmpl w:val="4522B8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4505F5"/>
    <w:multiLevelType w:val="hybridMultilevel"/>
    <w:tmpl w:val="0E7CEECE"/>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1" w15:restartNumberingAfterBreak="0">
    <w:nsid w:val="3C2A5B46"/>
    <w:multiLevelType w:val="hybridMultilevel"/>
    <w:tmpl w:val="F350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FEC797E"/>
    <w:multiLevelType w:val="multilevel"/>
    <w:tmpl w:val="595C94BC"/>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B52C7D"/>
    <w:multiLevelType w:val="hybridMultilevel"/>
    <w:tmpl w:val="2BA60B8A"/>
    <w:lvl w:ilvl="0" w:tplc="12FEFBB8">
      <w:start w:val="1"/>
      <w:numFmt w:val="decimal"/>
      <w:lvlText w:val="%1."/>
      <w:lvlJc w:val="left"/>
      <w:pPr>
        <w:ind w:left="720" w:hanging="360"/>
      </w:pPr>
      <w:rPr>
        <w:sz w:val="36"/>
        <w:szCs w:val="3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BE53BF7"/>
    <w:multiLevelType w:val="hybridMultilevel"/>
    <w:tmpl w:val="5AFC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72CF9"/>
    <w:multiLevelType w:val="hybridMultilevel"/>
    <w:tmpl w:val="AD1EE7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05B5FB1"/>
    <w:multiLevelType w:val="hybridMultilevel"/>
    <w:tmpl w:val="87B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F70F90"/>
    <w:multiLevelType w:val="hybridMultilevel"/>
    <w:tmpl w:val="5AE450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551F5E"/>
    <w:multiLevelType w:val="hybridMultilevel"/>
    <w:tmpl w:val="009CDD0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66CC6FF5"/>
    <w:multiLevelType w:val="multilevel"/>
    <w:tmpl w:val="595C94BC"/>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9A42AA"/>
    <w:multiLevelType w:val="hybridMultilevel"/>
    <w:tmpl w:val="C038BB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9B1692B"/>
    <w:multiLevelType w:val="hybridMultilevel"/>
    <w:tmpl w:val="7A78A9D0"/>
    <w:lvl w:ilvl="0" w:tplc="3FACFD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84086"/>
    <w:multiLevelType w:val="hybridMultilevel"/>
    <w:tmpl w:val="164846B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6DE53327"/>
    <w:multiLevelType w:val="hybridMultilevel"/>
    <w:tmpl w:val="503A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91F9E"/>
    <w:multiLevelType w:val="hybridMultilevel"/>
    <w:tmpl w:val="53E016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0A113D0"/>
    <w:multiLevelType w:val="multilevel"/>
    <w:tmpl w:val="595C94BC"/>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B20C5E"/>
    <w:multiLevelType w:val="multilevel"/>
    <w:tmpl w:val="800CB438"/>
    <w:lvl w:ilvl="0">
      <w:start w:val="1"/>
      <w:numFmt w:val="decimal"/>
      <w:lvlText w:val="%1."/>
      <w:lvlJc w:val="left"/>
      <w:pPr>
        <w:ind w:left="360" w:hanging="360"/>
      </w:pPr>
    </w:lvl>
    <w:lvl w:ilvl="1">
      <w:start w:val="1"/>
      <w:numFmt w:val="decimal"/>
      <w:lvlText w:val="%1.%2."/>
      <w:lvlJc w:val="left"/>
      <w:pPr>
        <w:ind w:left="432" w:hanging="432"/>
      </w:pPr>
      <w:rPr>
        <w:rFonts w:asciiTheme="minorHAnsi" w:hAnsiTheme="minorHAnsi"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9A51D7"/>
    <w:multiLevelType w:val="hybridMultilevel"/>
    <w:tmpl w:val="DD46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E7F8A"/>
    <w:multiLevelType w:val="hybridMultilevel"/>
    <w:tmpl w:val="3B0C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20"/>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num>
  <w:num w:numId="11">
    <w:abstractNumId w:val="11"/>
  </w:num>
  <w:num w:numId="12">
    <w:abstractNumId w:val="8"/>
  </w:num>
  <w:num w:numId="13">
    <w:abstractNumId w:val="6"/>
  </w:num>
  <w:num w:numId="14">
    <w:abstractNumId w:val="17"/>
  </w:num>
  <w:num w:numId="15">
    <w:abstractNumId w:val="24"/>
  </w:num>
  <w:num w:numId="16">
    <w:abstractNumId w:val="2"/>
  </w:num>
  <w:num w:numId="17">
    <w:abstractNumId w:val="23"/>
  </w:num>
  <w:num w:numId="18">
    <w:abstractNumId w:val="1"/>
  </w:num>
  <w:num w:numId="19">
    <w:abstractNumId w:val="16"/>
  </w:num>
  <w:num w:numId="20">
    <w:abstractNumId w:val="28"/>
  </w:num>
  <w:num w:numId="21">
    <w:abstractNumId w:val="27"/>
  </w:num>
  <w:num w:numId="22">
    <w:abstractNumId w:val="14"/>
  </w:num>
  <w:num w:numId="23">
    <w:abstractNumId w:val="0"/>
  </w:num>
  <w:num w:numId="24">
    <w:abstractNumId w:val="21"/>
  </w:num>
  <w:num w:numId="25">
    <w:abstractNumId w:val="26"/>
  </w:num>
  <w:num w:numId="26">
    <w:abstractNumId w:val="10"/>
  </w:num>
  <w:num w:numId="27">
    <w:abstractNumId w:val="19"/>
  </w:num>
  <w:num w:numId="28">
    <w:abstractNumId w:val="12"/>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FF"/>
    <w:rsid w:val="000113B0"/>
    <w:rsid w:val="00014144"/>
    <w:rsid w:val="000405FD"/>
    <w:rsid w:val="00052190"/>
    <w:rsid w:val="000A37EE"/>
    <w:rsid w:val="000B048C"/>
    <w:rsid w:val="00113584"/>
    <w:rsid w:val="0012004C"/>
    <w:rsid w:val="001240E5"/>
    <w:rsid w:val="00185573"/>
    <w:rsid w:val="00185F9C"/>
    <w:rsid w:val="00186AAC"/>
    <w:rsid w:val="001C5C30"/>
    <w:rsid w:val="001E7C7E"/>
    <w:rsid w:val="0021799D"/>
    <w:rsid w:val="00236599"/>
    <w:rsid w:val="00267824"/>
    <w:rsid w:val="00294EE5"/>
    <w:rsid w:val="002C1687"/>
    <w:rsid w:val="002E6970"/>
    <w:rsid w:val="0030198E"/>
    <w:rsid w:val="00310795"/>
    <w:rsid w:val="0034384A"/>
    <w:rsid w:val="003940D9"/>
    <w:rsid w:val="003C2C93"/>
    <w:rsid w:val="00402D56"/>
    <w:rsid w:val="00437657"/>
    <w:rsid w:val="00446FA9"/>
    <w:rsid w:val="004B3279"/>
    <w:rsid w:val="005360BA"/>
    <w:rsid w:val="005576BA"/>
    <w:rsid w:val="0057303E"/>
    <w:rsid w:val="00596772"/>
    <w:rsid w:val="005A1C6E"/>
    <w:rsid w:val="005B325A"/>
    <w:rsid w:val="005C1A8D"/>
    <w:rsid w:val="005C1B76"/>
    <w:rsid w:val="005F2C1F"/>
    <w:rsid w:val="00647072"/>
    <w:rsid w:val="0067001A"/>
    <w:rsid w:val="0067323F"/>
    <w:rsid w:val="00686E08"/>
    <w:rsid w:val="006D1F7F"/>
    <w:rsid w:val="006F2821"/>
    <w:rsid w:val="006F58B2"/>
    <w:rsid w:val="006F6D08"/>
    <w:rsid w:val="007350FF"/>
    <w:rsid w:val="007A5FD5"/>
    <w:rsid w:val="007A79E4"/>
    <w:rsid w:val="007B053A"/>
    <w:rsid w:val="007C0063"/>
    <w:rsid w:val="007C65CE"/>
    <w:rsid w:val="00800E74"/>
    <w:rsid w:val="008110CE"/>
    <w:rsid w:val="00826CB6"/>
    <w:rsid w:val="00837A35"/>
    <w:rsid w:val="00843565"/>
    <w:rsid w:val="0088243F"/>
    <w:rsid w:val="00891E8C"/>
    <w:rsid w:val="008B47F0"/>
    <w:rsid w:val="008E69C0"/>
    <w:rsid w:val="00900490"/>
    <w:rsid w:val="0099128F"/>
    <w:rsid w:val="009B4426"/>
    <w:rsid w:val="009C786D"/>
    <w:rsid w:val="00A02238"/>
    <w:rsid w:val="00A118CE"/>
    <w:rsid w:val="00A820FA"/>
    <w:rsid w:val="00AA5C8F"/>
    <w:rsid w:val="00AB3EC9"/>
    <w:rsid w:val="00AC432B"/>
    <w:rsid w:val="00AD26CB"/>
    <w:rsid w:val="00B15121"/>
    <w:rsid w:val="00B27AC0"/>
    <w:rsid w:val="00B762CC"/>
    <w:rsid w:val="00B87A97"/>
    <w:rsid w:val="00BB282A"/>
    <w:rsid w:val="00BC5E58"/>
    <w:rsid w:val="00BC5E6F"/>
    <w:rsid w:val="00BF7B5B"/>
    <w:rsid w:val="00C03088"/>
    <w:rsid w:val="00C110FC"/>
    <w:rsid w:val="00C311A0"/>
    <w:rsid w:val="00C3172C"/>
    <w:rsid w:val="00C321A2"/>
    <w:rsid w:val="00C8448B"/>
    <w:rsid w:val="00C920D8"/>
    <w:rsid w:val="00CC232A"/>
    <w:rsid w:val="00CD6232"/>
    <w:rsid w:val="00D64333"/>
    <w:rsid w:val="00DD1CA2"/>
    <w:rsid w:val="00DD2B56"/>
    <w:rsid w:val="00E06FAB"/>
    <w:rsid w:val="00E32A1F"/>
    <w:rsid w:val="00E443D0"/>
    <w:rsid w:val="00E52727"/>
    <w:rsid w:val="00E608C5"/>
    <w:rsid w:val="00E720FA"/>
    <w:rsid w:val="00E72DFE"/>
    <w:rsid w:val="00E862BB"/>
    <w:rsid w:val="00E932BA"/>
    <w:rsid w:val="00E937A7"/>
    <w:rsid w:val="00F10338"/>
    <w:rsid w:val="00F129B2"/>
    <w:rsid w:val="00F337BA"/>
    <w:rsid w:val="00F41516"/>
    <w:rsid w:val="00F43F20"/>
    <w:rsid w:val="00F44CCA"/>
    <w:rsid w:val="00F516F0"/>
    <w:rsid w:val="00F53F75"/>
    <w:rsid w:val="00F85FBE"/>
    <w:rsid w:val="00FF4247"/>
    <w:rsid w:val="00FF7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2BBAD-1610-43AE-9B8E-3C2A9A90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0FF"/>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E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970"/>
    <w:rPr>
      <w:rFonts w:ascii="Tahoma" w:hAnsi="Tahoma" w:cs="Tahoma"/>
      <w:sz w:val="16"/>
      <w:szCs w:val="16"/>
    </w:rPr>
  </w:style>
  <w:style w:type="paragraph" w:styleId="Header">
    <w:name w:val="header"/>
    <w:basedOn w:val="Normal"/>
    <w:link w:val="HeaderChar"/>
    <w:uiPriority w:val="99"/>
    <w:unhideWhenUsed/>
    <w:rsid w:val="005C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B76"/>
  </w:style>
  <w:style w:type="paragraph" w:styleId="Footer">
    <w:name w:val="footer"/>
    <w:basedOn w:val="Normal"/>
    <w:link w:val="FooterChar"/>
    <w:uiPriority w:val="99"/>
    <w:unhideWhenUsed/>
    <w:rsid w:val="005C1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B76"/>
  </w:style>
  <w:style w:type="character" w:styleId="CommentReference">
    <w:name w:val="annotation reference"/>
    <w:basedOn w:val="DefaultParagraphFont"/>
    <w:uiPriority w:val="99"/>
    <w:semiHidden/>
    <w:unhideWhenUsed/>
    <w:rsid w:val="00F44CCA"/>
    <w:rPr>
      <w:sz w:val="16"/>
      <w:szCs w:val="16"/>
    </w:rPr>
  </w:style>
  <w:style w:type="paragraph" w:styleId="CommentText">
    <w:name w:val="annotation text"/>
    <w:basedOn w:val="Normal"/>
    <w:link w:val="CommentTextChar"/>
    <w:uiPriority w:val="99"/>
    <w:semiHidden/>
    <w:unhideWhenUsed/>
    <w:rsid w:val="00F44CCA"/>
    <w:pPr>
      <w:spacing w:line="240" w:lineRule="auto"/>
    </w:pPr>
    <w:rPr>
      <w:sz w:val="20"/>
      <w:szCs w:val="20"/>
    </w:rPr>
  </w:style>
  <w:style w:type="character" w:customStyle="1" w:styleId="CommentTextChar">
    <w:name w:val="Comment Text Char"/>
    <w:basedOn w:val="DefaultParagraphFont"/>
    <w:link w:val="CommentText"/>
    <w:uiPriority w:val="99"/>
    <w:semiHidden/>
    <w:rsid w:val="00F44CCA"/>
    <w:rPr>
      <w:sz w:val="20"/>
      <w:szCs w:val="20"/>
    </w:rPr>
  </w:style>
  <w:style w:type="paragraph" w:styleId="CommentSubject">
    <w:name w:val="annotation subject"/>
    <w:basedOn w:val="CommentText"/>
    <w:next w:val="CommentText"/>
    <w:link w:val="CommentSubjectChar"/>
    <w:uiPriority w:val="99"/>
    <w:semiHidden/>
    <w:unhideWhenUsed/>
    <w:rsid w:val="00F44CCA"/>
    <w:rPr>
      <w:b/>
      <w:bCs/>
    </w:rPr>
  </w:style>
  <w:style w:type="character" w:customStyle="1" w:styleId="CommentSubjectChar">
    <w:name w:val="Comment Subject Char"/>
    <w:basedOn w:val="CommentTextChar"/>
    <w:link w:val="CommentSubject"/>
    <w:uiPriority w:val="99"/>
    <w:semiHidden/>
    <w:rsid w:val="00F44CCA"/>
    <w:rPr>
      <w:b/>
      <w:bCs/>
      <w:sz w:val="20"/>
      <w:szCs w:val="20"/>
    </w:rPr>
  </w:style>
  <w:style w:type="table" w:customStyle="1" w:styleId="TableGrid2">
    <w:name w:val="Table Grid2"/>
    <w:basedOn w:val="TableNormal"/>
    <w:next w:val="TableGrid"/>
    <w:uiPriority w:val="59"/>
    <w:rsid w:val="00052190"/>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85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5716">
      <w:bodyDiv w:val="1"/>
      <w:marLeft w:val="0"/>
      <w:marRight w:val="0"/>
      <w:marTop w:val="0"/>
      <w:marBottom w:val="0"/>
      <w:divBdr>
        <w:top w:val="none" w:sz="0" w:space="0" w:color="auto"/>
        <w:left w:val="none" w:sz="0" w:space="0" w:color="auto"/>
        <w:bottom w:val="none" w:sz="0" w:space="0" w:color="auto"/>
        <w:right w:val="none" w:sz="0" w:space="0" w:color="auto"/>
      </w:divBdr>
    </w:div>
    <w:div w:id="19990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ccg.nhs.uk/about/" TargetMode="External"/><Relationship Id="rId13" Type="http://schemas.openxmlformats.org/officeDocument/2006/relationships/hyperlink" Target="http://www.google.co.uk/url?url=http://www.ehn-jobs.com/employer/london-borough-of-islington/&amp;rct=j&amp;frm=1&amp;q=&amp;esrc=s&amp;sa=U&amp;ei=c5F8VIetL-Gv7Aalu4GwDA&amp;ved=0CBgQ9QEwAQ&amp;usg=AFQjCNFgbJhrby2EkL0wVzzc4lFNfsKwkg" TargetMode="External"/><Relationship Id="rId18" Type="http://schemas.openxmlformats.org/officeDocument/2006/relationships/image" Target="media/image6.jpeg"/><Relationship Id="rId26" Type="http://schemas.openxmlformats.org/officeDocument/2006/relationships/image" Target="media/image10.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co.uk/url?url=http://www.itwnetworks.com/publications/organisation/3207&amp;rct=j&amp;frm=1&amp;q=&amp;esrc=s&amp;sa=U&amp;ei=75F8VIf2NcTP7gaI8YDAAw&amp;ved=0CBoQ9QEwAg&amp;usg=AFQjCNExDHZnxqE0Xe4m-I0j9hQ01Fo9qQ" TargetMode="External"/><Relationship Id="rId34" Type="http://schemas.openxmlformats.org/officeDocument/2006/relationships/hyperlink" Target="http://www.urlife.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co.uk/url?url=http://www.mediccast.com/blog/2014/08/23/london-ambulance-service-hiring-australian-paramedics/&amp;rct=j&amp;frm=1&amp;q=&amp;esrc=s&amp;sa=U&amp;ei=RJN8VPv3GuSM7AbX6YHYDw&amp;ved=0CBoQ9QEwAg&amp;usg=AFQjCNEUotudpeozBjTQybrmtw__o4GJDw" TargetMode="External"/><Relationship Id="rId25" Type="http://schemas.openxmlformats.org/officeDocument/2006/relationships/hyperlink" Target="http://www.tavistockandportman.nhs.uk/" TargetMode="External"/><Relationship Id="rId33" Type="http://schemas.openxmlformats.org/officeDocument/2006/relationships/hyperlink" Target="http://www.candi.nhs.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7.jpeg"/><Relationship Id="rId29" Type="http://schemas.openxmlformats.org/officeDocument/2006/relationships/hyperlink" Target="http://www.cri.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url=http://www.lgiu.org.uk/investing-in-prevention/&amp;rct=j&amp;frm=1&amp;q=&amp;esrc=s&amp;sa=U&amp;ei=XZF8VM7KM6Gt7AajyYHgBg&amp;ved=0CCAQ9QEwBQ&amp;usg=AFQjCNHi9euSliO8QnDHssEx0xkEEe1H0w" TargetMode="External"/><Relationship Id="rId24" Type="http://schemas.openxmlformats.org/officeDocument/2006/relationships/image" Target="media/image9.jpeg"/><Relationship Id="rId32" Type="http://schemas.openxmlformats.org/officeDocument/2006/relationships/image" Target="media/image14.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ndi.nhs.uk/" TargetMode="External"/><Relationship Id="rId23" Type="http://schemas.openxmlformats.org/officeDocument/2006/relationships/hyperlink" Target="https://www.uclh.nhs.uk/pages/home.aspx" TargetMode="External"/><Relationship Id="rId28" Type="http://schemas.openxmlformats.org/officeDocument/2006/relationships/image" Target="media/image11.png"/><Relationship Id="rId36" Type="http://schemas.openxmlformats.org/officeDocument/2006/relationships/hyperlink" Target="http://brandon-centre.org.uk/" TargetMode="External"/><Relationship Id="rId10" Type="http://schemas.openxmlformats.org/officeDocument/2006/relationships/image" Target="media/image2.gif"/><Relationship Id="rId19" Type="http://schemas.openxmlformats.org/officeDocument/2006/relationships/hyperlink" Target="http://www.google.co.uk/url?url=http://blog.kevinmaxwell.co.uk/2014/01/totally-broken-metropolitan-police-racism/&amp;rct=j&amp;frm=1&amp;q=&amp;esrc=s&amp;sa=U&amp;ei=AZF8VPHlIuOV7AaJxYDoCw&amp;ved=0CCQQ9QEwBw&amp;usg=AFQjCNFvfxezF8lpQHR75RUrpnO2KR310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s://www.royalfree.nhs.uk/" TargetMode="External"/><Relationship Id="rId30" Type="http://schemas.openxmlformats.org/officeDocument/2006/relationships/image" Target="media/image12.jpeg"/><Relationship Id="rId35" Type="http://schemas.openxmlformats.org/officeDocument/2006/relationships/hyperlink" Target="http://islingtoncamhs.whittington.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7C60-8CC9-4055-B5E6-68A78CB6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6038</Words>
  <Characters>34422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 Julia</dc:creator>
  <cp:lastModifiedBy>Moya Lenaghan</cp:lastModifiedBy>
  <cp:revision>2</cp:revision>
  <cp:lastPrinted>2015-10-08T12:08:00Z</cp:lastPrinted>
  <dcterms:created xsi:type="dcterms:W3CDTF">2016-02-12T15:23:00Z</dcterms:created>
  <dcterms:modified xsi:type="dcterms:W3CDTF">2016-02-12T15:23:00Z</dcterms:modified>
</cp:coreProperties>
</file>