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B070" w14:textId="77777777" w:rsidR="00C128D2" w:rsidRDefault="003C3345" w:rsidP="0054473D">
      <w:pPr>
        <w:tabs>
          <w:tab w:val="left" w:pos="2400"/>
          <w:tab w:val="left" w:pos="4251"/>
        </w:tabs>
        <w:rPr>
          <w:rFonts w:ascii="Tahoma" w:hAnsi="Tahoma" w:cs="Tahoma"/>
          <w:b/>
          <w:sz w:val="24"/>
          <w:szCs w:val="24"/>
        </w:rPr>
      </w:pPr>
      <w:bookmarkStart w:id="0" w:name="_GoBack"/>
      <w:bookmarkEnd w:id="0"/>
      <w:r w:rsidRPr="001A452D">
        <w:rPr>
          <w:rFonts w:ascii="Tahoma" w:hAnsi="Tahoma" w:cs="Tahoma"/>
          <w:color w:val="47485F" w:themeColor="text1"/>
          <w:sz w:val="24"/>
          <w:szCs w:val="24"/>
        </w:rPr>
        <w:br/>
      </w:r>
      <w:r w:rsidR="0066418B" w:rsidRPr="00E436B6">
        <w:rPr>
          <w:rFonts w:ascii="Tahoma" w:hAnsi="Tahoma" w:cs="Tahoma"/>
          <w:b/>
          <w:sz w:val="24"/>
          <w:szCs w:val="24"/>
        </w:rPr>
        <w:t xml:space="preserve">This action plan </w:t>
      </w:r>
      <w:r w:rsidR="00C128D2">
        <w:rPr>
          <w:rFonts w:ascii="Tahoma" w:hAnsi="Tahoma" w:cs="Tahoma"/>
          <w:b/>
          <w:sz w:val="24"/>
          <w:szCs w:val="24"/>
        </w:rPr>
        <w:t>is in draft at the present time.</w:t>
      </w:r>
    </w:p>
    <w:p w14:paraId="22388B9E" w14:textId="5ADDE75F" w:rsidR="0054473D" w:rsidRDefault="00C128D2" w:rsidP="0054473D">
      <w:pPr>
        <w:tabs>
          <w:tab w:val="left" w:pos="2400"/>
          <w:tab w:val="left" w:pos="4251"/>
        </w:tabs>
        <w:rPr>
          <w:rFonts w:ascii="Tahoma" w:hAnsi="Tahoma" w:cs="Tahoma"/>
          <w:b/>
          <w:sz w:val="24"/>
          <w:szCs w:val="24"/>
        </w:rPr>
      </w:pPr>
      <w:r w:rsidRPr="006811C5">
        <w:rPr>
          <w:rFonts w:ascii="Tahoma" w:hAnsi="Tahoma" w:cs="Tahoma"/>
          <w:b/>
          <w:sz w:val="24"/>
          <w:szCs w:val="24"/>
        </w:rPr>
        <w:t xml:space="preserve">The action plan </w:t>
      </w:r>
      <w:r w:rsidR="00B33E7F" w:rsidRPr="006811C5">
        <w:rPr>
          <w:rFonts w:ascii="Tahoma" w:hAnsi="Tahoma" w:cs="Tahoma"/>
          <w:b/>
          <w:sz w:val="24"/>
          <w:szCs w:val="24"/>
        </w:rPr>
        <w:t xml:space="preserve">has been co-produced by </w:t>
      </w:r>
      <w:r w:rsidR="0066418B" w:rsidRPr="006811C5">
        <w:rPr>
          <w:rFonts w:ascii="Tahoma" w:hAnsi="Tahoma" w:cs="Tahoma"/>
          <w:b/>
          <w:sz w:val="24"/>
          <w:szCs w:val="24"/>
        </w:rPr>
        <w:t>people who have experience of a mental health</w:t>
      </w:r>
      <w:r w:rsidR="000446EE" w:rsidRPr="006811C5">
        <w:rPr>
          <w:rFonts w:ascii="Tahoma" w:hAnsi="Tahoma" w:cs="Tahoma"/>
          <w:b/>
          <w:sz w:val="24"/>
          <w:szCs w:val="24"/>
        </w:rPr>
        <w:t xml:space="preserve"> crisis</w:t>
      </w:r>
      <w:r w:rsidR="00B33E7F" w:rsidRPr="006811C5">
        <w:rPr>
          <w:rFonts w:ascii="Tahoma" w:hAnsi="Tahoma" w:cs="Tahoma"/>
          <w:b/>
          <w:sz w:val="24"/>
          <w:szCs w:val="24"/>
        </w:rPr>
        <w:t xml:space="preserve">. It contains their priorities for how </w:t>
      </w:r>
      <w:r w:rsidR="00E436B6" w:rsidRPr="006811C5">
        <w:rPr>
          <w:rFonts w:ascii="Tahoma" w:hAnsi="Tahoma" w:cs="Tahoma"/>
          <w:b/>
          <w:sz w:val="24"/>
          <w:szCs w:val="24"/>
        </w:rPr>
        <w:t>mental health services and supports across Sandwell</w:t>
      </w:r>
      <w:r w:rsidR="00B33E7F" w:rsidRPr="006811C5">
        <w:rPr>
          <w:rFonts w:ascii="Tahoma" w:hAnsi="Tahoma" w:cs="Tahoma"/>
          <w:b/>
          <w:sz w:val="24"/>
          <w:szCs w:val="24"/>
        </w:rPr>
        <w:t xml:space="preserve"> need to improve</w:t>
      </w:r>
      <w:r w:rsidR="00E436B6" w:rsidRPr="006811C5">
        <w:rPr>
          <w:rFonts w:ascii="Tahoma" w:hAnsi="Tahoma" w:cs="Tahoma"/>
          <w:b/>
          <w:sz w:val="24"/>
          <w:szCs w:val="24"/>
        </w:rPr>
        <w:t xml:space="preserve">. </w:t>
      </w:r>
      <w:r w:rsidR="000446EE" w:rsidRPr="006811C5">
        <w:rPr>
          <w:rFonts w:ascii="Tahoma" w:hAnsi="Tahoma" w:cs="Tahoma"/>
          <w:b/>
          <w:sz w:val="24"/>
          <w:szCs w:val="24"/>
        </w:rPr>
        <w:t xml:space="preserve">The decision to co-produce the action plan was made by a multi-agency meeting with Sandwell MBC, Sandwell and West Birmingham Clinical Commissioning Group, a range of voluntary and statutory providers of mental health services, community organisaitons and Changing Our Lives, a rights based organisation. </w:t>
      </w:r>
      <w:r w:rsidR="00E436B6" w:rsidRPr="006811C5">
        <w:rPr>
          <w:rFonts w:ascii="Tahoma" w:hAnsi="Tahoma" w:cs="Tahoma"/>
          <w:b/>
          <w:sz w:val="24"/>
          <w:szCs w:val="24"/>
        </w:rPr>
        <w:t>The</w:t>
      </w:r>
      <w:r w:rsidR="00E436B6">
        <w:rPr>
          <w:rFonts w:ascii="Tahoma" w:hAnsi="Tahoma" w:cs="Tahoma"/>
          <w:b/>
          <w:sz w:val="24"/>
          <w:szCs w:val="24"/>
        </w:rPr>
        <w:t xml:space="preserve"> action plan is underpinned by the following beliefs:</w:t>
      </w:r>
    </w:p>
    <w:p w14:paraId="7523072F" w14:textId="29D53E05" w:rsidR="00E436B6" w:rsidRDefault="00E436B6" w:rsidP="00E436B6">
      <w:pPr>
        <w:pStyle w:val="ListParagraph"/>
        <w:numPr>
          <w:ilvl w:val="0"/>
          <w:numId w:val="11"/>
        </w:numPr>
        <w:tabs>
          <w:tab w:val="left" w:pos="2400"/>
          <w:tab w:val="left" w:pos="4251"/>
        </w:tabs>
        <w:rPr>
          <w:rFonts w:ascii="Tahoma" w:hAnsi="Tahoma" w:cs="Tahoma"/>
          <w:b/>
          <w:sz w:val="24"/>
          <w:szCs w:val="24"/>
        </w:rPr>
      </w:pPr>
      <w:r>
        <w:rPr>
          <w:rFonts w:ascii="Tahoma" w:hAnsi="Tahoma" w:cs="Tahoma"/>
          <w:b/>
          <w:sz w:val="24"/>
          <w:szCs w:val="24"/>
        </w:rPr>
        <w:t>We need to work to banish the stigma surrounding mental health.</w:t>
      </w:r>
    </w:p>
    <w:p w14:paraId="51781DC4" w14:textId="36061600" w:rsidR="00E436B6" w:rsidRDefault="00E436B6" w:rsidP="00E436B6">
      <w:pPr>
        <w:pStyle w:val="ListParagraph"/>
        <w:numPr>
          <w:ilvl w:val="0"/>
          <w:numId w:val="11"/>
        </w:numPr>
        <w:tabs>
          <w:tab w:val="left" w:pos="2400"/>
          <w:tab w:val="left" w:pos="4251"/>
        </w:tabs>
        <w:rPr>
          <w:rFonts w:ascii="Tahoma" w:hAnsi="Tahoma" w:cs="Tahoma"/>
          <w:b/>
          <w:sz w:val="24"/>
          <w:szCs w:val="24"/>
        </w:rPr>
      </w:pPr>
      <w:r>
        <w:rPr>
          <w:rFonts w:ascii="Tahoma" w:hAnsi="Tahoma" w:cs="Tahoma"/>
          <w:b/>
          <w:sz w:val="24"/>
          <w:szCs w:val="24"/>
        </w:rPr>
        <w:t xml:space="preserve">We believe in the ‘normalisation of recovery’. Leading a life in the community where our contribution is valued enables our sense of self and our emotional well being to thrive. </w:t>
      </w:r>
    </w:p>
    <w:p w14:paraId="13EA97FB" w14:textId="27898202" w:rsidR="00E436B6" w:rsidRPr="00E436B6" w:rsidRDefault="00E436B6" w:rsidP="00E436B6">
      <w:pPr>
        <w:pStyle w:val="ListParagraph"/>
        <w:numPr>
          <w:ilvl w:val="0"/>
          <w:numId w:val="11"/>
        </w:numPr>
        <w:tabs>
          <w:tab w:val="left" w:pos="2400"/>
          <w:tab w:val="left" w:pos="4251"/>
        </w:tabs>
        <w:rPr>
          <w:rFonts w:ascii="Tahoma" w:hAnsi="Tahoma" w:cs="Tahoma"/>
          <w:b/>
          <w:sz w:val="24"/>
          <w:szCs w:val="24"/>
        </w:rPr>
      </w:pPr>
      <w:r>
        <w:rPr>
          <w:rFonts w:ascii="Tahoma" w:hAnsi="Tahoma" w:cs="Tahoma"/>
          <w:b/>
          <w:sz w:val="24"/>
          <w:szCs w:val="24"/>
        </w:rPr>
        <w:t xml:space="preserve">We believe the Experts in our mental health and emotional wellbeing are ourselves.  We want to be in control of our own recovery and our own lives. </w:t>
      </w:r>
    </w:p>
    <w:p w14:paraId="04993B05" w14:textId="77777777" w:rsidR="000C6BD4" w:rsidRDefault="007F5AE8" w:rsidP="000C6BD4">
      <w:pPr>
        <w:tabs>
          <w:tab w:val="left" w:pos="2400"/>
          <w:tab w:val="left" w:pos="4251"/>
        </w:tabs>
        <w:rPr>
          <w:rFonts w:ascii="Tahoma" w:hAnsi="Tahoma" w:cs="Tahoma"/>
          <w:b/>
          <w:sz w:val="24"/>
          <w:szCs w:val="24"/>
        </w:rPr>
      </w:pPr>
      <w:r w:rsidRPr="007F5AE8">
        <w:rPr>
          <w:b/>
          <w:i/>
          <w:sz w:val="28"/>
          <w:szCs w:val="28"/>
        </w:rPr>
        <w:t xml:space="preserve">"No one should be excluded because </w:t>
      </w:r>
      <w:r>
        <w:rPr>
          <w:b/>
          <w:i/>
          <w:sz w:val="28"/>
          <w:szCs w:val="28"/>
        </w:rPr>
        <w:t xml:space="preserve">they have mental health difficulties. </w:t>
      </w:r>
      <w:r w:rsidRPr="007F5AE8">
        <w:rPr>
          <w:b/>
          <w:i/>
          <w:sz w:val="28"/>
          <w:szCs w:val="28"/>
        </w:rPr>
        <w:t xml:space="preserve">I know what </w:t>
      </w:r>
      <w:r>
        <w:rPr>
          <w:b/>
          <w:i/>
          <w:sz w:val="28"/>
          <w:szCs w:val="28"/>
        </w:rPr>
        <w:t>that feels like and what it feels like to be</w:t>
      </w:r>
      <w:r w:rsidRPr="007F5AE8">
        <w:rPr>
          <w:b/>
          <w:i/>
          <w:sz w:val="28"/>
          <w:szCs w:val="28"/>
        </w:rPr>
        <w:t xml:space="preserve"> excluded. It's exacerbates my feeling that I am a failure and I don't want anyone feeling like that. "</w:t>
      </w:r>
      <w:r w:rsidR="000C6BD4" w:rsidRPr="000C6BD4">
        <w:rPr>
          <w:rFonts w:ascii="Tahoma" w:hAnsi="Tahoma" w:cs="Tahoma"/>
          <w:b/>
          <w:sz w:val="24"/>
          <w:szCs w:val="24"/>
        </w:rPr>
        <w:t xml:space="preserve"> </w:t>
      </w:r>
    </w:p>
    <w:p w14:paraId="2F13929E" w14:textId="0279C5FD" w:rsidR="000C6BD4" w:rsidRDefault="000C6BD4" w:rsidP="000C6BD4">
      <w:pPr>
        <w:tabs>
          <w:tab w:val="left" w:pos="2400"/>
          <w:tab w:val="left" w:pos="4251"/>
        </w:tabs>
        <w:rPr>
          <w:rFonts w:ascii="Tahoma" w:hAnsi="Tahoma" w:cs="Tahoma"/>
          <w:b/>
          <w:sz w:val="24"/>
          <w:szCs w:val="24"/>
        </w:rPr>
      </w:pPr>
      <w:r>
        <w:rPr>
          <w:rFonts w:ascii="Tahoma" w:hAnsi="Tahoma" w:cs="Tahoma"/>
          <w:b/>
          <w:sz w:val="24"/>
          <w:szCs w:val="24"/>
        </w:rPr>
        <w:t xml:space="preserve">The action plan will be monitored by a Mental Health People’s Parliament, run by Changing Our Lives. The Parliament will be led by MPs with lived experience of mental health crisis. </w:t>
      </w:r>
    </w:p>
    <w:p w14:paraId="14AD3954" w14:textId="77777777" w:rsidR="000C6BD4" w:rsidRDefault="000C6BD4" w:rsidP="000C6BD4">
      <w:pPr>
        <w:tabs>
          <w:tab w:val="left" w:pos="2400"/>
          <w:tab w:val="left" w:pos="4251"/>
        </w:tabs>
        <w:rPr>
          <w:rFonts w:ascii="Tahoma" w:hAnsi="Tahoma" w:cs="Tahoma"/>
          <w:b/>
          <w:sz w:val="24"/>
          <w:szCs w:val="24"/>
        </w:rPr>
      </w:pPr>
    </w:p>
    <w:p w14:paraId="547D0AC2" w14:textId="77777777" w:rsidR="000C6BD4" w:rsidRDefault="000C6BD4" w:rsidP="000C6BD4">
      <w:pPr>
        <w:tabs>
          <w:tab w:val="left" w:pos="2400"/>
          <w:tab w:val="left" w:pos="4251"/>
        </w:tabs>
        <w:rPr>
          <w:rFonts w:ascii="Tahoma" w:hAnsi="Tahoma" w:cs="Tahoma"/>
          <w:b/>
          <w:sz w:val="24"/>
          <w:szCs w:val="24"/>
        </w:rPr>
      </w:pPr>
    </w:p>
    <w:p w14:paraId="5C128AA5" w14:textId="77777777" w:rsidR="000C6BD4" w:rsidRDefault="000C6BD4" w:rsidP="000C6BD4">
      <w:pPr>
        <w:tabs>
          <w:tab w:val="left" w:pos="2400"/>
          <w:tab w:val="left" w:pos="4251"/>
        </w:tabs>
        <w:rPr>
          <w:rFonts w:ascii="Tahoma" w:hAnsi="Tahoma" w:cs="Tahoma"/>
          <w:b/>
          <w:sz w:val="24"/>
          <w:szCs w:val="24"/>
        </w:rPr>
      </w:pPr>
    </w:p>
    <w:p w14:paraId="4E5DB16F" w14:textId="77777777" w:rsidR="000C6BD4" w:rsidRDefault="000C6BD4" w:rsidP="000C6BD4">
      <w:pPr>
        <w:tabs>
          <w:tab w:val="left" w:pos="2400"/>
          <w:tab w:val="left" w:pos="4251"/>
        </w:tabs>
        <w:rPr>
          <w:rFonts w:ascii="Tahoma" w:hAnsi="Tahoma" w:cs="Tahoma"/>
          <w:b/>
          <w:sz w:val="24"/>
          <w:szCs w:val="24"/>
        </w:rPr>
      </w:pPr>
    </w:p>
    <w:p w14:paraId="7B6CD2D3" w14:textId="77777777" w:rsidR="000C6BD4" w:rsidRDefault="000C6BD4" w:rsidP="000C6BD4">
      <w:pPr>
        <w:tabs>
          <w:tab w:val="left" w:pos="2400"/>
          <w:tab w:val="left" w:pos="4251"/>
        </w:tabs>
        <w:rPr>
          <w:rFonts w:ascii="Tahoma" w:hAnsi="Tahoma" w:cs="Tahoma"/>
          <w:b/>
          <w:sz w:val="24"/>
          <w:szCs w:val="24"/>
        </w:rPr>
      </w:pPr>
    </w:p>
    <w:p w14:paraId="6E50F813" w14:textId="518F2040" w:rsidR="009E4D66" w:rsidRPr="007F5AE8" w:rsidRDefault="009E4D66" w:rsidP="007F5AE8">
      <w:pPr>
        <w:tabs>
          <w:tab w:val="left" w:pos="2400"/>
          <w:tab w:val="left" w:pos="4251"/>
        </w:tabs>
        <w:jc w:val="center"/>
        <w:rPr>
          <w:rFonts w:ascii="Tahoma" w:hAnsi="Tahoma" w:cs="Tahoma"/>
          <w:b/>
          <w:sz w:val="28"/>
          <w:szCs w:val="28"/>
        </w:rPr>
      </w:pPr>
    </w:p>
    <w:tbl>
      <w:tblPr>
        <w:tblStyle w:val="TableGrid"/>
        <w:tblW w:w="14601" w:type="dxa"/>
        <w:tblInd w:w="108" w:type="dxa"/>
        <w:tblLook w:val="04A0" w:firstRow="1" w:lastRow="0" w:firstColumn="1" w:lastColumn="0" w:noHBand="0" w:noVBand="1"/>
      </w:tblPr>
      <w:tblGrid>
        <w:gridCol w:w="851"/>
        <w:gridCol w:w="3105"/>
        <w:gridCol w:w="1773"/>
        <w:gridCol w:w="1847"/>
        <w:gridCol w:w="7025"/>
      </w:tblGrid>
      <w:tr w:rsidR="00270215" w:rsidRPr="00264F77" w14:paraId="5B94AC57" w14:textId="77777777">
        <w:tc>
          <w:tcPr>
            <w:tcW w:w="14601" w:type="dxa"/>
            <w:gridSpan w:val="5"/>
            <w:shd w:val="clear" w:color="auto" w:fill="47485F"/>
          </w:tcPr>
          <w:p w14:paraId="33944E82" w14:textId="551844E2" w:rsidR="00270215" w:rsidRPr="00264F77" w:rsidRDefault="006B400A" w:rsidP="006B400A">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Access to support before crisis point</w:t>
            </w:r>
          </w:p>
        </w:tc>
      </w:tr>
      <w:tr w:rsidR="00270215" w:rsidRPr="00270215" w14:paraId="0723EFF1" w14:textId="77777777" w:rsidTr="007033E7">
        <w:tc>
          <w:tcPr>
            <w:tcW w:w="851" w:type="dxa"/>
            <w:shd w:val="clear" w:color="auto" w:fill="61AEB5"/>
          </w:tcPr>
          <w:p w14:paraId="71A45AA5" w14:textId="77777777"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105" w:type="dxa"/>
            <w:shd w:val="clear" w:color="auto" w:fill="61AEB5"/>
          </w:tcPr>
          <w:p w14:paraId="4936725D" w14:textId="77777777"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773" w:type="dxa"/>
            <w:shd w:val="clear" w:color="auto" w:fill="61AEB5"/>
          </w:tcPr>
          <w:p w14:paraId="48CE2E87" w14:textId="77777777"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847" w:type="dxa"/>
            <w:shd w:val="clear" w:color="auto" w:fill="61AEB5"/>
          </w:tcPr>
          <w:p w14:paraId="28DBDB98" w14:textId="77777777"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7025" w:type="dxa"/>
            <w:shd w:val="clear" w:color="auto" w:fill="61AEB5"/>
          </w:tcPr>
          <w:p w14:paraId="158414F0" w14:textId="77777777"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627695" w:rsidRPr="00A93921" w14:paraId="226709B7" w14:textId="77777777" w:rsidTr="00612D92">
        <w:tc>
          <w:tcPr>
            <w:tcW w:w="14601" w:type="dxa"/>
            <w:gridSpan w:val="5"/>
            <w:shd w:val="clear" w:color="auto" w:fill="BFDEE1" w:themeFill="background2" w:themeFillTint="66"/>
          </w:tcPr>
          <w:p w14:paraId="42E74546" w14:textId="77777777" w:rsidR="00627695" w:rsidRPr="00A93921" w:rsidRDefault="00627695" w:rsidP="00612D92">
            <w:pPr>
              <w:tabs>
                <w:tab w:val="left" w:pos="2240"/>
                <w:tab w:val="center" w:pos="7192"/>
              </w:tabs>
              <w:rPr>
                <w:rFonts w:ascii="Arial" w:hAnsi="Arial" w:cs="Arial"/>
                <w:b/>
                <w:sz w:val="28"/>
                <w:szCs w:val="28"/>
              </w:rPr>
            </w:pPr>
            <w:r w:rsidRPr="00A93921">
              <w:rPr>
                <w:rFonts w:ascii="Arial" w:hAnsi="Arial" w:cs="Arial"/>
                <w:b/>
                <w:szCs w:val="24"/>
              </w:rPr>
              <w:tab/>
            </w:r>
            <w:r w:rsidRPr="00A93921">
              <w:rPr>
                <w:rFonts w:ascii="Arial" w:hAnsi="Arial" w:cs="Arial"/>
                <w:b/>
                <w:szCs w:val="24"/>
              </w:rPr>
              <w:tab/>
            </w:r>
            <w:r w:rsidRPr="00A93921">
              <w:rPr>
                <w:rFonts w:ascii="Arial" w:hAnsi="Arial" w:cs="Arial"/>
                <w:b/>
                <w:sz w:val="28"/>
                <w:szCs w:val="28"/>
              </w:rPr>
              <w:t xml:space="preserve">My mental health wellbeing plan </w:t>
            </w:r>
          </w:p>
          <w:p w14:paraId="3D596F16" w14:textId="77777777" w:rsidR="00627695" w:rsidRPr="00A93921" w:rsidRDefault="00627695" w:rsidP="00612D92">
            <w:pPr>
              <w:tabs>
                <w:tab w:val="left" w:pos="2240"/>
                <w:tab w:val="center" w:pos="7192"/>
              </w:tabs>
              <w:rPr>
                <w:rFonts w:ascii="Arial" w:hAnsi="Arial" w:cs="Arial"/>
                <w:b/>
                <w:sz w:val="28"/>
                <w:szCs w:val="28"/>
              </w:rPr>
            </w:pPr>
          </w:p>
          <w:p w14:paraId="319D1BFF" w14:textId="717774A1" w:rsidR="004A4C3C" w:rsidRPr="00A93921" w:rsidRDefault="004A4C3C" w:rsidP="004A4C3C">
            <w:pPr>
              <w:pStyle w:val="Body"/>
              <w:rPr>
                <w:rFonts w:ascii="Arial" w:hAnsi="Arial" w:cs="Arial"/>
                <w:b/>
                <w:i/>
                <w:sz w:val="24"/>
                <w:szCs w:val="24"/>
              </w:rPr>
            </w:pPr>
            <w:r w:rsidRPr="00A93921">
              <w:rPr>
                <w:rFonts w:ascii="Arial" w:hAnsi="Arial" w:cs="Arial"/>
                <w:b/>
                <w:i/>
                <w:sz w:val="24"/>
                <w:szCs w:val="24"/>
              </w:rPr>
              <w:t>“The patient is the Expert in their own lives. We know ourselves better than any doctor but we are given very little say in important decisions about our lives. I'm intelligent and a lot of people expect people with mental health problems to just except things. I say no I'm not going to just accept things. "</w:t>
            </w:r>
          </w:p>
          <w:p w14:paraId="59836FDB" w14:textId="77777777" w:rsidR="00627695" w:rsidRPr="00A93921" w:rsidRDefault="00627695" w:rsidP="00612D92">
            <w:pPr>
              <w:tabs>
                <w:tab w:val="left" w:pos="2240"/>
                <w:tab w:val="center" w:pos="7192"/>
              </w:tabs>
              <w:rPr>
                <w:rFonts w:ascii="Arial" w:hAnsi="Arial" w:cs="Arial"/>
                <w:b/>
                <w:bCs/>
                <w:sz w:val="28"/>
                <w:szCs w:val="28"/>
              </w:rPr>
            </w:pPr>
          </w:p>
        </w:tc>
      </w:tr>
      <w:tr w:rsidR="00627695" w:rsidRPr="00271F47" w14:paraId="157253CF" w14:textId="77777777" w:rsidTr="00612D92">
        <w:tc>
          <w:tcPr>
            <w:tcW w:w="851" w:type="dxa"/>
          </w:tcPr>
          <w:p w14:paraId="65EC8433" w14:textId="71F3F15E" w:rsidR="00627695" w:rsidRPr="00271F47" w:rsidRDefault="00612D92" w:rsidP="00612D92">
            <w:pPr>
              <w:jc w:val="center"/>
              <w:rPr>
                <w:rFonts w:ascii="Arial" w:hAnsi="Arial" w:cs="Arial"/>
                <w:bCs/>
                <w:sz w:val="24"/>
                <w:szCs w:val="24"/>
              </w:rPr>
            </w:pPr>
            <w:r w:rsidRPr="00271F47">
              <w:rPr>
                <w:rFonts w:ascii="Arial" w:hAnsi="Arial" w:cs="Arial"/>
                <w:bCs/>
                <w:sz w:val="24"/>
                <w:szCs w:val="24"/>
              </w:rPr>
              <w:t>1</w:t>
            </w:r>
          </w:p>
        </w:tc>
        <w:tc>
          <w:tcPr>
            <w:tcW w:w="3105" w:type="dxa"/>
          </w:tcPr>
          <w:p w14:paraId="1A6EB69D" w14:textId="77777777" w:rsidR="00163734" w:rsidRDefault="00410387" w:rsidP="001A3F3C">
            <w:pPr>
              <w:rPr>
                <w:rFonts w:ascii="Arial" w:hAnsi="Arial" w:cs="Arial"/>
                <w:bCs/>
                <w:sz w:val="24"/>
                <w:szCs w:val="24"/>
              </w:rPr>
            </w:pPr>
            <w:r w:rsidRPr="00271F47">
              <w:rPr>
                <w:rFonts w:ascii="Arial" w:hAnsi="Arial" w:cs="Arial"/>
                <w:bCs/>
                <w:sz w:val="24"/>
                <w:szCs w:val="24"/>
              </w:rPr>
              <w:t xml:space="preserve">We will write our own </w:t>
            </w:r>
            <w:r w:rsidR="001A3F3C" w:rsidRPr="00271F47">
              <w:rPr>
                <w:rFonts w:ascii="Arial" w:hAnsi="Arial" w:cs="Arial"/>
                <w:bCs/>
                <w:sz w:val="24"/>
                <w:szCs w:val="24"/>
              </w:rPr>
              <w:t xml:space="preserve">“Mental health </w:t>
            </w:r>
            <w:r w:rsidRPr="00271F47">
              <w:rPr>
                <w:rFonts w:ascii="Arial" w:hAnsi="Arial" w:cs="Arial"/>
                <w:bCs/>
                <w:sz w:val="24"/>
                <w:szCs w:val="24"/>
              </w:rPr>
              <w:t>wellbeing plan” which will include how we want to be supported and treated when we experience poor mental heal</w:t>
            </w:r>
            <w:r w:rsidR="008A18A7" w:rsidRPr="00271F47">
              <w:rPr>
                <w:rFonts w:ascii="Arial" w:hAnsi="Arial" w:cs="Arial"/>
                <w:bCs/>
                <w:sz w:val="24"/>
                <w:szCs w:val="24"/>
              </w:rPr>
              <w:t xml:space="preserve">th. </w:t>
            </w:r>
          </w:p>
          <w:p w14:paraId="23077F09" w14:textId="77777777" w:rsidR="00163734" w:rsidRDefault="00163734" w:rsidP="001A3F3C">
            <w:pPr>
              <w:rPr>
                <w:rFonts w:ascii="Arial" w:hAnsi="Arial" w:cs="Arial"/>
                <w:bCs/>
                <w:sz w:val="24"/>
                <w:szCs w:val="24"/>
              </w:rPr>
            </w:pPr>
          </w:p>
          <w:p w14:paraId="71A13955" w14:textId="77777777" w:rsidR="00627695" w:rsidRDefault="008A18A7" w:rsidP="001A3F3C">
            <w:pPr>
              <w:rPr>
                <w:rFonts w:ascii="Arial" w:hAnsi="Arial" w:cs="Arial"/>
                <w:bCs/>
                <w:sz w:val="24"/>
                <w:szCs w:val="24"/>
              </w:rPr>
            </w:pPr>
            <w:r w:rsidRPr="00271F47">
              <w:rPr>
                <w:rFonts w:ascii="Arial" w:hAnsi="Arial" w:cs="Arial"/>
                <w:bCs/>
                <w:sz w:val="24"/>
                <w:szCs w:val="24"/>
              </w:rPr>
              <w:t xml:space="preserve">This will also include </w:t>
            </w:r>
            <w:r w:rsidR="00410387" w:rsidRPr="00271F47">
              <w:rPr>
                <w:rFonts w:ascii="Arial" w:hAnsi="Arial" w:cs="Arial"/>
                <w:bCs/>
                <w:sz w:val="24"/>
                <w:szCs w:val="24"/>
              </w:rPr>
              <w:t xml:space="preserve">things I need in place to help prevent crisis and what to do if I reach crisis point.  </w:t>
            </w:r>
          </w:p>
          <w:p w14:paraId="703B3C06" w14:textId="77777777" w:rsidR="00163734" w:rsidRDefault="00163734" w:rsidP="00163734">
            <w:pPr>
              <w:rPr>
                <w:rFonts w:ascii="Tahoma" w:hAnsi="Tahoma" w:cs="Tahoma"/>
                <w:b/>
                <w:bCs/>
                <w:sz w:val="24"/>
                <w:szCs w:val="24"/>
                <w:highlight w:val="green"/>
              </w:rPr>
            </w:pPr>
          </w:p>
          <w:p w14:paraId="3D9886BF" w14:textId="4702AA2E" w:rsidR="00163734" w:rsidRPr="00163734" w:rsidRDefault="00163734" w:rsidP="00163734">
            <w:pPr>
              <w:rPr>
                <w:rFonts w:ascii="Arial" w:hAnsi="Arial" w:cs="Arial"/>
                <w:bCs/>
                <w:sz w:val="24"/>
                <w:szCs w:val="24"/>
              </w:rPr>
            </w:pPr>
            <w:r w:rsidRPr="00163734">
              <w:rPr>
                <w:rFonts w:ascii="Tahoma" w:hAnsi="Tahoma" w:cs="Tahoma"/>
                <w:bCs/>
                <w:sz w:val="24"/>
                <w:szCs w:val="24"/>
              </w:rPr>
              <w:t xml:space="preserve">It will also include </w:t>
            </w:r>
            <w:r>
              <w:rPr>
                <w:rFonts w:ascii="Tahoma" w:hAnsi="Tahoma" w:cs="Tahoma"/>
                <w:bCs/>
                <w:sz w:val="24"/>
                <w:szCs w:val="24"/>
              </w:rPr>
              <w:t>information about patient choice and</w:t>
            </w:r>
            <w:r w:rsidRPr="00163734">
              <w:rPr>
                <w:rFonts w:ascii="Tahoma" w:hAnsi="Tahoma" w:cs="Tahoma"/>
                <w:bCs/>
                <w:sz w:val="24"/>
                <w:szCs w:val="24"/>
              </w:rPr>
              <w:t xml:space="preserve"> a right to request a second opinion, from an alternative health body.</w:t>
            </w:r>
          </w:p>
        </w:tc>
        <w:tc>
          <w:tcPr>
            <w:tcW w:w="1773" w:type="dxa"/>
          </w:tcPr>
          <w:p w14:paraId="1F762EA5" w14:textId="789171BB" w:rsidR="00627695" w:rsidRPr="00271F47" w:rsidRDefault="00DB1BC5" w:rsidP="00612D92">
            <w:pPr>
              <w:rPr>
                <w:rFonts w:ascii="Arial" w:hAnsi="Arial" w:cs="Arial"/>
                <w:bCs/>
                <w:sz w:val="24"/>
                <w:szCs w:val="24"/>
              </w:rPr>
            </w:pPr>
            <w:r w:rsidRPr="00271F47">
              <w:rPr>
                <w:rFonts w:ascii="Arial" w:hAnsi="Arial" w:cs="Arial"/>
                <w:bCs/>
                <w:sz w:val="24"/>
                <w:szCs w:val="24"/>
              </w:rPr>
              <w:t xml:space="preserve">End May </w:t>
            </w:r>
            <w:r w:rsidR="001F0E4E" w:rsidRPr="00271F47">
              <w:rPr>
                <w:rFonts w:ascii="Arial" w:hAnsi="Arial" w:cs="Arial"/>
                <w:bCs/>
                <w:sz w:val="24"/>
                <w:szCs w:val="24"/>
              </w:rPr>
              <w:t xml:space="preserve">2015 </w:t>
            </w:r>
            <w:r w:rsidRPr="00271F47">
              <w:rPr>
                <w:rFonts w:ascii="Arial" w:hAnsi="Arial" w:cs="Arial"/>
                <w:bCs/>
                <w:sz w:val="24"/>
                <w:szCs w:val="24"/>
              </w:rPr>
              <w:t xml:space="preserve">to identify how this will be developed. </w:t>
            </w:r>
          </w:p>
        </w:tc>
        <w:tc>
          <w:tcPr>
            <w:tcW w:w="1847" w:type="dxa"/>
          </w:tcPr>
          <w:p w14:paraId="426408A4" w14:textId="77777777" w:rsidR="00D63076" w:rsidRPr="00271F47" w:rsidRDefault="001F0E4E" w:rsidP="00D63076">
            <w:pPr>
              <w:rPr>
                <w:rFonts w:ascii="Arial" w:hAnsi="Arial" w:cs="Arial"/>
                <w:bCs/>
                <w:sz w:val="24"/>
                <w:szCs w:val="24"/>
              </w:rPr>
            </w:pPr>
            <w:r w:rsidRPr="00271F47">
              <w:rPr>
                <w:rFonts w:ascii="Arial" w:hAnsi="Arial" w:cs="Arial"/>
                <w:b/>
                <w:bCs/>
                <w:sz w:val="24"/>
                <w:szCs w:val="24"/>
              </w:rPr>
              <w:t>Lead agency:</w:t>
            </w:r>
            <w:r w:rsidR="00BE2593" w:rsidRPr="00271F47">
              <w:rPr>
                <w:rFonts w:ascii="Arial" w:hAnsi="Arial" w:cs="Arial"/>
                <w:bCs/>
                <w:sz w:val="24"/>
                <w:szCs w:val="24"/>
              </w:rPr>
              <w:t xml:space="preserve"> S</w:t>
            </w:r>
            <w:r w:rsidR="00D63076" w:rsidRPr="00271F47">
              <w:rPr>
                <w:rFonts w:ascii="Arial" w:hAnsi="Arial" w:cs="Arial"/>
                <w:bCs/>
                <w:sz w:val="24"/>
                <w:szCs w:val="24"/>
              </w:rPr>
              <w:t xml:space="preserve">andwell Metropolitan Borough (SMBC) </w:t>
            </w:r>
          </w:p>
          <w:p w14:paraId="13E840F1" w14:textId="7041DBC0" w:rsidR="00627695" w:rsidRPr="00271F47" w:rsidRDefault="00BE2593" w:rsidP="00D63076">
            <w:pPr>
              <w:rPr>
                <w:rFonts w:ascii="Arial" w:hAnsi="Arial" w:cs="Arial"/>
                <w:bCs/>
                <w:sz w:val="24"/>
                <w:szCs w:val="24"/>
              </w:rPr>
            </w:pPr>
            <w:r w:rsidRPr="00271F47">
              <w:rPr>
                <w:rFonts w:ascii="Arial" w:hAnsi="Arial" w:cs="Arial"/>
                <w:bCs/>
                <w:sz w:val="24"/>
                <w:szCs w:val="24"/>
              </w:rPr>
              <w:t xml:space="preserve">co-produce with </w:t>
            </w:r>
            <w:r w:rsidR="001A3F3C" w:rsidRPr="00271F47">
              <w:rPr>
                <w:rFonts w:ascii="Arial" w:hAnsi="Arial" w:cs="Arial"/>
                <w:bCs/>
                <w:sz w:val="24"/>
                <w:szCs w:val="24"/>
              </w:rPr>
              <w:t>Experts by Experience</w:t>
            </w:r>
            <w:r w:rsidRPr="00271F47">
              <w:rPr>
                <w:rFonts w:ascii="Arial" w:hAnsi="Arial" w:cs="Arial"/>
                <w:bCs/>
                <w:sz w:val="24"/>
                <w:szCs w:val="24"/>
              </w:rPr>
              <w:t xml:space="preserve">. </w:t>
            </w:r>
            <w:r w:rsidR="001F0E4E" w:rsidRPr="00271F47">
              <w:rPr>
                <w:rFonts w:ascii="Arial" w:hAnsi="Arial" w:cs="Arial"/>
                <w:bCs/>
                <w:sz w:val="24"/>
                <w:szCs w:val="24"/>
              </w:rPr>
              <w:t xml:space="preserve"> </w:t>
            </w:r>
            <w:r w:rsidR="008A18A7" w:rsidRPr="00271F47">
              <w:rPr>
                <w:rFonts w:ascii="Arial" w:hAnsi="Arial" w:cs="Arial"/>
                <w:bCs/>
                <w:sz w:val="24"/>
                <w:szCs w:val="24"/>
              </w:rPr>
              <w:t xml:space="preserve">Partners involved </w:t>
            </w:r>
            <w:r w:rsidR="001F0E4E" w:rsidRPr="00271F47">
              <w:rPr>
                <w:rFonts w:ascii="Arial" w:hAnsi="Arial" w:cs="Arial"/>
                <w:bCs/>
                <w:sz w:val="24"/>
                <w:szCs w:val="24"/>
              </w:rPr>
              <w:t>B</w:t>
            </w:r>
            <w:r w:rsidR="008A18A7" w:rsidRPr="00271F47">
              <w:rPr>
                <w:rFonts w:ascii="Arial" w:hAnsi="Arial" w:cs="Arial"/>
                <w:bCs/>
                <w:sz w:val="24"/>
                <w:szCs w:val="24"/>
              </w:rPr>
              <w:t>lack Country Partnership Foundation Trust</w:t>
            </w:r>
            <w:r w:rsidR="00D63076" w:rsidRPr="00271F47">
              <w:rPr>
                <w:rFonts w:ascii="Arial" w:hAnsi="Arial" w:cs="Arial"/>
                <w:bCs/>
                <w:sz w:val="24"/>
                <w:szCs w:val="24"/>
              </w:rPr>
              <w:t xml:space="preserve"> (BCPFT)</w:t>
            </w:r>
            <w:r w:rsidR="008A18A7" w:rsidRPr="00271F47">
              <w:rPr>
                <w:rFonts w:ascii="Arial" w:hAnsi="Arial" w:cs="Arial"/>
                <w:bCs/>
                <w:sz w:val="24"/>
                <w:szCs w:val="24"/>
              </w:rPr>
              <w:t xml:space="preserve">, Sandwell and West Birmingham </w:t>
            </w:r>
            <w:r w:rsidR="00D63076" w:rsidRPr="00271F47">
              <w:rPr>
                <w:rFonts w:ascii="Arial" w:hAnsi="Arial" w:cs="Arial"/>
                <w:bCs/>
                <w:sz w:val="24"/>
                <w:szCs w:val="24"/>
              </w:rPr>
              <w:t xml:space="preserve"> CCG (SWBCCG)</w:t>
            </w:r>
            <w:r w:rsidR="00422C32" w:rsidRPr="00271F47">
              <w:rPr>
                <w:rFonts w:ascii="Arial" w:hAnsi="Arial" w:cs="Arial"/>
                <w:bCs/>
                <w:sz w:val="24"/>
                <w:szCs w:val="24"/>
              </w:rPr>
              <w:t xml:space="preserve">  </w:t>
            </w:r>
          </w:p>
        </w:tc>
        <w:tc>
          <w:tcPr>
            <w:tcW w:w="7025" w:type="dxa"/>
          </w:tcPr>
          <w:p w14:paraId="50101E96" w14:textId="62D15B0E" w:rsidR="00627695" w:rsidRPr="00271F47" w:rsidRDefault="00CF7DE6" w:rsidP="00612D92">
            <w:pPr>
              <w:rPr>
                <w:rFonts w:ascii="Arial" w:hAnsi="Arial" w:cs="Arial"/>
                <w:bCs/>
                <w:sz w:val="24"/>
                <w:szCs w:val="24"/>
              </w:rPr>
            </w:pPr>
            <w:r w:rsidRPr="00271F47">
              <w:rPr>
                <w:rFonts w:ascii="Arial" w:hAnsi="Arial" w:cs="Arial"/>
                <w:bCs/>
                <w:sz w:val="24"/>
                <w:szCs w:val="24"/>
              </w:rPr>
              <w:t xml:space="preserve">People will be </w:t>
            </w:r>
            <w:r w:rsidR="00422C32" w:rsidRPr="00271F47">
              <w:rPr>
                <w:rFonts w:ascii="Arial" w:hAnsi="Arial" w:cs="Arial"/>
                <w:bCs/>
                <w:sz w:val="24"/>
                <w:szCs w:val="24"/>
              </w:rPr>
              <w:t xml:space="preserve">in control of their own emotional wellbeing, defining what support they may need and where they would like this support to come from. </w:t>
            </w:r>
          </w:p>
        </w:tc>
      </w:tr>
    </w:tbl>
    <w:p w14:paraId="4CBB38AB" w14:textId="1CC333CA" w:rsidR="004A4C3C" w:rsidRDefault="004A4C3C"/>
    <w:tbl>
      <w:tblPr>
        <w:tblStyle w:val="TableGrid"/>
        <w:tblW w:w="14601" w:type="dxa"/>
        <w:tblInd w:w="108" w:type="dxa"/>
        <w:tblLook w:val="04A0" w:firstRow="1" w:lastRow="0" w:firstColumn="1" w:lastColumn="0" w:noHBand="0" w:noVBand="1"/>
      </w:tblPr>
      <w:tblGrid>
        <w:gridCol w:w="851"/>
        <w:gridCol w:w="3105"/>
        <w:gridCol w:w="1773"/>
        <w:gridCol w:w="1847"/>
        <w:gridCol w:w="7025"/>
      </w:tblGrid>
      <w:tr w:rsidR="00270215" w:rsidRPr="00A93921" w14:paraId="2DC17A7E" w14:textId="77777777">
        <w:tc>
          <w:tcPr>
            <w:tcW w:w="14601" w:type="dxa"/>
            <w:gridSpan w:val="5"/>
            <w:shd w:val="clear" w:color="auto" w:fill="BFDEE1" w:themeFill="background2" w:themeFillTint="66"/>
          </w:tcPr>
          <w:p w14:paraId="2405713D" w14:textId="0EC23D6D" w:rsidR="00270215" w:rsidRPr="00A93921" w:rsidRDefault="00530045" w:rsidP="00530045">
            <w:pPr>
              <w:jc w:val="center"/>
              <w:rPr>
                <w:rFonts w:ascii="Arial" w:hAnsi="Arial" w:cs="Arial"/>
                <w:b/>
                <w:sz w:val="28"/>
                <w:szCs w:val="28"/>
              </w:rPr>
            </w:pPr>
            <w:r w:rsidRPr="00A93921">
              <w:rPr>
                <w:rFonts w:ascii="Arial" w:hAnsi="Arial" w:cs="Arial"/>
                <w:b/>
                <w:sz w:val="28"/>
                <w:szCs w:val="28"/>
              </w:rPr>
              <w:t xml:space="preserve">Building community resilience </w:t>
            </w:r>
          </w:p>
          <w:p w14:paraId="7FD5FEEF" w14:textId="77777777" w:rsidR="00BD2EBC" w:rsidRPr="00A93921" w:rsidRDefault="00BD2EBC" w:rsidP="00530045">
            <w:pPr>
              <w:jc w:val="center"/>
              <w:rPr>
                <w:rFonts w:ascii="Arial" w:hAnsi="Arial" w:cs="Arial"/>
                <w:b/>
                <w:szCs w:val="24"/>
              </w:rPr>
            </w:pPr>
          </w:p>
          <w:p w14:paraId="2DDBA93C" w14:textId="77777777" w:rsidR="00642BB8" w:rsidRPr="00A93921" w:rsidRDefault="00642BB8" w:rsidP="00642BB8">
            <w:pPr>
              <w:pStyle w:val="Body"/>
              <w:jc w:val="center"/>
              <w:rPr>
                <w:rFonts w:ascii="Arial" w:hAnsi="Arial" w:cs="Arial"/>
                <w:b/>
                <w:i/>
                <w:sz w:val="24"/>
                <w:szCs w:val="24"/>
              </w:rPr>
            </w:pPr>
            <w:r w:rsidRPr="00A93921">
              <w:rPr>
                <w:rFonts w:ascii="Arial" w:hAnsi="Arial" w:cs="Arial"/>
                <w:b/>
                <w:i/>
                <w:sz w:val="24"/>
                <w:szCs w:val="24"/>
              </w:rPr>
              <w:t>"We don't want people to be dependent on institutions. We should let the community look after its own people. "</w:t>
            </w:r>
          </w:p>
          <w:p w14:paraId="004B5BFF" w14:textId="7A4F8BA1" w:rsidR="00BD2EBC" w:rsidRPr="00A93921" w:rsidRDefault="008C1CA3" w:rsidP="00DB1BC5">
            <w:pPr>
              <w:pStyle w:val="Body"/>
              <w:jc w:val="center"/>
              <w:rPr>
                <w:rFonts w:ascii="Arial" w:hAnsi="Arial" w:cs="Arial"/>
                <w:b/>
                <w:i/>
                <w:sz w:val="24"/>
                <w:szCs w:val="24"/>
              </w:rPr>
            </w:pPr>
            <w:r w:rsidRPr="00A93921">
              <w:rPr>
                <w:rFonts w:ascii="Arial" w:hAnsi="Arial" w:cs="Arial"/>
                <w:b/>
                <w:i/>
                <w:sz w:val="24"/>
                <w:szCs w:val="24"/>
              </w:rPr>
              <w:t>"It would be good to have a place where you could go that was open a lot of the time. We don’t want to be judged, when you could just talk to us and we could talk to you."</w:t>
            </w:r>
          </w:p>
          <w:p w14:paraId="08B89F3C" w14:textId="0F30C5D4" w:rsidR="00F04422" w:rsidRPr="00A93921" w:rsidRDefault="00F04422" w:rsidP="00530045">
            <w:pPr>
              <w:jc w:val="center"/>
              <w:rPr>
                <w:rFonts w:ascii="Arial" w:hAnsi="Arial" w:cs="Arial"/>
                <w:b/>
                <w:bCs/>
                <w:szCs w:val="24"/>
              </w:rPr>
            </w:pPr>
          </w:p>
        </w:tc>
      </w:tr>
      <w:tr w:rsidR="00270215" w:rsidRPr="00271F47" w14:paraId="588EF9CA" w14:textId="77777777" w:rsidTr="007033E7">
        <w:tc>
          <w:tcPr>
            <w:tcW w:w="851" w:type="dxa"/>
          </w:tcPr>
          <w:p w14:paraId="7285085D" w14:textId="57857E11" w:rsidR="00270215" w:rsidRPr="00271F47" w:rsidRDefault="00612D92" w:rsidP="00270215">
            <w:pPr>
              <w:jc w:val="center"/>
              <w:rPr>
                <w:rFonts w:ascii="Arial" w:hAnsi="Arial" w:cs="Arial"/>
                <w:bCs/>
                <w:sz w:val="24"/>
                <w:szCs w:val="24"/>
              </w:rPr>
            </w:pPr>
            <w:r w:rsidRPr="00271F47">
              <w:rPr>
                <w:rFonts w:ascii="Arial" w:hAnsi="Arial" w:cs="Arial"/>
                <w:bCs/>
                <w:sz w:val="24"/>
                <w:szCs w:val="24"/>
              </w:rPr>
              <w:t>2</w:t>
            </w:r>
          </w:p>
        </w:tc>
        <w:tc>
          <w:tcPr>
            <w:tcW w:w="3105" w:type="dxa"/>
          </w:tcPr>
          <w:p w14:paraId="3207297F" w14:textId="57CFAF13" w:rsidR="00DD0234" w:rsidRPr="00271F47" w:rsidRDefault="00F51227" w:rsidP="00F51227">
            <w:pPr>
              <w:rPr>
                <w:rFonts w:ascii="Arial" w:hAnsi="Arial" w:cs="Arial"/>
                <w:bCs/>
                <w:sz w:val="24"/>
                <w:szCs w:val="24"/>
              </w:rPr>
            </w:pPr>
            <w:r w:rsidRPr="00271F47">
              <w:rPr>
                <w:rFonts w:ascii="Arial" w:hAnsi="Arial" w:cs="Arial"/>
                <w:bCs/>
                <w:sz w:val="24"/>
                <w:szCs w:val="24"/>
              </w:rPr>
              <w:t>Suppo</w:t>
            </w:r>
            <w:r w:rsidR="001C2E81" w:rsidRPr="00271F47">
              <w:rPr>
                <w:rFonts w:ascii="Arial" w:hAnsi="Arial" w:cs="Arial"/>
                <w:bCs/>
                <w:sz w:val="24"/>
                <w:szCs w:val="24"/>
              </w:rPr>
              <w:t>rt the development of a Sherpa type s</w:t>
            </w:r>
            <w:r w:rsidRPr="00271F47">
              <w:rPr>
                <w:rFonts w:ascii="Arial" w:hAnsi="Arial" w:cs="Arial"/>
                <w:bCs/>
                <w:sz w:val="24"/>
                <w:szCs w:val="24"/>
              </w:rPr>
              <w:t xml:space="preserve">ervice led by volunteers with lived experience of mental ill health, homelessness or disability, who will provide a listening ear, advocacy and support. Linked to social media so people can receive positive messages quickly. </w:t>
            </w:r>
            <w:r w:rsidR="0081080C" w:rsidRPr="00271F47">
              <w:rPr>
                <w:rFonts w:ascii="Arial" w:hAnsi="Arial" w:cs="Arial"/>
                <w:bCs/>
                <w:sz w:val="24"/>
                <w:szCs w:val="24"/>
              </w:rPr>
              <w:t xml:space="preserve">Explore how this can be developed across Sandwell. </w:t>
            </w:r>
          </w:p>
          <w:p w14:paraId="557C3FBF" w14:textId="77777777" w:rsidR="00DD0234" w:rsidRPr="00271F47" w:rsidRDefault="00DD0234" w:rsidP="00F51227">
            <w:pPr>
              <w:rPr>
                <w:rFonts w:ascii="Arial" w:hAnsi="Arial" w:cs="Arial"/>
                <w:bCs/>
                <w:sz w:val="24"/>
                <w:szCs w:val="24"/>
              </w:rPr>
            </w:pPr>
          </w:p>
          <w:p w14:paraId="7CA57DCC" w14:textId="27999057" w:rsidR="00DD0234" w:rsidRPr="00271F47" w:rsidRDefault="00DB1BC5" w:rsidP="00DB1BC5">
            <w:pPr>
              <w:rPr>
                <w:rFonts w:ascii="Arial" w:hAnsi="Arial" w:cs="Arial"/>
                <w:bCs/>
                <w:sz w:val="24"/>
                <w:szCs w:val="24"/>
              </w:rPr>
            </w:pPr>
            <w:r w:rsidRPr="00271F47">
              <w:rPr>
                <w:rFonts w:ascii="Arial" w:hAnsi="Arial" w:cs="Arial"/>
                <w:bCs/>
                <w:sz w:val="24"/>
                <w:szCs w:val="24"/>
              </w:rPr>
              <w:t>Make links between range of community led initiatives including: Neighbourhood Watch, Safe Places, local befriending supports, outreach projects and social work teams based in localities and Community Operating Teams (COGs).</w:t>
            </w:r>
          </w:p>
          <w:p w14:paraId="749EDAC2" w14:textId="34DB8387" w:rsidR="00DD0234" w:rsidRPr="00271F47" w:rsidRDefault="00DD0234" w:rsidP="00DD0234">
            <w:pPr>
              <w:rPr>
                <w:rFonts w:ascii="Arial" w:hAnsi="Arial" w:cs="Arial"/>
                <w:bCs/>
                <w:sz w:val="24"/>
                <w:szCs w:val="24"/>
              </w:rPr>
            </w:pPr>
            <w:r w:rsidRPr="00271F47">
              <w:rPr>
                <w:rFonts w:ascii="Arial" w:hAnsi="Arial" w:cs="Arial"/>
                <w:bCs/>
                <w:sz w:val="24"/>
                <w:szCs w:val="24"/>
              </w:rPr>
              <w:t xml:space="preserve">Ensure community supports are culturally responsive to enable people to develop a sense of cultural identity and resilience.  </w:t>
            </w:r>
          </w:p>
        </w:tc>
        <w:tc>
          <w:tcPr>
            <w:tcW w:w="1773" w:type="dxa"/>
          </w:tcPr>
          <w:p w14:paraId="679068FF" w14:textId="77777777" w:rsidR="00270215" w:rsidRPr="00271F47" w:rsidRDefault="00F51227" w:rsidP="00270215">
            <w:pPr>
              <w:rPr>
                <w:rFonts w:ascii="Arial" w:hAnsi="Arial" w:cs="Arial"/>
                <w:bCs/>
                <w:sz w:val="24"/>
                <w:szCs w:val="24"/>
              </w:rPr>
            </w:pPr>
            <w:r w:rsidRPr="00271F47">
              <w:rPr>
                <w:rFonts w:ascii="Arial" w:hAnsi="Arial" w:cs="Arial"/>
                <w:bCs/>
                <w:sz w:val="24"/>
                <w:szCs w:val="24"/>
              </w:rPr>
              <w:t xml:space="preserve">Sept 2015 start pilot. </w:t>
            </w:r>
          </w:p>
          <w:p w14:paraId="2A18ECC8" w14:textId="77777777" w:rsidR="00DD0234" w:rsidRPr="00271F47" w:rsidRDefault="00DD0234" w:rsidP="00270215">
            <w:pPr>
              <w:rPr>
                <w:rFonts w:ascii="Arial" w:hAnsi="Arial" w:cs="Arial"/>
                <w:bCs/>
                <w:sz w:val="24"/>
                <w:szCs w:val="24"/>
              </w:rPr>
            </w:pPr>
          </w:p>
          <w:p w14:paraId="19408EF3" w14:textId="77777777" w:rsidR="00DD0234" w:rsidRPr="00271F47" w:rsidRDefault="00DD0234" w:rsidP="00270215">
            <w:pPr>
              <w:rPr>
                <w:rFonts w:ascii="Arial" w:hAnsi="Arial" w:cs="Arial"/>
                <w:bCs/>
                <w:sz w:val="24"/>
                <w:szCs w:val="24"/>
              </w:rPr>
            </w:pPr>
          </w:p>
          <w:p w14:paraId="5CB8AF08" w14:textId="77777777" w:rsidR="00DD0234" w:rsidRPr="00271F47" w:rsidRDefault="00DD0234" w:rsidP="00270215">
            <w:pPr>
              <w:rPr>
                <w:rFonts w:ascii="Arial" w:hAnsi="Arial" w:cs="Arial"/>
                <w:bCs/>
                <w:sz w:val="24"/>
                <w:szCs w:val="24"/>
              </w:rPr>
            </w:pPr>
          </w:p>
          <w:p w14:paraId="341FACEF" w14:textId="77777777" w:rsidR="00DD0234" w:rsidRPr="00271F47" w:rsidRDefault="00DD0234" w:rsidP="00270215">
            <w:pPr>
              <w:rPr>
                <w:rFonts w:ascii="Arial" w:hAnsi="Arial" w:cs="Arial"/>
                <w:bCs/>
                <w:sz w:val="24"/>
                <w:szCs w:val="24"/>
              </w:rPr>
            </w:pPr>
          </w:p>
          <w:p w14:paraId="3E3A1D4C" w14:textId="77777777" w:rsidR="00DD0234" w:rsidRPr="00271F47" w:rsidRDefault="00DD0234" w:rsidP="00270215">
            <w:pPr>
              <w:rPr>
                <w:rFonts w:ascii="Arial" w:hAnsi="Arial" w:cs="Arial"/>
                <w:bCs/>
                <w:sz w:val="24"/>
                <w:szCs w:val="24"/>
              </w:rPr>
            </w:pPr>
          </w:p>
          <w:p w14:paraId="5682C998" w14:textId="77777777" w:rsidR="00DD0234" w:rsidRPr="00271F47" w:rsidRDefault="00DD0234" w:rsidP="00270215">
            <w:pPr>
              <w:rPr>
                <w:rFonts w:ascii="Arial" w:hAnsi="Arial" w:cs="Arial"/>
                <w:bCs/>
                <w:sz w:val="24"/>
                <w:szCs w:val="24"/>
              </w:rPr>
            </w:pPr>
          </w:p>
          <w:p w14:paraId="727CB604" w14:textId="77777777" w:rsidR="00DD0234" w:rsidRPr="00271F47" w:rsidRDefault="00DD0234" w:rsidP="00270215">
            <w:pPr>
              <w:rPr>
                <w:rFonts w:ascii="Arial" w:hAnsi="Arial" w:cs="Arial"/>
                <w:bCs/>
                <w:sz w:val="24"/>
                <w:szCs w:val="24"/>
              </w:rPr>
            </w:pPr>
          </w:p>
          <w:p w14:paraId="355FA393" w14:textId="77777777" w:rsidR="00DD0234" w:rsidRPr="00271F47" w:rsidRDefault="00DD0234" w:rsidP="00270215">
            <w:pPr>
              <w:rPr>
                <w:rFonts w:ascii="Arial" w:hAnsi="Arial" w:cs="Arial"/>
                <w:bCs/>
                <w:sz w:val="24"/>
                <w:szCs w:val="24"/>
              </w:rPr>
            </w:pPr>
          </w:p>
          <w:p w14:paraId="31131C70" w14:textId="77777777" w:rsidR="00DD0234" w:rsidRPr="00271F47" w:rsidRDefault="00DD0234" w:rsidP="00270215">
            <w:pPr>
              <w:rPr>
                <w:rFonts w:ascii="Arial" w:hAnsi="Arial" w:cs="Arial"/>
                <w:bCs/>
                <w:sz w:val="24"/>
                <w:szCs w:val="24"/>
              </w:rPr>
            </w:pPr>
          </w:p>
          <w:p w14:paraId="4536CCF4" w14:textId="77777777" w:rsidR="00DD0234" w:rsidRPr="00271F47" w:rsidRDefault="00DD0234" w:rsidP="00270215">
            <w:pPr>
              <w:rPr>
                <w:rFonts w:ascii="Arial" w:hAnsi="Arial" w:cs="Arial"/>
                <w:bCs/>
                <w:sz w:val="24"/>
                <w:szCs w:val="24"/>
              </w:rPr>
            </w:pPr>
          </w:p>
          <w:p w14:paraId="6261856E" w14:textId="77777777" w:rsidR="00DD0234" w:rsidRPr="00271F47" w:rsidRDefault="00DD0234" w:rsidP="00270215">
            <w:pPr>
              <w:rPr>
                <w:rFonts w:ascii="Arial" w:hAnsi="Arial" w:cs="Arial"/>
                <w:bCs/>
                <w:sz w:val="24"/>
                <w:szCs w:val="24"/>
              </w:rPr>
            </w:pPr>
          </w:p>
          <w:p w14:paraId="5248B02A" w14:textId="77777777" w:rsidR="00DD0234" w:rsidRPr="00271F47" w:rsidRDefault="00DD0234" w:rsidP="00270215">
            <w:pPr>
              <w:rPr>
                <w:rFonts w:ascii="Arial" w:hAnsi="Arial" w:cs="Arial"/>
                <w:bCs/>
                <w:sz w:val="24"/>
                <w:szCs w:val="24"/>
              </w:rPr>
            </w:pPr>
          </w:p>
          <w:p w14:paraId="0D3B31CD" w14:textId="6722CEF3" w:rsidR="00DD0234" w:rsidRPr="00271F47" w:rsidRDefault="00DD0234" w:rsidP="00270215">
            <w:pPr>
              <w:rPr>
                <w:rFonts w:ascii="Arial" w:hAnsi="Arial" w:cs="Arial"/>
                <w:bCs/>
                <w:sz w:val="24"/>
                <w:szCs w:val="24"/>
              </w:rPr>
            </w:pPr>
            <w:r w:rsidRPr="00271F47">
              <w:rPr>
                <w:rFonts w:ascii="Arial" w:hAnsi="Arial" w:cs="Arial"/>
                <w:bCs/>
                <w:sz w:val="24"/>
                <w:szCs w:val="24"/>
              </w:rPr>
              <w:t>End May 2015 to identify how this will be developed.</w:t>
            </w:r>
          </w:p>
        </w:tc>
        <w:tc>
          <w:tcPr>
            <w:tcW w:w="1847" w:type="dxa"/>
          </w:tcPr>
          <w:p w14:paraId="256F13FF" w14:textId="465E9ACC" w:rsidR="00365D08" w:rsidRPr="00271F47" w:rsidRDefault="000C5CE9" w:rsidP="00270215">
            <w:pPr>
              <w:textAlignment w:val="center"/>
              <w:rPr>
                <w:rFonts w:ascii="Arial" w:eastAsia="Times New Roman" w:hAnsi="Arial" w:cs="Arial"/>
                <w:b/>
                <w:sz w:val="24"/>
                <w:szCs w:val="24"/>
                <w:lang w:eastAsia="en-GB"/>
              </w:rPr>
            </w:pPr>
            <w:r w:rsidRPr="00271F47">
              <w:rPr>
                <w:rFonts w:ascii="Arial" w:eastAsia="Times New Roman" w:hAnsi="Arial" w:cs="Arial"/>
                <w:b/>
                <w:sz w:val="24"/>
                <w:szCs w:val="24"/>
                <w:lang w:eastAsia="en-GB"/>
              </w:rPr>
              <w:t>Lead</w:t>
            </w:r>
            <w:r w:rsidR="00365D08" w:rsidRPr="00271F47">
              <w:rPr>
                <w:rFonts w:ascii="Arial" w:eastAsia="Times New Roman" w:hAnsi="Arial" w:cs="Arial"/>
                <w:b/>
                <w:sz w:val="24"/>
                <w:szCs w:val="24"/>
                <w:lang w:eastAsia="en-GB"/>
              </w:rPr>
              <w:t>:</w:t>
            </w:r>
          </w:p>
          <w:p w14:paraId="32F2398D" w14:textId="195212CE" w:rsidR="00270215" w:rsidRPr="00271F47" w:rsidRDefault="00F51227" w:rsidP="00DD0234">
            <w:pPr>
              <w:textAlignment w:val="center"/>
              <w:rPr>
                <w:rFonts w:ascii="Arial" w:eastAsia="Times New Roman" w:hAnsi="Arial" w:cs="Arial"/>
                <w:sz w:val="24"/>
                <w:szCs w:val="24"/>
                <w:lang w:eastAsia="en-GB"/>
              </w:rPr>
            </w:pPr>
            <w:r w:rsidRPr="00271F47">
              <w:rPr>
                <w:rFonts w:ascii="Arial" w:eastAsia="Times New Roman" w:hAnsi="Arial" w:cs="Arial"/>
                <w:sz w:val="24"/>
                <w:szCs w:val="24"/>
                <w:lang w:eastAsia="en-GB"/>
              </w:rPr>
              <w:t>Lisa Done, Brook Street Community Centre, Tipton</w:t>
            </w:r>
            <w:r w:rsidR="00DD0234" w:rsidRPr="00271F47">
              <w:rPr>
                <w:rFonts w:ascii="Arial" w:eastAsia="Times New Roman" w:hAnsi="Arial" w:cs="Arial"/>
                <w:sz w:val="24"/>
                <w:szCs w:val="24"/>
                <w:lang w:eastAsia="en-GB"/>
              </w:rPr>
              <w:t xml:space="preserve">. </w:t>
            </w:r>
            <w:r w:rsidR="00365D08" w:rsidRPr="00271F47">
              <w:rPr>
                <w:rFonts w:ascii="Arial" w:eastAsia="Times New Roman" w:hAnsi="Arial" w:cs="Arial"/>
                <w:sz w:val="24"/>
                <w:szCs w:val="24"/>
                <w:lang w:eastAsia="en-GB"/>
              </w:rPr>
              <w:t xml:space="preserve"> </w:t>
            </w:r>
            <w:r w:rsidR="00DD0234" w:rsidRPr="00271F47">
              <w:rPr>
                <w:rFonts w:ascii="Arial" w:eastAsia="Times New Roman" w:hAnsi="Arial" w:cs="Arial"/>
                <w:sz w:val="24"/>
                <w:szCs w:val="24"/>
                <w:lang w:eastAsia="en-GB"/>
              </w:rPr>
              <w:t>Partners: SWB</w:t>
            </w:r>
            <w:r w:rsidR="00365D08" w:rsidRPr="00271F47">
              <w:rPr>
                <w:rFonts w:ascii="Arial" w:eastAsia="Times New Roman" w:hAnsi="Arial" w:cs="Arial"/>
                <w:sz w:val="24"/>
                <w:szCs w:val="24"/>
                <w:lang w:eastAsia="en-GB"/>
              </w:rPr>
              <w:t xml:space="preserve">CCG, </w:t>
            </w:r>
            <w:r w:rsidR="00DD0234" w:rsidRPr="00271F47">
              <w:rPr>
                <w:rFonts w:ascii="Arial" w:eastAsia="Times New Roman" w:hAnsi="Arial" w:cs="Arial"/>
                <w:sz w:val="24"/>
                <w:szCs w:val="24"/>
                <w:lang w:eastAsia="en-GB"/>
              </w:rPr>
              <w:t>SMBC</w:t>
            </w:r>
          </w:p>
        </w:tc>
        <w:tc>
          <w:tcPr>
            <w:tcW w:w="7025" w:type="dxa"/>
          </w:tcPr>
          <w:p w14:paraId="05B93192" w14:textId="77777777" w:rsidR="00270215" w:rsidRPr="00271F47" w:rsidRDefault="00A55116" w:rsidP="00270215">
            <w:pPr>
              <w:rPr>
                <w:rFonts w:ascii="Arial" w:hAnsi="Arial" w:cs="Arial"/>
                <w:bCs/>
                <w:sz w:val="24"/>
                <w:szCs w:val="24"/>
              </w:rPr>
            </w:pPr>
            <w:r w:rsidRPr="00271F47">
              <w:rPr>
                <w:rFonts w:ascii="Arial" w:hAnsi="Arial" w:cs="Arial"/>
                <w:bCs/>
                <w:sz w:val="24"/>
                <w:szCs w:val="24"/>
              </w:rPr>
              <w:t xml:space="preserve">People will know where to go in the local community to get support if they are feeling low and want to talk and get support. </w:t>
            </w:r>
          </w:p>
          <w:p w14:paraId="1112F226" w14:textId="77777777" w:rsidR="00A55116" w:rsidRPr="00271F47" w:rsidRDefault="00A55116" w:rsidP="00270215">
            <w:pPr>
              <w:rPr>
                <w:rFonts w:ascii="Arial" w:hAnsi="Arial" w:cs="Arial"/>
                <w:bCs/>
                <w:sz w:val="24"/>
                <w:szCs w:val="24"/>
              </w:rPr>
            </w:pPr>
            <w:r w:rsidRPr="00271F47">
              <w:rPr>
                <w:rFonts w:ascii="Arial" w:hAnsi="Arial" w:cs="Arial"/>
                <w:bCs/>
                <w:sz w:val="24"/>
                <w:szCs w:val="24"/>
              </w:rPr>
              <w:t xml:space="preserve">A bank of experienced volunteers will be developed to support people at the point in at which they ask for the help. </w:t>
            </w:r>
          </w:p>
          <w:p w14:paraId="539880B3" w14:textId="77777777" w:rsidR="00A55116" w:rsidRPr="00271F47" w:rsidRDefault="00A55116" w:rsidP="00270215">
            <w:pPr>
              <w:rPr>
                <w:rFonts w:ascii="Arial" w:hAnsi="Arial" w:cs="Arial"/>
                <w:bCs/>
                <w:sz w:val="24"/>
                <w:szCs w:val="24"/>
              </w:rPr>
            </w:pPr>
            <w:r w:rsidRPr="00271F47">
              <w:rPr>
                <w:rFonts w:ascii="Arial" w:hAnsi="Arial" w:cs="Arial"/>
                <w:bCs/>
                <w:sz w:val="24"/>
                <w:szCs w:val="24"/>
              </w:rPr>
              <w:t xml:space="preserve">Resilience will develop in individuals. </w:t>
            </w:r>
          </w:p>
          <w:p w14:paraId="7A840A78" w14:textId="77777777" w:rsidR="00DD0234" w:rsidRPr="00271F47" w:rsidRDefault="00DD0234" w:rsidP="00DD0234">
            <w:pPr>
              <w:rPr>
                <w:rFonts w:ascii="Arial" w:hAnsi="Arial" w:cs="Arial"/>
                <w:bCs/>
                <w:sz w:val="24"/>
                <w:szCs w:val="24"/>
              </w:rPr>
            </w:pPr>
            <w:r w:rsidRPr="00271F47">
              <w:rPr>
                <w:rFonts w:ascii="Arial" w:hAnsi="Arial" w:cs="Arial"/>
                <w:bCs/>
                <w:sz w:val="24"/>
                <w:szCs w:val="24"/>
              </w:rPr>
              <w:t xml:space="preserve">People will feel less isolated and more confident to go out in the community. </w:t>
            </w:r>
          </w:p>
          <w:p w14:paraId="5D1BF41A" w14:textId="77777777" w:rsidR="00DD0234" w:rsidRPr="00271F47" w:rsidRDefault="00DD0234" w:rsidP="00DD0234">
            <w:pPr>
              <w:rPr>
                <w:rFonts w:ascii="Arial" w:hAnsi="Arial" w:cs="Arial"/>
                <w:bCs/>
                <w:sz w:val="24"/>
                <w:szCs w:val="24"/>
              </w:rPr>
            </w:pPr>
            <w:r w:rsidRPr="00271F47">
              <w:rPr>
                <w:rFonts w:ascii="Arial" w:hAnsi="Arial" w:cs="Arial"/>
                <w:bCs/>
                <w:sz w:val="24"/>
                <w:szCs w:val="24"/>
              </w:rPr>
              <w:t xml:space="preserve">A network of community initiatives will be in place, working together to provide support to people when they need a place to go to feel safe, to talk to others, to be listened to and gien advice. </w:t>
            </w:r>
          </w:p>
          <w:p w14:paraId="2D35E386" w14:textId="77777777" w:rsidR="00DD0234" w:rsidRPr="00271F47" w:rsidRDefault="00DD0234" w:rsidP="00DD0234">
            <w:pPr>
              <w:rPr>
                <w:rFonts w:ascii="Arial" w:hAnsi="Arial" w:cs="Arial"/>
                <w:bCs/>
                <w:sz w:val="24"/>
                <w:szCs w:val="24"/>
              </w:rPr>
            </w:pPr>
          </w:p>
          <w:p w14:paraId="076657D0" w14:textId="77777777" w:rsidR="00DD0234" w:rsidRPr="00271F47" w:rsidRDefault="00DD0234" w:rsidP="00DD0234">
            <w:pPr>
              <w:rPr>
                <w:rFonts w:ascii="Arial" w:hAnsi="Arial" w:cs="Arial"/>
                <w:bCs/>
                <w:sz w:val="24"/>
                <w:szCs w:val="24"/>
              </w:rPr>
            </w:pPr>
          </w:p>
          <w:p w14:paraId="7C4368A7" w14:textId="77777777" w:rsidR="00DD0234" w:rsidRPr="00271F47" w:rsidRDefault="00DD0234" w:rsidP="00DD0234">
            <w:pPr>
              <w:rPr>
                <w:rFonts w:ascii="Arial" w:hAnsi="Arial" w:cs="Arial"/>
                <w:bCs/>
                <w:sz w:val="24"/>
                <w:szCs w:val="24"/>
              </w:rPr>
            </w:pPr>
          </w:p>
          <w:p w14:paraId="4112C14F" w14:textId="77777777" w:rsidR="00DD0234" w:rsidRPr="00271F47" w:rsidRDefault="00DD0234" w:rsidP="00DD0234">
            <w:pPr>
              <w:rPr>
                <w:rFonts w:ascii="Arial" w:hAnsi="Arial" w:cs="Arial"/>
                <w:bCs/>
                <w:sz w:val="24"/>
                <w:szCs w:val="24"/>
              </w:rPr>
            </w:pPr>
          </w:p>
          <w:p w14:paraId="078ECA3F" w14:textId="77777777" w:rsidR="00DD0234" w:rsidRPr="00271F47" w:rsidRDefault="00DD0234" w:rsidP="00DD0234">
            <w:pPr>
              <w:rPr>
                <w:rFonts w:ascii="Arial" w:hAnsi="Arial" w:cs="Arial"/>
                <w:bCs/>
                <w:sz w:val="24"/>
                <w:szCs w:val="24"/>
              </w:rPr>
            </w:pPr>
          </w:p>
          <w:p w14:paraId="0BF17E80" w14:textId="77777777" w:rsidR="00DD0234" w:rsidRPr="00271F47" w:rsidRDefault="00DD0234" w:rsidP="00DD0234">
            <w:pPr>
              <w:rPr>
                <w:rFonts w:ascii="Arial" w:hAnsi="Arial" w:cs="Arial"/>
                <w:bCs/>
                <w:sz w:val="24"/>
                <w:szCs w:val="24"/>
              </w:rPr>
            </w:pPr>
          </w:p>
          <w:p w14:paraId="4A8E9D09" w14:textId="77777777" w:rsidR="00DD0234" w:rsidRPr="00271F47" w:rsidRDefault="00DD0234" w:rsidP="00DD0234">
            <w:pPr>
              <w:rPr>
                <w:rFonts w:ascii="Arial" w:hAnsi="Arial" w:cs="Arial"/>
                <w:bCs/>
                <w:sz w:val="24"/>
                <w:szCs w:val="24"/>
              </w:rPr>
            </w:pPr>
          </w:p>
          <w:p w14:paraId="5C2B465F" w14:textId="77777777" w:rsidR="00DD0234" w:rsidRPr="00271F47" w:rsidRDefault="00DD0234" w:rsidP="00DD0234">
            <w:pPr>
              <w:rPr>
                <w:rFonts w:ascii="Arial" w:hAnsi="Arial" w:cs="Arial"/>
                <w:bCs/>
                <w:sz w:val="24"/>
                <w:szCs w:val="24"/>
              </w:rPr>
            </w:pPr>
          </w:p>
          <w:p w14:paraId="03379E21" w14:textId="77777777" w:rsidR="00DD0234" w:rsidRPr="00271F47" w:rsidRDefault="00DD0234" w:rsidP="00DD0234">
            <w:pPr>
              <w:rPr>
                <w:rFonts w:ascii="Arial" w:hAnsi="Arial" w:cs="Arial"/>
                <w:bCs/>
                <w:sz w:val="24"/>
                <w:szCs w:val="24"/>
              </w:rPr>
            </w:pPr>
          </w:p>
          <w:p w14:paraId="07BA15E2" w14:textId="77777777" w:rsidR="00DD0234" w:rsidRPr="00271F47" w:rsidRDefault="00DD0234" w:rsidP="00DD0234">
            <w:pPr>
              <w:rPr>
                <w:rFonts w:ascii="Arial" w:hAnsi="Arial" w:cs="Arial"/>
                <w:bCs/>
                <w:sz w:val="24"/>
                <w:szCs w:val="24"/>
              </w:rPr>
            </w:pPr>
          </w:p>
          <w:p w14:paraId="1CDC51BF" w14:textId="77777777" w:rsidR="00134A70" w:rsidRPr="00271F47" w:rsidRDefault="00134A70" w:rsidP="00DD0234">
            <w:pPr>
              <w:rPr>
                <w:rFonts w:ascii="Arial" w:hAnsi="Arial" w:cs="Arial"/>
                <w:bCs/>
                <w:sz w:val="24"/>
                <w:szCs w:val="24"/>
              </w:rPr>
            </w:pPr>
          </w:p>
          <w:p w14:paraId="0262FE1B" w14:textId="77777777" w:rsidR="00DD0234" w:rsidRPr="00271F47" w:rsidRDefault="00DD0234" w:rsidP="00DD0234">
            <w:pPr>
              <w:rPr>
                <w:rFonts w:ascii="Arial" w:hAnsi="Arial" w:cs="Arial"/>
                <w:bCs/>
                <w:sz w:val="24"/>
                <w:szCs w:val="24"/>
              </w:rPr>
            </w:pPr>
          </w:p>
          <w:p w14:paraId="119692EB" w14:textId="6451B266" w:rsidR="00DD0234" w:rsidRPr="00271F47" w:rsidRDefault="00DD0234" w:rsidP="00DD0234">
            <w:pPr>
              <w:rPr>
                <w:rFonts w:ascii="Arial" w:hAnsi="Arial" w:cs="Arial"/>
                <w:bCs/>
                <w:sz w:val="24"/>
                <w:szCs w:val="24"/>
              </w:rPr>
            </w:pPr>
            <w:r w:rsidRPr="00271F47">
              <w:rPr>
                <w:rFonts w:ascii="Arial" w:hAnsi="Arial" w:cs="Arial"/>
                <w:bCs/>
                <w:sz w:val="24"/>
                <w:szCs w:val="24"/>
              </w:rPr>
              <w:t xml:space="preserve">People will have gained a sense of cultural identity, which will aid confidence building, resilience and development of a positive self-identity.  </w:t>
            </w:r>
          </w:p>
        </w:tc>
      </w:tr>
      <w:tr w:rsidR="00F24066" w:rsidRPr="00A93921" w14:paraId="3E78CE6C" w14:textId="77777777" w:rsidTr="00196A82">
        <w:trPr>
          <w:trHeight w:val="1204"/>
        </w:trPr>
        <w:tc>
          <w:tcPr>
            <w:tcW w:w="14601" w:type="dxa"/>
            <w:gridSpan w:val="5"/>
            <w:shd w:val="clear" w:color="auto" w:fill="BFDEE1" w:themeFill="background2" w:themeFillTint="66"/>
          </w:tcPr>
          <w:p w14:paraId="44E01746" w14:textId="0FBB4748" w:rsidR="00F24066" w:rsidRPr="00A93921" w:rsidRDefault="00F24066" w:rsidP="00612D92">
            <w:pPr>
              <w:tabs>
                <w:tab w:val="left" w:pos="2240"/>
                <w:tab w:val="center" w:pos="7192"/>
              </w:tabs>
              <w:rPr>
                <w:rFonts w:ascii="Arial" w:hAnsi="Arial" w:cs="Arial"/>
                <w:b/>
                <w:sz w:val="28"/>
                <w:szCs w:val="28"/>
              </w:rPr>
            </w:pPr>
            <w:r w:rsidRPr="00A93921">
              <w:rPr>
                <w:rFonts w:ascii="Tahoma" w:hAnsi="Tahoma" w:cs="Tahoma"/>
                <w:b/>
                <w:sz w:val="28"/>
                <w:szCs w:val="28"/>
              </w:rPr>
              <w:tab/>
            </w:r>
            <w:r w:rsidRPr="00A93921">
              <w:rPr>
                <w:rFonts w:ascii="Tahoma" w:hAnsi="Tahoma" w:cs="Tahoma"/>
                <w:b/>
                <w:sz w:val="28"/>
                <w:szCs w:val="28"/>
              </w:rPr>
              <w:tab/>
            </w:r>
            <w:r w:rsidRPr="00A93921">
              <w:rPr>
                <w:rFonts w:ascii="Arial" w:hAnsi="Arial" w:cs="Arial"/>
                <w:b/>
                <w:sz w:val="28"/>
                <w:szCs w:val="28"/>
              </w:rPr>
              <w:t>Support for young people in transition</w:t>
            </w:r>
            <w:r w:rsidR="00C7738D" w:rsidRPr="00A93921">
              <w:rPr>
                <w:rFonts w:ascii="Arial" w:hAnsi="Arial" w:cs="Arial"/>
                <w:b/>
                <w:sz w:val="28"/>
                <w:szCs w:val="28"/>
              </w:rPr>
              <w:t xml:space="preserve"> </w:t>
            </w:r>
          </w:p>
          <w:p w14:paraId="014E9362" w14:textId="1F01A4B7" w:rsidR="00F24066" w:rsidRPr="00A93921" w:rsidRDefault="005266BA" w:rsidP="00196A82">
            <w:pPr>
              <w:spacing w:after="200" w:line="276" w:lineRule="auto"/>
              <w:ind w:left="720"/>
              <w:jc w:val="center"/>
              <w:rPr>
                <w:rFonts w:ascii="Arial" w:hAnsi="Arial" w:cs="Arial"/>
                <w:b/>
                <w:bCs/>
                <w:i/>
                <w:sz w:val="24"/>
                <w:szCs w:val="24"/>
              </w:rPr>
            </w:pPr>
            <w:r w:rsidRPr="00A93921">
              <w:rPr>
                <w:rFonts w:ascii="Arial" w:hAnsi="Arial" w:cs="Arial"/>
                <w:b/>
                <w:bCs/>
                <w:i/>
                <w:sz w:val="24"/>
                <w:szCs w:val="24"/>
              </w:rPr>
              <w:t>“My problems started at 13, when I moved from children’s services to adult’s everything changed, and I didn’t receive any support for a while.</w:t>
            </w:r>
            <w:r w:rsidR="00196A82" w:rsidRPr="00A93921">
              <w:rPr>
                <w:rFonts w:ascii="Arial" w:hAnsi="Arial" w:cs="Arial"/>
                <w:b/>
                <w:bCs/>
                <w:i/>
                <w:sz w:val="24"/>
                <w:szCs w:val="24"/>
              </w:rPr>
              <w:t>”</w:t>
            </w:r>
          </w:p>
        </w:tc>
      </w:tr>
      <w:tr w:rsidR="00F24066" w:rsidRPr="00271F47" w14:paraId="2F07449D" w14:textId="77777777" w:rsidTr="00612D92">
        <w:tc>
          <w:tcPr>
            <w:tcW w:w="851" w:type="dxa"/>
          </w:tcPr>
          <w:p w14:paraId="3B93EB70" w14:textId="2B619819" w:rsidR="00F24066" w:rsidRPr="00271F47" w:rsidRDefault="00DD0234" w:rsidP="00C7738D">
            <w:pPr>
              <w:jc w:val="center"/>
              <w:rPr>
                <w:rFonts w:ascii="Arial" w:hAnsi="Arial" w:cs="Arial"/>
                <w:bCs/>
                <w:sz w:val="24"/>
                <w:szCs w:val="24"/>
              </w:rPr>
            </w:pPr>
            <w:r w:rsidRPr="00271F47">
              <w:rPr>
                <w:rFonts w:ascii="Arial" w:hAnsi="Arial" w:cs="Arial"/>
                <w:bCs/>
                <w:sz w:val="24"/>
                <w:szCs w:val="24"/>
              </w:rPr>
              <w:t>3</w:t>
            </w:r>
          </w:p>
        </w:tc>
        <w:tc>
          <w:tcPr>
            <w:tcW w:w="3105" w:type="dxa"/>
          </w:tcPr>
          <w:p w14:paraId="34BC03B3" w14:textId="4367C7B6" w:rsidR="00F24066" w:rsidRPr="00271F47" w:rsidRDefault="00C7738D" w:rsidP="00612D92">
            <w:pPr>
              <w:rPr>
                <w:rFonts w:ascii="Arial" w:hAnsi="Arial" w:cs="Arial"/>
                <w:bCs/>
                <w:sz w:val="24"/>
                <w:szCs w:val="24"/>
              </w:rPr>
            </w:pPr>
            <w:r w:rsidRPr="00271F47">
              <w:rPr>
                <w:rFonts w:ascii="Arial" w:hAnsi="Arial" w:cs="Arial"/>
                <w:bCs/>
                <w:sz w:val="24"/>
                <w:szCs w:val="24"/>
              </w:rPr>
              <w:t xml:space="preserve">Ensure that </w:t>
            </w:r>
            <w:r w:rsidR="004A4C3C" w:rsidRPr="00271F47">
              <w:rPr>
                <w:rFonts w:ascii="Arial" w:hAnsi="Arial" w:cs="Arial"/>
                <w:bCs/>
                <w:sz w:val="24"/>
                <w:szCs w:val="24"/>
              </w:rPr>
              <w:t xml:space="preserve">as young people </w:t>
            </w:r>
            <w:r w:rsidRPr="00271F47">
              <w:rPr>
                <w:rFonts w:ascii="Arial" w:hAnsi="Arial" w:cs="Arial"/>
                <w:bCs/>
                <w:sz w:val="24"/>
                <w:szCs w:val="24"/>
              </w:rPr>
              <w:t>move into adult</w:t>
            </w:r>
            <w:r w:rsidR="004A4C3C" w:rsidRPr="00271F47">
              <w:rPr>
                <w:rFonts w:ascii="Arial" w:hAnsi="Arial" w:cs="Arial"/>
                <w:bCs/>
                <w:sz w:val="24"/>
                <w:szCs w:val="24"/>
              </w:rPr>
              <w:t xml:space="preserve">hood, any services or support they </w:t>
            </w:r>
            <w:r w:rsidRPr="00271F47">
              <w:rPr>
                <w:rFonts w:ascii="Arial" w:hAnsi="Arial" w:cs="Arial"/>
                <w:bCs/>
                <w:sz w:val="24"/>
                <w:szCs w:val="24"/>
              </w:rPr>
              <w:t>receive timely</w:t>
            </w:r>
            <w:r w:rsidR="004A4C3C" w:rsidRPr="00271F47">
              <w:rPr>
                <w:rFonts w:ascii="Arial" w:hAnsi="Arial" w:cs="Arial"/>
                <w:bCs/>
                <w:sz w:val="24"/>
                <w:szCs w:val="24"/>
              </w:rPr>
              <w:t xml:space="preserve"> and designed around their needs. </w:t>
            </w:r>
            <w:r w:rsidRPr="00271F47">
              <w:rPr>
                <w:rFonts w:ascii="Arial" w:hAnsi="Arial" w:cs="Arial"/>
                <w:bCs/>
                <w:sz w:val="24"/>
                <w:szCs w:val="24"/>
              </w:rPr>
              <w:t xml:space="preserve"> </w:t>
            </w:r>
          </w:p>
        </w:tc>
        <w:tc>
          <w:tcPr>
            <w:tcW w:w="1773" w:type="dxa"/>
          </w:tcPr>
          <w:p w14:paraId="2BE6C5F7" w14:textId="61529280" w:rsidR="00F24066" w:rsidRPr="00271F47" w:rsidRDefault="00271F47" w:rsidP="00612D92">
            <w:pPr>
              <w:rPr>
                <w:rFonts w:ascii="Arial" w:hAnsi="Arial" w:cs="Arial"/>
                <w:b/>
                <w:bCs/>
                <w:sz w:val="24"/>
                <w:szCs w:val="24"/>
              </w:rPr>
            </w:pPr>
            <w:r w:rsidRPr="00271F47">
              <w:rPr>
                <w:rFonts w:ascii="Arial" w:hAnsi="Arial" w:cs="Arial"/>
                <w:bCs/>
                <w:sz w:val="24"/>
                <w:szCs w:val="24"/>
              </w:rPr>
              <w:t>End May 2015 to identify how this will be developed.</w:t>
            </w:r>
          </w:p>
        </w:tc>
        <w:tc>
          <w:tcPr>
            <w:tcW w:w="1847" w:type="dxa"/>
          </w:tcPr>
          <w:p w14:paraId="4F4569B3" w14:textId="34F6BC8C" w:rsidR="00F24066" w:rsidRPr="00271F47" w:rsidRDefault="000C5CE9" w:rsidP="00196A82">
            <w:pPr>
              <w:rPr>
                <w:rFonts w:ascii="Arial" w:hAnsi="Arial" w:cs="Arial"/>
                <w:bCs/>
                <w:sz w:val="24"/>
                <w:szCs w:val="24"/>
              </w:rPr>
            </w:pPr>
            <w:r w:rsidRPr="00271F47">
              <w:rPr>
                <w:rFonts w:ascii="Arial" w:hAnsi="Arial" w:cs="Arial"/>
                <w:b/>
                <w:bCs/>
                <w:sz w:val="24"/>
                <w:szCs w:val="24"/>
              </w:rPr>
              <w:t>Lead</w:t>
            </w:r>
            <w:r w:rsidR="00196A82" w:rsidRPr="00271F47">
              <w:rPr>
                <w:rFonts w:ascii="Arial" w:hAnsi="Arial" w:cs="Arial"/>
                <w:b/>
                <w:bCs/>
                <w:sz w:val="24"/>
                <w:szCs w:val="24"/>
              </w:rPr>
              <w:t>s</w:t>
            </w:r>
            <w:r w:rsidRPr="00271F47">
              <w:rPr>
                <w:rFonts w:ascii="Arial" w:hAnsi="Arial" w:cs="Arial"/>
                <w:b/>
                <w:bCs/>
                <w:sz w:val="24"/>
                <w:szCs w:val="24"/>
              </w:rPr>
              <w:t>:</w:t>
            </w:r>
            <w:r w:rsidR="00196A82" w:rsidRPr="00271F47">
              <w:rPr>
                <w:rFonts w:ascii="Arial" w:hAnsi="Arial" w:cs="Arial"/>
                <w:b/>
                <w:bCs/>
                <w:sz w:val="24"/>
                <w:szCs w:val="24"/>
              </w:rPr>
              <w:t xml:space="preserve"> </w:t>
            </w:r>
            <w:r w:rsidRPr="00271F47">
              <w:rPr>
                <w:rFonts w:ascii="Arial" w:hAnsi="Arial" w:cs="Arial"/>
                <w:bCs/>
                <w:sz w:val="24"/>
                <w:szCs w:val="24"/>
              </w:rPr>
              <w:t>Carole McAuley</w:t>
            </w:r>
            <w:r w:rsidR="00196A82" w:rsidRPr="00271F47">
              <w:rPr>
                <w:rFonts w:ascii="Arial" w:hAnsi="Arial" w:cs="Arial"/>
                <w:bCs/>
                <w:sz w:val="24"/>
                <w:szCs w:val="24"/>
              </w:rPr>
              <w:t xml:space="preserve"> (SMBC) </w:t>
            </w:r>
            <w:r w:rsidRPr="00271F47">
              <w:rPr>
                <w:rFonts w:ascii="Arial" w:hAnsi="Arial" w:cs="Arial"/>
                <w:bCs/>
                <w:sz w:val="24"/>
                <w:szCs w:val="24"/>
              </w:rPr>
              <w:t xml:space="preserve"> Manjinder </w:t>
            </w:r>
            <w:r w:rsidR="00196A82" w:rsidRPr="00271F47">
              <w:rPr>
                <w:rFonts w:ascii="Arial" w:hAnsi="Arial" w:cs="Arial"/>
                <w:bCs/>
                <w:sz w:val="24"/>
                <w:szCs w:val="24"/>
              </w:rPr>
              <w:t>Palak (SWBCCG)</w:t>
            </w:r>
            <w:r w:rsidRPr="00271F47">
              <w:rPr>
                <w:rFonts w:ascii="Arial" w:hAnsi="Arial" w:cs="Arial"/>
                <w:bCs/>
                <w:sz w:val="24"/>
                <w:szCs w:val="24"/>
              </w:rPr>
              <w:t xml:space="preserve"> Fiona Grant, </w:t>
            </w:r>
            <w:r w:rsidR="00196A82" w:rsidRPr="00271F47">
              <w:rPr>
                <w:rFonts w:ascii="Arial" w:hAnsi="Arial" w:cs="Arial"/>
                <w:bCs/>
                <w:sz w:val="24"/>
                <w:szCs w:val="24"/>
              </w:rPr>
              <w:t xml:space="preserve">Sandwell </w:t>
            </w:r>
            <w:r w:rsidRPr="00271F47">
              <w:rPr>
                <w:rFonts w:ascii="Arial" w:hAnsi="Arial" w:cs="Arial"/>
                <w:bCs/>
                <w:sz w:val="24"/>
                <w:szCs w:val="24"/>
              </w:rPr>
              <w:t>Public Health</w:t>
            </w:r>
            <w:r w:rsidR="00196A82" w:rsidRPr="00271F47">
              <w:rPr>
                <w:rFonts w:ascii="Arial" w:hAnsi="Arial" w:cs="Arial"/>
                <w:bCs/>
                <w:sz w:val="24"/>
                <w:szCs w:val="24"/>
              </w:rPr>
              <w:t>.</w:t>
            </w:r>
            <w:r w:rsidRPr="00271F47">
              <w:rPr>
                <w:rFonts w:ascii="Arial" w:hAnsi="Arial" w:cs="Arial"/>
                <w:bCs/>
                <w:sz w:val="24"/>
                <w:szCs w:val="24"/>
              </w:rPr>
              <w:t xml:space="preserve"> </w:t>
            </w:r>
          </w:p>
        </w:tc>
        <w:tc>
          <w:tcPr>
            <w:tcW w:w="7025" w:type="dxa"/>
          </w:tcPr>
          <w:p w14:paraId="34F4D11E" w14:textId="74E73D7A" w:rsidR="00F24066" w:rsidRPr="00271F47" w:rsidRDefault="00196A82" w:rsidP="00196A82">
            <w:pPr>
              <w:rPr>
                <w:rFonts w:ascii="Arial" w:hAnsi="Arial" w:cs="Arial"/>
                <w:bCs/>
                <w:sz w:val="24"/>
                <w:szCs w:val="24"/>
              </w:rPr>
            </w:pPr>
            <w:r w:rsidRPr="00271F47">
              <w:rPr>
                <w:rFonts w:ascii="Arial" w:hAnsi="Arial" w:cs="Arial"/>
                <w:bCs/>
                <w:sz w:val="24"/>
                <w:szCs w:val="24"/>
              </w:rPr>
              <w:t xml:space="preserve">Young people will develop a high </w:t>
            </w:r>
            <w:r w:rsidRPr="00271F47">
              <w:rPr>
                <w:rFonts w:ascii="Arial" w:hAnsi="Arial" w:cs="Arial"/>
                <w:sz w:val="24"/>
                <w:szCs w:val="24"/>
              </w:rPr>
              <w:t>degree of resilience and wellbeing, with positive mental health enabling a person to overcome setbacks, achieve peace of mind and feel fulfilled.</w:t>
            </w:r>
          </w:p>
        </w:tc>
      </w:tr>
      <w:tr w:rsidR="00270215" w:rsidRPr="00271F47" w14:paraId="520C84B2" w14:textId="77777777" w:rsidTr="007033E7">
        <w:tc>
          <w:tcPr>
            <w:tcW w:w="851" w:type="dxa"/>
          </w:tcPr>
          <w:p w14:paraId="1B04D40A" w14:textId="1C33B11F" w:rsidR="00270215" w:rsidRPr="00271F47" w:rsidRDefault="00196A82" w:rsidP="00270215">
            <w:pPr>
              <w:jc w:val="center"/>
              <w:rPr>
                <w:rFonts w:ascii="Arial" w:hAnsi="Arial" w:cs="Arial"/>
                <w:bCs/>
                <w:sz w:val="24"/>
                <w:szCs w:val="24"/>
              </w:rPr>
            </w:pPr>
            <w:r w:rsidRPr="00271F47">
              <w:rPr>
                <w:rFonts w:ascii="Arial" w:hAnsi="Arial" w:cs="Arial"/>
                <w:bCs/>
                <w:sz w:val="24"/>
                <w:szCs w:val="24"/>
              </w:rPr>
              <w:t>4</w:t>
            </w:r>
          </w:p>
        </w:tc>
        <w:tc>
          <w:tcPr>
            <w:tcW w:w="3105" w:type="dxa"/>
          </w:tcPr>
          <w:p w14:paraId="61E31BEB" w14:textId="77777777" w:rsidR="00270215" w:rsidRDefault="00C7738D" w:rsidP="00C7738D">
            <w:pPr>
              <w:rPr>
                <w:rFonts w:ascii="Arial" w:hAnsi="Arial" w:cs="Arial"/>
                <w:bCs/>
                <w:sz w:val="24"/>
                <w:szCs w:val="24"/>
              </w:rPr>
            </w:pPr>
            <w:r w:rsidRPr="00271F47">
              <w:rPr>
                <w:rFonts w:ascii="Arial" w:hAnsi="Arial" w:cs="Arial"/>
                <w:bCs/>
                <w:sz w:val="24"/>
                <w:szCs w:val="24"/>
              </w:rPr>
              <w:t>Young people are supported to produce their own</w:t>
            </w:r>
            <w:r w:rsidR="00196A82" w:rsidRPr="00271F47">
              <w:rPr>
                <w:rFonts w:ascii="Arial" w:hAnsi="Arial" w:cs="Arial"/>
                <w:bCs/>
                <w:sz w:val="24"/>
                <w:szCs w:val="24"/>
              </w:rPr>
              <w:t xml:space="preserve"> ‘Mental health wellbeing plan’ </w:t>
            </w:r>
            <w:r w:rsidRPr="00271F47">
              <w:rPr>
                <w:rFonts w:ascii="Arial" w:hAnsi="Arial" w:cs="Arial"/>
                <w:bCs/>
                <w:sz w:val="24"/>
                <w:szCs w:val="24"/>
              </w:rPr>
              <w:t xml:space="preserve">which tells professionals and services what support they require and how they would like to receive this support. </w:t>
            </w:r>
          </w:p>
          <w:p w14:paraId="60B2EE98" w14:textId="77777777" w:rsidR="00271F47" w:rsidRDefault="00271F47" w:rsidP="00C7738D">
            <w:pPr>
              <w:rPr>
                <w:rFonts w:ascii="Arial" w:hAnsi="Arial" w:cs="Arial"/>
                <w:bCs/>
                <w:sz w:val="24"/>
                <w:szCs w:val="24"/>
              </w:rPr>
            </w:pPr>
          </w:p>
          <w:p w14:paraId="4B783075" w14:textId="77777777" w:rsidR="00271F47" w:rsidRDefault="00271F47" w:rsidP="00C7738D">
            <w:pPr>
              <w:rPr>
                <w:rFonts w:ascii="Arial" w:hAnsi="Arial" w:cs="Arial"/>
                <w:bCs/>
                <w:sz w:val="24"/>
                <w:szCs w:val="24"/>
              </w:rPr>
            </w:pPr>
          </w:p>
          <w:p w14:paraId="62BADC5D" w14:textId="77777777" w:rsidR="00271F47" w:rsidRDefault="00271F47" w:rsidP="00C7738D">
            <w:pPr>
              <w:rPr>
                <w:rFonts w:ascii="Arial" w:hAnsi="Arial" w:cs="Arial"/>
                <w:bCs/>
                <w:sz w:val="24"/>
                <w:szCs w:val="24"/>
              </w:rPr>
            </w:pPr>
          </w:p>
          <w:p w14:paraId="234734B7" w14:textId="5863E000" w:rsidR="00A93921" w:rsidRPr="00271F47" w:rsidRDefault="00A93921" w:rsidP="00C7738D">
            <w:pPr>
              <w:rPr>
                <w:rFonts w:ascii="Arial" w:hAnsi="Arial" w:cs="Arial"/>
                <w:bCs/>
                <w:sz w:val="24"/>
                <w:szCs w:val="24"/>
              </w:rPr>
            </w:pPr>
          </w:p>
        </w:tc>
        <w:tc>
          <w:tcPr>
            <w:tcW w:w="1773" w:type="dxa"/>
          </w:tcPr>
          <w:p w14:paraId="7DBE02FB" w14:textId="37CB1C75" w:rsidR="00270215" w:rsidRPr="00271F47" w:rsidRDefault="00271F47" w:rsidP="00270215">
            <w:pPr>
              <w:rPr>
                <w:rFonts w:ascii="Arial" w:hAnsi="Arial" w:cs="Arial"/>
                <w:b/>
                <w:bCs/>
                <w:sz w:val="24"/>
                <w:szCs w:val="24"/>
              </w:rPr>
            </w:pPr>
            <w:r w:rsidRPr="00271F47">
              <w:rPr>
                <w:rFonts w:ascii="Arial" w:hAnsi="Arial" w:cs="Arial"/>
                <w:bCs/>
                <w:sz w:val="24"/>
                <w:szCs w:val="24"/>
              </w:rPr>
              <w:t>End May 2015 to identify how this will be developed.</w:t>
            </w:r>
          </w:p>
        </w:tc>
        <w:tc>
          <w:tcPr>
            <w:tcW w:w="1847" w:type="dxa"/>
          </w:tcPr>
          <w:p w14:paraId="1E9135D6" w14:textId="2F0188F4" w:rsidR="00196A82" w:rsidRPr="00271F47" w:rsidRDefault="00196A82" w:rsidP="00196A82">
            <w:pPr>
              <w:rPr>
                <w:rFonts w:ascii="Arial" w:hAnsi="Arial" w:cs="Arial"/>
                <w:bCs/>
                <w:sz w:val="24"/>
                <w:szCs w:val="24"/>
              </w:rPr>
            </w:pPr>
            <w:r w:rsidRPr="00271F47">
              <w:rPr>
                <w:rFonts w:ascii="Arial" w:hAnsi="Arial" w:cs="Arial"/>
                <w:b/>
                <w:bCs/>
                <w:sz w:val="24"/>
                <w:szCs w:val="24"/>
              </w:rPr>
              <w:t>Lead agency:</w:t>
            </w:r>
            <w:r w:rsidRPr="00271F47">
              <w:rPr>
                <w:rFonts w:ascii="Arial" w:hAnsi="Arial" w:cs="Arial"/>
                <w:bCs/>
                <w:sz w:val="24"/>
                <w:szCs w:val="24"/>
              </w:rPr>
              <w:t xml:space="preserve"> SMBC </w:t>
            </w:r>
          </w:p>
          <w:p w14:paraId="7D85415B" w14:textId="2CE6F8F9" w:rsidR="00270215" w:rsidRPr="00271F47" w:rsidRDefault="00196A82" w:rsidP="00196A82">
            <w:pPr>
              <w:rPr>
                <w:rFonts w:ascii="Arial" w:hAnsi="Arial" w:cs="Arial"/>
                <w:bCs/>
                <w:sz w:val="24"/>
                <w:szCs w:val="24"/>
              </w:rPr>
            </w:pPr>
            <w:r w:rsidRPr="00271F47">
              <w:rPr>
                <w:rFonts w:ascii="Arial" w:hAnsi="Arial" w:cs="Arial"/>
                <w:bCs/>
                <w:sz w:val="24"/>
                <w:szCs w:val="24"/>
              </w:rPr>
              <w:t xml:space="preserve">co-produce with Experts by Experience.  Partners involved BCPFT, SWBCCG. </w:t>
            </w:r>
          </w:p>
        </w:tc>
        <w:tc>
          <w:tcPr>
            <w:tcW w:w="7025" w:type="dxa"/>
          </w:tcPr>
          <w:p w14:paraId="7C2928BB" w14:textId="6E1DFE82" w:rsidR="00270215" w:rsidRPr="00271F47" w:rsidRDefault="00CF7DE6" w:rsidP="00270215">
            <w:pPr>
              <w:rPr>
                <w:rFonts w:ascii="Arial" w:hAnsi="Arial" w:cs="Arial"/>
                <w:b/>
                <w:bCs/>
                <w:sz w:val="24"/>
                <w:szCs w:val="24"/>
              </w:rPr>
            </w:pPr>
            <w:r w:rsidRPr="00271F47">
              <w:rPr>
                <w:rFonts w:ascii="Arial" w:hAnsi="Arial" w:cs="Arial"/>
                <w:bCs/>
                <w:sz w:val="24"/>
                <w:szCs w:val="24"/>
              </w:rPr>
              <w:t>Young people will be in control of their own emotional wellbeing, defining what support they may need and where they would like this support to come from.</w:t>
            </w:r>
          </w:p>
        </w:tc>
      </w:tr>
      <w:tr w:rsidR="00270215" w:rsidRPr="00A93921" w14:paraId="1B02FA13" w14:textId="77777777">
        <w:tc>
          <w:tcPr>
            <w:tcW w:w="14601" w:type="dxa"/>
            <w:gridSpan w:val="5"/>
            <w:shd w:val="clear" w:color="auto" w:fill="BFDEE1" w:themeFill="background2" w:themeFillTint="66"/>
          </w:tcPr>
          <w:p w14:paraId="2DF6D691" w14:textId="77777777" w:rsidR="00270215" w:rsidRPr="00A93921" w:rsidRDefault="00530045" w:rsidP="00270215">
            <w:pPr>
              <w:jc w:val="center"/>
              <w:rPr>
                <w:rFonts w:ascii="Arial" w:hAnsi="Arial" w:cs="Arial"/>
                <w:b/>
                <w:sz w:val="28"/>
                <w:szCs w:val="28"/>
              </w:rPr>
            </w:pPr>
            <w:r w:rsidRPr="00A93921">
              <w:rPr>
                <w:rFonts w:ascii="Arial" w:hAnsi="Arial" w:cs="Arial"/>
                <w:b/>
                <w:sz w:val="28"/>
                <w:szCs w:val="28"/>
              </w:rPr>
              <w:t>Talking therapies</w:t>
            </w:r>
            <w:r w:rsidR="00F51227" w:rsidRPr="00A93921">
              <w:rPr>
                <w:rFonts w:ascii="Arial" w:hAnsi="Arial" w:cs="Arial"/>
                <w:b/>
                <w:sz w:val="28"/>
                <w:szCs w:val="28"/>
              </w:rPr>
              <w:t xml:space="preserve"> in the community </w:t>
            </w:r>
          </w:p>
          <w:p w14:paraId="71923870" w14:textId="77777777" w:rsidR="00F04422" w:rsidRPr="00A93921" w:rsidRDefault="00F04422" w:rsidP="00270215">
            <w:pPr>
              <w:jc w:val="center"/>
              <w:rPr>
                <w:rFonts w:ascii="Arial" w:hAnsi="Arial" w:cs="Arial"/>
                <w:b/>
                <w:szCs w:val="24"/>
              </w:rPr>
            </w:pPr>
          </w:p>
          <w:p w14:paraId="118C10A2" w14:textId="77777777" w:rsidR="00F04422" w:rsidRPr="00A93921" w:rsidRDefault="00F04422" w:rsidP="00F24066">
            <w:pPr>
              <w:pStyle w:val="Body"/>
              <w:jc w:val="center"/>
              <w:rPr>
                <w:rFonts w:ascii="Arial" w:hAnsi="Arial" w:cs="Arial"/>
                <w:b/>
                <w:bCs/>
                <w:i/>
                <w:sz w:val="24"/>
                <w:szCs w:val="24"/>
              </w:rPr>
            </w:pPr>
            <w:r w:rsidRPr="00A93921">
              <w:rPr>
                <w:rFonts w:ascii="Arial" w:hAnsi="Arial" w:cs="Arial"/>
                <w:b/>
                <w:i/>
                <w:sz w:val="24"/>
                <w:szCs w:val="24"/>
              </w:rPr>
              <w:t>“I was offered medication but I wanted talking therapies.” “</w:t>
            </w:r>
            <w:r w:rsidRPr="00A93921">
              <w:rPr>
                <w:rFonts w:ascii="Arial" w:hAnsi="Arial" w:cs="Arial"/>
                <w:b/>
                <w:bCs/>
                <w:i/>
                <w:sz w:val="24"/>
                <w:szCs w:val="24"/>
              </w:rPr>
              <w:t>I would like to access talking therapies, but 6 sessions is no use.”</w:t>
            </w:r>
          </w:p>
          <w:p w14:paraId="4B98415A" w14:textId="122BFC2C" w:rsidR="008B5CB0" w:rsidRPr="00A93921" w:rsidRDefault="008B5CB0" w:rsidP="008B5CB0">
            <w:pPr>
              <w:ind w:left="720"/>
              <w:rPr>
                <w:rFonts w:ascii="Arial" w:hAnsi="Arial" w:cs="Arial"/>
                <w:b/>
                <w:bCs/>
                <w:i/>
                <w:sz w:val="24"/>
                <w:szCs w:val="24"/>
              </w:rPr>
            </w:pPr>
            <w:r w:rsidRPr="00A93921">
              <w:rPr>
                <w:rFonts w:ascii="Arial" w:hAnsi="Arial" w:cs="Arial"/>
                <w:b/>
                <w:bCs/>
                <w:i/>
                <w:sz w:val="24"/>
                <w:szCs w:val="24"/>
              </w:rPr>
              <w:t>“I want and need talking therapies but my GP will only prescribe 6 sessions. It takes me 3 or 4 sessions to establish trust with someone, so it’s not enough. So I end up on medication like a zombie. “</w:t>
            </w:r>
          </w:p>
          <w:p w14:paraId="2DFE9766" w14:textId="2B9D96E5" w:rsidR="00F04422" w:rsidRPr="00A93921" w:rsidRDefault="00F04422" w:rsidP="00271F47">
            <w:pPr>
              <w:rPr>
                <w:rFonts w:ascii="Arial" w:hAnsi="Arial" w:cs="Arial"/>
                <w:b/>
                <w:bCs/>
                <w:szCs w:val="24"/>
              </w:rPr>
            </w:pPr>
          </w:p>
        </w:tc>
      </w:tr>
      <w:tr w:rsidR="00270215" w:rsidRPr="00271F47" w14:paraId="1C3E9BBC" w14:textId="77777777" w:rsidTr="007033E7">
        <w:tc>
          <w:tcPr>
            <w:tcW w:w="851" w:type="dxa"/>
          </w:tcPr>
          <w:p w14:paraId="5C407275" w14:textId="2D06288B" w:rsidR="00270215" w:rsidRPr="00271F47" w:rsidRDefault="001F7F30" w:rsidP="00270215">
            <w:pPr>
              <w:jc w:val="center"/>
              <w:rPr>
                <w:rFonts w:ascii="Arial" w:hAnsi="Arial" w:cs="Arial"/>
                <w:bCs/>
                <w:sz w:val="24"/>
                <w:szCs w:val="24"/>
              </w:rPr>
            </w:pPr>
            <w:r w:rsidRPr="00271F47">
              <w:rPr>
                <w:rFonts w:ascii="Arial" w:hAnsi="Arial" w:cs="Arial"/>
                <w:bCs/>
                <w:sz w:val="24"/>
                <w:szCs w:val="24"/>
              </w:rPr>
              <w:t>5</w:t>
            </w:r>
          </w:p>
        </w:tc>
        <w:tc>
          <w:tcPr>
            <w:tcW w:w="3105" w:type="dxa"/>
          </w:tcPr>
          <w:p w14:paraId="5CE7E047" w14:textId="77777777" w:rsidR="00271F47" w:rsidRDefault="00192733" w:rsidP="00270215">
            <w:pPr>
              <w:rPr>
                <w:rFonts w:ascii="Arial" w:hAnsi="Arial" w:cs="Arial"/>
                <w:bCs/>
                <w:sz w:val="24"/>
                <w:szCs w:val="24"/>
              </w:rPr>
            </w:pPr>
            <w:r w:rsidRPr="00271F47">
              <w:rPr>
                <w:rFonts w:ascii="Arial" w:hAnsi="Arial" w:cs="Arial"/>
                <w:bCs/>
                <w:sz w:val="24"/>
                <w:szCs w:val="24"/>
              </w:rPr>
              <w:t xml:space="preserve">There needs to be increased access to Talking </w:t>
            </w:r>
            <w:r w:rsidR="00A9096C" w:rsidRPr="00271F47">
              <w:rPr>
                <w:rFonts w:ascii="Arial" w:hAnsi="Arial" w:cs="Arial"/>
                <w:bCs/>
                <w:sz w:val="24"/>
                <w:szCs w:val="24"/>
              </w:rPr>
              <w:t xml:space="preserve">Therapies in the community. </w:t>
            </w:r>
          </w:p>
          <w:p w14:paraId="34F49BA2" w14:textId="77777777" w:rsidR="00271F47" w:rsidRDefault="00271F47" w:rsidP="00270215">
            <w:pPr>
              <w:rPr>
                <w:rFonts w:ascii="Arial" w:hAnsi="Arial" w:cs="Arial"/>
                <w:bCs/>
                <w:sz w:val="24"/>
                <w:szCs w:val="24"/>
              </w:rPr>
            </w:pPr>
          </w:p>
          <w:p w14:paraId="27035D09" w14:textId="77777777" w:rsidR="00271F47" w:rsidRDefault="00192733" w:rsidP="00270215">
            <w:pPr>
              <w:rPr>
                <w:rFonts w:ascii="Arial" w:hAnsi="Arial" w:cs="Arial"/>
                <w:bCs/>
                <w:sz w:val="24"/>
                <w:szCs w:val="24"/>
              </w:rPr>
            </w:pPr>
            <w:r w:rsidRPr="00271F47">
              <w:rPr>
                <w:rFonts w:ascii="Arial" w:hAnsi="Arial" w:cs="Arial"/>
                <w:bCs/>
                <w:sz w:val="24"/>
                <w:szCs w:val="24"/>
              </w:rPr>
              <w:t xml:space="preserve">Talking Therapies need to continue for longer than 6 weeks. </w:t>
            </w:r>
          </w:p>
          <w:p w14:paraId="2F73DE41" w14:textId="287D9801" w:rsidR="00270215" w:rsidRPr="00271F47" w:rsidRDefault="000C5CE9" w:rsidP="00271F47">
            <w:pPr>
              <w:rPr>
                <w:rFonts w:ascii="Arial" w:hAnsi="Arial" w:cs="Arial"/>
                <w:bCs/>
                <w:sz w:val="24"/>
                <w:szCs w:val="24"/>
              </w:rPr>
            </w:pPr>
            <w:r w:rsidRPr="00271F47">
              <w:rPr>
                <w:rFonts w:ascii="Arial" w:hAnsi="Arial" w:cs="Arial"/>
                <w:bCs/>
                <w:sz w:val="24"/>
                <w:szCs w:val="24"/>
              </w:rPr>
              <w:t>Ensure</w:t>
            </w:r>
            <w:r w:rsidR="00271F47">
              <w:rPr>
                <w:rFonts w:ascii="Arial" w:hAnsi="Arial" w:cs="Arial"/>
                <w:bCs/>
                <w:sz w:val="24"/>
                <w:szCs w:val="24"/>
              </w:rPr>
              <w:t xml:space="preserve"> mental health primary hubs meet people’s needs in</w:t>
            </w:r>
            <w:r w:rsidRPr="00271F47">
              <w:rPr>
                <w:rFonts w:ascii="Arial" w:hAnsi="Arial" w:cs="Arial"/>
                <w:bCs/>
                <w:sz w:val="24"/>
                <w:szCs w:val="24"/>
              </w:rPr>
              <w:t xml:space="preserve"> crisis and </w:t>
            </w:r>
            <w:r w:rsidR="00271F47">
              <w:rPr>
                <w:rFonts w:ascii="Arial" w:hAnsi="Arial" w:cs="Arial"/>
                <w:bCs/>
                <w:sz w:val="24"/>
                <w:szCs w:val="24"/>
              </w:rPr>
              <w:t xml:space="preserve">also </w:t>
            </w:r>
            <w:r w:rsidRPr="00271F47">
              <w:rPr>
                <w:rFonts w:ascii="Arial" w:hAnsi="Arial" w:cs="Arial"/>
                <w:bCs/>
                <w:sz w:val="24"/>
                <w:szCs w:val="24"/>
              </w:rPr>
              <w:t xml:space="preserve">offer prevention supports. </w:t>
            </w:r>
          </w:p>
        </w:tc>
        <w:tc>
          <w:tcPr>
            <w:tcW w:w="1773" w:type="dxa"/>
          </w:tcPr>
          <w:p w14:paraId="0B221EBC" w14:textId="19DB056D" w:rsidR="00270215" w:rsidRPr="00271F47" w:rsidRDefault="00271F47" w:rsidP="00270215">
            <w:pPr>
              <w:rPr>
                <w:rFonts w:ascii="Arial" w:hAnsi="Arial" w:cs="Arial"/>
                <w:bCs/>
                <w:sz w:val="24"/>
                <w:szCs w:val="24"/>
              </w:rPr>
            </w:pPr>
            <w:r w:rsidRPr="00271F47">
              <w:rPr>
                <w:rFonts w:ascii="Arial" w:hAnsi="Arial" w:cs="Arial"/>
                <w:bCs/>
                <w:sz w:val="24"/>
                <w:szCs w:val="24"/>
              </w:rPr>
              <w:t>End May 2015 to identify how this will be developed.</w:t>
            </w:r>
          </w:p>
        </w:tc>
        <w:tc>
          <w:tcPr>
            <w:tcW w:w="1847" w:type="dxa"/>
          </w:tcPr>
          <w:p w14:paraId="3701D1D6" w14:textId="70C2B856" w:rsidR="00270215" w:rsidRPr="00271F47" w:rsidRDefault="000C5CE9" w:rsidP="00270215">
            <w:pPr>
              <w:rPr>
                <w:rFonts w:ascii="Arial" w:hAnsi="Arial" w:cs="Arial"/>
                <w:bCs/>
                <w:sz w:val="24"/>
                <w:szCs w:val="24"/>
              </w:rPr>
            </w:pPr>
            <w:r w:rsidRPr="00271F47">
              <w:rPr>
                <w:rFonts w:ascii="Arial" w:hAnsi="Arial" w:cs="Arial"/>
                <w:b/>
                <w:bCs/>
                <w:sz w:val="24"/>
                <w:szCs w:val="24"/>
              </w:rPr>
              <w:t>Lead agency:</w:t>
            </w:r>
            <w:r w:rsidRPr="00271F47">
              <w:rPr>
                <w:rFonts w:ascii="Arial" w:hAnsi="Arial" w:cs="Arial"/>
                <w:bCs/>
                <w:sz w:val="24"/>
                <w:szCs w:val="24"/>
              </w:rPr>
              <w:t xml:space="preserve"> CCG</w:t>
            </w:r>
            <w:r w:rsidR="006F0E19" w:rsidRPr="00271F47">
              <w:rPr>
                <w:rFonts w:ascii="Arial" w:hAnsi="Arial" w:cs="Arial"/>
                <w:bCs/>
                <w:sz w:val="24"/>
                <w:szCs w:val="24"/>
              </w:rPr>
              <w:t xml:space="preserve">. Work in partnership  with BCPFT and GPs. </w:t>
            </w:r>
          </w:p>
        </w:tc>
        <w:tc>
          <w:tcPr>
            <w:tcW w:w="7025" w:type="dxa"/>
          </w:tcPr>
          <w:p w14:paraId="1D16BD7B" w14:textId="77777777" w:rsidR="00270215" w:rsidRPr="00271F47" w:rsidRDefault="00E242EF" w:rsidP="00270215">
            <w:pPr>
              <w:rPr>
                <w:rFonts w:ascii="Arial" w:hAnsi="Arial" w:cs="Arial"/>
                <w:bCs/>
                <w:sz w:val="24"/>
                <w:szCs w:val="24"/>
              </w:rPr>
            </w:pPr>
            <w:r w:rsidRPr="00271F47">
              <w:rPr>
                <w:rFonts w:ascii="Arial" w:hAnsi="Arial" w:cs="Arial"/>
                <w:bCs/>
                <w:sz w:val="24"/>
                <w:szCs w:val="24"/>
              </w:rPr>
              <w:t xml:space="preserve">People will have time to talk through what’s troubling them. </w:t>
            </w:r>
          </w:p>
          <w:p w14:paraId="5BDBD9C7" w14:textId="0C6FE277" w:rsidR="009D190C" w:rsidRPr="00271F47" w:rsidRDefault="009D190C" w:rsidP="00270215">
            <w:pPr>
              <w:rPr>
                <w:rFonts w:ascii="Arial" w:hAnsi="Arial" w:cs="Arial"/>
                <w:bCs/>
                <w:sz w:val="24"/>
                <w:szCs w:val="24"/>
              </w:rPr>
            </w:pPr>
            <w:r w:rsidRPr="00271F47">
              <w:rPr>
                <w:rFonts w:ascii="Arial" w:hAnsi="Arial" w:cs="Arial"/>
                <w:bCs/>
                <w:sz w:val="24"/>
                <w:szCs w:val="24"/>
              </w:rPr>
              <w:t xml:space="preserve">People will have support to find their own solutions. </w:t>
            </w:r>
          </w:p>
        </w:tc>
      </w:tr>
      <w:tr w:rsidR="00270215" w:rsidRPr="00A93921" w14:paraId="3DDBCBF2" w14:textId="77777777">
        <w:tc>
          <w:tcPr>
            <w:tcW w:w="14601" w:type="dxa"/>
            <w:gridSpan w:val="5"/>
            <w:shd w:val="clear" w:color="auto" w:fill="BFDEE1" w:themeFill="background2" w:themeFillTint="66"/>
          </w:tcPr>
          <w:p w14:paraId="7C009833" w14:textId="58B8A152" w:rsidR="00270215" w:rsidRPr="00A93921" w:rsidRDefault="00264F77" w:rsidP="00455098">
            <w:pPr>
              <w:tabs>
                <w:tab w:val="left" w:pos="4128"/>
                <w:tab w:val="center" w:pos="7192"/>
              </w:tabs>
              <w:rPr>
                <w:rFonts w:ascii="Arial" w:hAnsi="Arial" w:cs="Arial"/>
                <w:b/>
                <w:bCs/>
                <w:sz w:val="28"/>
                <w:szCs w:val="28"/>
              </w:rPr>
            </w:pPr>
            <w:r w:rsidRPr="00A93921">
              <w:rPr>
                <w:rFonts w:ascii="Arial" w:hAnsi="Arial" w:cs="Arial"/>
                <w:b/>
                <w:szCs w:val="24"/>
              </w:rPr>
              <w:tab/>
            </w:r>
            <w:r w:rsidRPr="00A93921">
              <w:rPr>
                <w:rFonts w:ascii="Arial" w:hAnsi="Arial" w:cs="Arial"/>
                <w:b/>
                <w:szCs w:val="24"/>
              </w:rPr>
              <w:tab/>
            </w:r>
            <w:r w:rsidR="00455098" w:rsidRPr="00A93921">
              <w:rPr>
                <w:rFonts w:ascii="Arial" w:hAnsi="Arial" w:cs="Arial"/>
                <w:b/>
                <w:sz w:val="28"/>
                <w:szCs w:val="28"/>
              </w:rPr>
              <w:t>Positive mental health courses</w:t>
            </w:r>
            <w:r w:rsidR="00F24066" w:rsidRPr="00A93921">
              <w:rPr>
                <w:rFonts w:ascii="Arial" w:hAnsi="Arial" w:cs="Arial"/>
                <w:b/>
                <w:sz w:val="28"/>
                <w:szCs w:val="28"/>
              </w:rPr>
              <w:t xml:space="preserve"> in the community </w:t>
            </w:r>
          </w:p>
        </w:tc>
      </w:tr>
      <w:tr w:rsidR="00270215" w:rsidRPr="00A93921" w14:paraId="2108A6D1" w14:textId="77777777" w:rsidTr="007033E7">
        <w:tc>
          <w:tcPr>
            <w:tcW w:w="851" w:type="dxa"/>
          </w:tcPr>
          <w:p w14:paraId="342BE0A7" w14:textId="19C21791" w:rsidR="00270215" w:rsidRPr="00A93921" w:rsidRDefault="009B0C46" w:rsidP="00270215">
            <w:pPr>
              <w:jc w:val="center"/>
              <w:rPr>
                <w:rFonts w:ascii="Arial" w:hAnsi="Arial" w:cs="Arial"/>
                <w:bCs/>
                <w:sz w:val="24"/>
                <w:szCs w:val="24"/>
              </w:rPr>
            </w:pPr>
            <w:r w:rsidRPr="00A93921">
              <w:rPr>
                <w:rFonts w:ascii="Arial" w:hAnsi="Arial" w:cs="Arial"/>
                <w:bCs/>
                <w:sz w:val="24"/>
                <w:szCs w:val="24"/>
              </w:rPr>
              <w:t>6</w:t>
            </w:r>
          </w:p>
        </w:tc>
        <w:tc>
          <w:tcPr>
            <w:tcW w:w="3105" w:type="dxa"/>
          </w:tcPr>
          <w:p w14:paraId="35A4BF97" w14:textId="77777777" w:rsidR="00270215" w:rsidRDefault="00F24066" w:rsidP="00270215">
            <w:pPr>
              <w:rPr>
                <w:rFonts w:ascii="Arial" w:hAnsi="Arial" w:cs="Arial"/>
                <w:bCs/>
                <w:sz w:val="24"/>
                <w:szCs w:val="24"/>
              </w:rPr>
            </w:pPr>
            <w:r w:rsidRPr="00A93921">
              <w:rPr>
                <w:rFonts w:ascii="Arial" w:hAnsi="Arial" w:cs="Arial"/>
                <w:bCs/>
                <w:sz w:val="24"/>
                <w:szCs w:val="24"/>
              </w:rPr>
              <w:t xml:space="preserve">Ensure there are sufficient positive mental health courses, including mindfulness courses available to people in their local communities. </w:t>
            </w:r>
          </w:p>
          <w:p w14:paraId="0C56DB9A" w14:textId="77777777" w:rsidR="00A93921" w:rsidRDefault="00A93921" w:rsidP="00270215">
            <w:pPr>
              <w:rPr>
                <w:rFonts w:ascii="Arial" w:hAnsi="Arial" w:cs="Arial"/>
                <w:bCs/>
                <w:sz w:val="24"/>
                <w:szCs w:val="24"/>
              </w:rPr>
            </w:pPr>
          </w:p>
          <w:p w14:paraId="7B334AF4" w14:textId="77777777" w:rsidR="00A93921" w:rsidRDefault="00A93921" w:rsidP="00270215">
            <w:pPr>
              <w:rPr>
                <w:rFonts w:ascii="Arial" w:hAnsi="Arial" w:cs="Arial"/>
                <w:bCs/>
                <w:sz w:val="24"/>
                <w:szCs w:val="24"/>
              </w:rPr>
            </w:pPr>
          </w:p>
          <w:p w14:paraId="79CF72B1" w14:textId="77777777" w:rsidR="00A93921" w:rsidRDefault="00A93921" w:rsidP="00270215">
            <w:pPr>
              <w:rPr>
                <w:rFonts w:ascii="Arial" w:hAnsi="Arial" w:cs="Arial"/>
                <w:bCs/>
                <w:sz w:val="24"/>
                <w:szCs w:val="24"/>
              </w:rPr>
            </w:pPr>
          </w:p>
          <w:p w14:paraId="12562310" w14:textId="31A31710" w:rsidR="00A93921" w:rsidRPr="00A93921" w:rsidRDefault="00A93921" w:rsidP="00270215">
            <w:pPr>
              <w:rPr>
                <w:rFonts w:ascii="Arial" w:hAnsi="Arial" w:cs="Arial"/>
                <w:bCs/>
                <w:sz w:val="24"/>
                <w:szCs w:val="24"/>
              </w:rPr>
            </w:pPr>
          </w:p>
        </w:tc>
        <w:tc>
          <w:tcPr>
            <w:tcW w:w="1773" w:type="dxa"/>
          </w:tcPr>
          <w:p w14:paraId="0D8BDFBA" w14:textId="7EB0DB89" w:rsidR="00270215" w:rsidRPr="00A93921" w:rsidRDefault="00271F47" w:rsidP="00270215">
            <w:pPr>
              <w:rPr>
                <w:rFonts w:ascii="Arial" w:hAnsi="Arial" w:cs="Arial"/>
                <w:bCs/>
                <w:sz w:val="24"/>
                <w:szCs w:val="24"/>
              </w:rPr>
            </w:pPr>
            <w:r w:rsidRPr="00A93921">
              <w:rPr>
                <w:rFonts w:ascii="Arial" w:hAnsi="Arial" w:cs="Arial"/>
                <w:bCs/>
                <w:sz w:val="24"/>
                <w:szCs w:val="24"/>
              </w:rPr>
              <w:t>End May 2015 to identify how this will be developed.</w:t>
            </w:r>
          </w:p>
        </w:tc>
        <w:tc>
          <w:tcPr>
            <w:tcW w:w="1847" w:type="dxa"/>
          </w:tcPr>
          <w:p w14:paraId="4A129DEA" w14:textId="712A7C80" w:rsidR="00270215" w:rsidRPr="00A93921" w:rsidRDefault="009B0C46" w:rsidP="00270215">
            <w:pPr>
              <w:rPr>
                <w:rFonts w:ascii="Arial" w:hAnsi="Arial" w:cs="Arial"/>
                <w:b/>
                <w:bCs/>
                <w:sz w:val="24"/>
                <w:szCs w:val="24"/>
              </w:rPr>
            </w:pPr>
            <w:r w:rsidRPr="00A93921">
              <w:rPr>
                <w:rFonts w:ascii="Arial" w:hAnsi="Arial" w:cs="Arial"/>
                <w:bCs/>
                <w:sz w:val="24"/>
                <w:szCs w:val="24"/>
              </w:rPr>
              <w:t xml:space="preserve">Sandwell </w:t>
            </w:r>
            <w:r w:rsidR="003B2AAC" w:rsidRPr="00A93921">
              <w:rPr>
                <w:rFonts w:ascii="Arial" w:hAnsi="Arial" w:cs="Arial"/>
                <w:bCs/>
                <w:sz w:val="24"/>
                <w:szCs w:val="24"/>
              </w:rPr>
              <w:t>Public Health</w:t>
            </w:r>
            <w:r w:rsidR="003B2AAC" w:rsidRPr="00A93921">
              <w:rPr>
                <w:rFonts w:ascii="Arial" w:hAnsi="Arial" w:cs="Arial"/>
                <w:b/>
                <w:bCs/>
                <w:sz w:val="24"/>
                <w:szCs w:val="24"/>
              </w:rPr>
              <w:t xml:space="preserve"> </w:t>
            </w:r>
          </w:p>
        </w:tc>
        <w:tc>
          <w:tcPr>
            <w:tcW w:w="7025" w:type="dxa"/>
          </w:tcPr>
          <w:p w14:paraId="4740EE74" w14:textId="30A00F76" w:rsidR="00270215" w:rsidRPr="00A93921" w:rsidRDefault="009D190C" w:rsidP="009D190C">
            <w:pPr>
              <w:rPr>
                <w:rFonts w:ascii="Arial" w:hAnsi="Arial" w:cs="Arial"/>
                <w:bCs/>
                <w:sz w:val="24"/>
                <w:szCs w:val="24"/>
              </w:rPr>
            </w:pPr>
            <w:r w:rsidRPr="00A93921">
              <w:rPr>
                <w:rFonts w:ascii="Arial" w:hAnsi="Arial" w:cs="Arial"/>
                <w:bCs/>
                <w:sz w:val="24"/>
                <w:szCs w:val="24"/>
              </w:rPr>
              <w:t>People will have time to talk and think about what makes good mental health as it is more than the absence of a diagnosed mental health problem. The Mental Health Foundation defines good mental health as “</w:t>
            </w:r>
            <w:r w:rsidRPr="00A93921">
              <w:rPr>
                <w:rFonts w:ascii="Arial" w:hAnsi="Arial" w:cs="Arial"/>
                <w:i/>
                <w:sz w:val="24"/>
                <w:szCs w:val="24"/>
                <w:lang w:val="en-US"/>
              </w:rPr>
              <w:t xml:space="preserve">a person’s ability to fulfil a number of key functions and activities, including: the ability to </w:t>
            </w:r>
            <w:hyperlink r:id="rId11" w:history="1">
              <w:r w:rsidRPr="00A93921">
                <w:rPr>
                  <w:rFonts w:ascii="Arial" w:hAnsi="Arial" w:cs="Arial"/>
                  <w:i/>
                  <w:sz w:val="24"/>
                  <w:szCs w:val="24"/>
                  <w:lang w:val="en-US"/>
                </w:rPr>
                <w:t>learn</w:t>
              </w:r>
            </w:hyperlink>
            <w:r w:rsidRPr="00A93921">
              <w:rPr>
                <w:rFonts w:ascii="Arial" w:hAnsi="Arial" w:cs="Arial"/>
                <w:i/>
                <w:sz w:val="24"/>
                <w:szCs w:val="24"/>
                <w:lang w:val="en-US"/>
              </w:rPr>
              <w:t xml:space="preserve">, the ability to </w:t>
            </w:r>
            <w:hyperlink r:id="rId12" w:history="1">
              <w:r w:rsidRPr="00A93921">
                <w:rPr>
                  <w:rFonts w:ascii="Arial" w:hAnsi="Arial" w:cs="Arial"/>
                  <w:i/>
                  <w:sz w:val="24"/>
                  <w:szCs w:val="24"/>
                  <w:lang w:val="en-US"/>
                </w:rPr>
                <w:t>feel, express and manage a range of positive and negative emotions</w:t>
              </w:r>
            </w:hyperlink>
            <w:r w:rsidRPr="00A93921">
              <w:rPr>
                <w:rFonts w:ascii="Arial" w:hAnsi="Arial" w:cs="Arial"/>
                <w:i/>
                <w:sz w:val="24"/>
                <w:szCs w:val="24"/>
                <w:lang w:val="en-US"/>
              </w:rPr>
              <w:t xml:space="preserve">, the ability to </w:t>
            </w:r>
            <w:hyperlink r:id="rId13" w:history="1">
              <w:r w:rsidRPr="00A93921">
                <w:rPr>
                  <w:rFonts w:ascii="Arial" w:hAnsi="Arial" w:cs="Arial"/>
                  <w:i/>
                  <w:sz w:val="24"/>
                  <w:szCs w:val="24"/>
                  <w:lang w:val="en-US"/>
                </w:rPr>
                <w:t>form and maintain good relationships with others</w:t>
              </w:r>
            </w:hyperlink>
            <w:r w:rsidRPr="00A93921">
              <w:rPr>
                <w:rFonts w:ascii="Arial" w:hAnsi="Arial" w:cs="Arial"/>
                <w:i/>
                <w:sz w:val="24"/>
                <w:szCs w:val="24"/>
                <w:lang w:val="en-US"/>
              </w:rPr>
              <w:t xml:space="preserve">, the ability to </w:t>
            </w:r>
            <w:hyperlink r:id="rId14" w:history="1">
              <w:r w:rsidRPr="00A93921">
                <w:rPr>
                  <w:rFonts w:ascii="Arial" w:hAnsi="Arial" w:cs="Arial"/>
                  <w:i/>
                  <w:sz w:val="24"/>
                  <w:szCs w:val="24"/>
                  <w:lang w:val="en-US"/>
                </w:rPr>
                <w:t>cope with and manage change and uncertainty</w:t>
              </w:r>
            </w:hyperlink>
            <w:r w:rsidRPr="00A93921">
              <w:rPr>
                <w:rFonts w:ascii="Arial" w:hAnsi="Arial" w:cs="Arial"/>
                <w:i/>
                <w:sz w:val="24"/>
                <w:szCs w:val="24"/>
                <w:lang w:val="en-US"/>
              </w:rPr>
              <w:t>.”</w:t>
            </w:r>
          </w:p>
        </w:tc>
      </w:tr>
      <w:tr w:rsidR="00270215" w:rsidRPr="00A93921" w14:paraId="16F4BF55" w14:textId="77777777">
        <w:tc>
          <w:tcPr>
            <w:tcW w:w="14601" w:type="dxa"/>
            <w:gridSpan w:val="5"/>
            <w:shd w:val="clear" w:color="auto" w:fill="BFDEE1" w:themeFill="background2" w:themeFillTint="66"/>
          </w:tcPr>
          <w:p w14:paraId="656D7580" w14:textId="77777777" w:rsidR="00270215" w:rsidRPr="00A93921" w:rsidRDefault="00264F77" w:rsidP="006848AE">
            <w:pPr>
              <w:tabs>
                <w:tab w:val="left" w:pos="2240"/>
                <w:tab w:val="center" w:pos="7192"/>
              </w:tabs>
              <w:rPr>
                <w:rFonts w:ascii="Arial" w:hAnsi="Arial" w:cs="Arial"/>
                <w:b/>
                <w:sz w:val="28"/>
                <w:szCs w:val="28"/>
              </w:rPr>
            </w:pPr>
            <w:r w:rsidRPr="00A93921">
              <w:rPr>
                <w:rFonts w:ascii="Arial" w:hAnsi="Arial" w:cs="Arial"/>
                <w:b/>
                <w:szCs w:val="24"/>
              </w:rPr>
              <w:tab/>
            </w:r>
            <w:r w:rsidRPr="00A93921">
              <w:rPr>
                <w:rFonts w:ascii="Arial" w:hAnsi="Arial" w:cs="Arial"/>
                <w:b/>
                <w:szCs w:val="24"/>
              </w:rPr>
              <w:tab/>
            </w:r>
            <w:r w:rsidR="006848AE" w:rsidRPr="00A93921">
              <w:rPr>
                <w:rFonts w:ascii="Arial" w:hAnsi="Arial" w:cs="Arial"/>
                <w:b/>
                <w:sz w:val="28"/>
                <w:szCs w:val="28"/>
              </w:rPr>
              <w:t xml:space="preserve">Peer mentoring </w:t>
            </w:r>
          </w:p>
          <w:p w14:paraId="52B57921" w14:textId="447061C0" w:rsidR="00B17F5D" w:rsidRPr="00A93921" w:rsidRDefault="00B17F5D" w:rsidP="00B17F5D">
            <w:pPr>
              <w:tabs>
                <w:tab w:val="left" w:pos="2240"/>
                <w:tab w:val="center" w:pos="7192"/>
              </w:tabs>
              <w:jc w:val="center"/>
              <w:rPr>
                <w:rFonts w:ascii="Arial" w:hAnsi="Arial" w:cs="Arial"/>
                <w:b/>
                <w:bCs/>
                <w:sz w:val="24"/>
                <w:szCs w:val="24"/>
              </w:rPr>
            </w:pPr>
            <w:r w:rsidRPr="00A93921">
              <w:rPr>
                <w:rFonts w:ascii="Arial" w:hAnsi="Arial" w:cs="Arial"/>
                <w:b/>
                <w:sz w:val="24"/>
                <w:szCs w:val="24"/>
              </w:rPr>
              <w:t>“The more things that are led by people who have lived experience the better.”</w:t>
            </w:r>
          </w:p>
        </w:tc>
      </w:tr>
      <w:tr w:rsidR="00270215" w:rsidRPr="008334B9" w14:paraId="46EB19DC" w14:textId="77777777" w:rsidTr="007033E7">
        <w:tc>
          <w:tcPr>
            <w:tcW w:w="851" w:type="dxa"/>
          </w:tcPr>
          <w:p w14:paraId="465CD946" w14:textId="1CEF0133" w:rsidR="00270215" w:rsidRPr="008334B9" w:rsidRDefault="008334B9" w:rsidP="008C1CA3">
            <w:pPr>
              <w:jc w:val="center"/>
              <w:rPr>
                <w:rFonts w:ascii="Arial" w:hAnsi="Arial" w:cs="Arial"/>
                <w:bCs/>
                <w:sz w:val="24"/>
                <w:szCs w:val="24"/>
              </w:rPr>
            </w:pPr>
            <w:r w:rsidRPr="008334B9">
              <w:rPr>
                <w:rFonts w:ascii="Arial" w:hAnsi="Arial" w:cs="Arial"/>
                <w:bCs/>
                <w:sz w:val="24"/>
                <w:szCs w:val="24"/>
              </w:rPr>
              <w:t>7</w:t>
            </w:r>
          </w:p>
        </w:tc>
        <w:tc>
          <w:tcPr>
            <w:tcW w:w="3105" w:type="dxa"/>
          </w:tcPr>
          <w:p w14:paraId="229B9BF8" w14:textId="77777777" w:rsidR="00270215" w:rsidRDefault="00627695" w:rsidP="00270215">
            <w:pPr>
              <w:rPr>
                <w:rFonts w:ascii="Arial" w:hAnsi="Arial" w:cs="Arial"/>
                <w:bCs/>
                <w:sz w:val="24"/>
                <w:szCs w:val="24"/>
              </w:rPr>
            </w:pPr>
            <w:r w:rsidRPr="008334B9">
              <w:rPr>
                <w:rFonts w:ascii="Arial" w:hAnsi="Arial" w:cs="Arial"/>
                <w:bCs/>
                <w:sz w:val="24"/>
                <w:szCs w:val="24"/>
              </w:rPr>
              <w:t xml:space="preserve">Develop peer mentoring schemes across Sandwell. </w:t>
            </w:r>
          </w:p>
          <w:p w14:paraId="46BB2C45" w14:textId="77777777" w:rsidR="008334B9" w:rsidRDefault="008334B9" w:rsidP="00270215">
            <w:pPr>
              <w:rPr>
                <w:rFonts w:ascii="Arial" w:hAnsi="Arial" w:cs="Arial"/>
                <w:bCs/>
                <w:sz w:val="24"/>
                <w:szCs w:val="24"/>
              </w:rPr>
            </w:pPr>
          </w:p>
          <w:p w14:paraId="73083183" w14:textId="159E2F3B" w:rsidR="008334B9" w:rsidRPr="008334B9" w:rsidRDefault="008334B9" w:rsidP="00270215">
            <w:pPr>
              <w:rPr>
                <w:rFonts w:ascii="Arial" w:hAnsi="Arial" w:cs="Arial"/>
                <w:bCs/>
                <w:sz w:val="24"/>
                <w:szCs w:val="24"/>
              </w:rPr>
            </w:pPr>
            <w:r>
              <w:rPr>
                <w:rFonts w:ascii="Arial" w:hAnsi="Arial" w:cs="Arial"/>
                <w:bCs/>
                <w:sz w:val="24"/>
                <w:szCs w:val="24"/>
              </w:rPr>
              <w:t xml:space="preserve">Make links to BCPFT Recovery College. </w:t>
            </w:r>
          </w:p>
        </w:tc>
        <w:tc>
          <w:tcPr>
            <w:tcW w:w="1773" w:type="dxa"/>
          </w:tcPr>
          <w:p w14:paraId="1C605BB0" w14:textId="63893AA4" w:rsidR="00270215" w:rsidRPr="008334B9" w:rsidRDefault="008334B9" w:rsidP="00270215">
            <w:pPr>
              <w:rPr>
                <w:rFonts w:ascii="Arial" w:hAnsi="Arial" w:cs="Arial"/>
                <w:b/>
                <w:bCs/>
                <w:sz w:val="24"/>
                <w:szCs w:val="24"/>
              </w:rPr>
            </w:pPr>
            <w:r w:rsidRPr="008334B9">
              <w:rPr>
                <w:rFonts w:ascii="Arial" w:hAnsi="Arial" w:cs="Arial"/>
                <w:bCs/>
                <w:sz w:val="24"/>
                <w:szCs w:val="24"/>
              </w:rPr>
              <w:t>End May 2015 to identify how this will be developed.</w:t>
            </w:r>
          </w:p>
        </w:tc>
        <w:tc>
          <w:tcPr>
            <w:tcW w:w="1847" w:type="dxa"/>
          </w:tcPr>
          <w:p w14:paraId="22DF0A6F" w14:textId="77777777" w:rsidR="00270215" w:rsidRDefault="008334B9" w:rsidP="00270215">
            <w:pPr>
              <w:rPr>
                <w:rFonts w:ascii="Arial" w:hAnsi="Arial" w:cs="Arial"/>
                <w:bCs/>
                <w:sz w:val="24"/>
                <w:szCs w:val="24"/>
              </w:rPr>
            </w:pPr>
            <w:r w:rsidRPr="00707838">
              <w:rPr>
                <w:rFonts w:ascii="Arial" w:hAnsi="Arial" w:cs="Arial"/>
                <w:bCs/>
                <w:sz w:val="24"/>
                <w:szCs w:val="24"/>
              </w:rPr>
              <w:t xml:space="preserve">People’s Parliament identify </w:t>
            </w:r>
            <w:r w:rsidR="00F10AFF" w:rsidRPr="00707838">
              <w:rPr>
                <w:rFonts w:ascii="Arial" w:hAnsi="Arial" w:cs="Arial"/>
                <w:bCs/>
                <w:sz w:val="24"/>
                <w:szCs w:val="24"/>
              </w:rPr>
              <w:t xml:space="preserve">lead for this area. </w:t>
            </w:r>
            <w:r w:rsidR="006C5881" w:rsidRPr="00707838">
              <w:rPr>
                <w:rFonts w:ascii="Arial" w:hAnsi="Arial" w:cs="Arial"/>
                <w:bCs/>
                <w:sz w:val="24"/>
                <w:szCs w:val="24"/>
              </w:rPr>
              <w:t xml:space="preserve"> </w:t>
            </w:r>
          </w:p>
          <w:p w14:paraId="61A00822" w14:textId="77777777" w:rsidR="00707838" w:rsidRDefault="00707838" w:rsidP="00270215">
            <w:pPr>
              <w:rPr>
                <w:rFonts w:ascii="Arial" w:hAnsi="Arial" w:cs="Arial"/>
                <w:bCs/>
                <w:sz w:val="24"/>
                <w:szCs w:val="24"/>
              </w:rPr>
            </w:pPr>
          </w:p>
          <w:p w14:paraId="5364E8F3" w14:textId="77777777" w:rsidR="00707838" w:rsidRDefault="00707838" w:rsidP="00270215">
            <w:pPr>
              <w:rPr>
                <w:rFonts w:ascii="Arial" w:hAnsi="Arial" w:cs="Arial"/>
                <w:bCs/>
                <w:sz w:val="24"/>
                <w:szCs w:val="24"/>
              </w:rPr>
            </w:pPr>
          </w:p>
          <w:p w14:paraId="37AA3466" w14:textId="1B307557" w:rsidR="00707838" w:rsidRPr="00707838" w:rsidRDefault="00707838" w:rsidP="00270215">
            <w:pPr>
              <w:rPr>
                <w:rFonts w:ascii="Arial" w:hAnsi="Arial" w:cs="Arial"/>
                <w:bCs/>
                <w:sz w:val="24"/>
                <w:szCs w:val="24"/>
              </w:rPr>
            </w:pPr>
          </w:p>
        </w:tc>
        <w:tc>
          <w:tcPr>
            <w:tcW w:w="7025" w:type="dxa"/>
          </w:tcPr>
          <w:p w14:paraId="17A8EF25" w14:textId="342F58DE" w:rsidR="00270215" w:rsidRPr="008334B9" w:rsidRDefault="000B25B6" w:rsidP="00270215">
            <w:pPr>
              <w:rPr>
                <w:rFonts w:ascii="Arial" w:hAnsi="Arial" w:cs="Arial"/>
                <w:bCs/>
                <w:sz w:val="24"/>
                <w:szCs w:val="24"/>
              </w:rPr>
            </w:pPr>
            <w:r w:rsidRPr="008334B9">
              <w:rPr>
                <w:rFonts w:ascii="Arial" w:hAnsi="Arial" w:cs="Arial"/>
                <w:bCs/>
                <w:sz w:val="24"/>
                <w:szCs w:val="24"/>
              </w:rPr>
              <w:t xml:space="preserve">Experts with lived experience of mental health crisis will provide support to their peers. </w:t>
            </w:r>
          </w:p>
        </w:tc>
      </w:tr>
      <w:tr w:rsidR="00801A41" w:rsidRPr="008334B9" w14:paraId="54B861F9" w14:textId="77777777" w:rsidTr="00044C07">
        <w:tc>
          <w:tcPr>
            <w:tcW w:w="14601" w:type="dxa"/>
            <w:gridSpan w:val="5"/>
          </w:tcPr>
          <w:p w14:paraId="134838D1" w14:textId="30993290" w:rsidR="00801A41" w:rsidRPr="00801A41" w:rsidRDefault="00801A41" w:rsidP="00801A41">
            <w:pPr>
              <w:tabs>
                <w:tab w:val="left" w:pos="2240"/>
                <w:tab w:val="center" w:pos="7192"/>
              </w:tabs>
              <w:jc w:val="center"/>
              <w:rPr>
                <w:rFonts w:ascii="Arial" w:hAnsi="Arial" w:cs="Arial"/>
                <w:b/>
                <w:sz w:val="28"/>
                <w:szCs w:val="28"/>
              </w:rPr>
            </w:pPr>
            <w:r>
              <w:rPr>
                <w:rFonts w:ascii="Arial" w:hAnsi="Arial" w:cs="Arial"/>
                <w:b/>
                <w:sz w:val="28"/>
                <w:szCs w:val="28"/>
              </w:rPr>
              <w:t>Who to contact before crisis</w:t>
            </w:r>
          </w:p>
        </w:tc>
      </w:tr>
      <w:tr w:rsidR="001C629C" w:rsidRPr="008334B9" w14:paraId="4EB1D583" w14:textId="77777777" w:rsidTr="007033E7">
        <w:tc>
          <w:tcPr>
            <w:tcW w:w="851" w:type="dxa"/>
          </w:tcPr>
          <w:p w14:paraId="1A730A9F" w14:textId="3B823820" w:rsidR="001C629C" w:rsidRPr="008334B9" w:rsidRDefault="00801A41" w:rsidP="008C1CA3">
            <w:pPr>
              <w:jc w:val="center"/>
              <w:rPr>
                <w:rFonts w:ascii="Arial" w:hAnsi="Arial" w:cs="Arial"/>
                <w:bCs/>
                <w:sz w:val="24"/>
                <w:szCs w:val="24"/>
              </w:rPr>
            </w:pPr>
            <w:r>
              <w:rPr>
                <w:rFonts w:ascii="Arial" w:hAnsi="Arial" w:cs="Arial"/>
                <w:bCs/>
                <w:sz w:val="24"/>
                <w:szCs w:val="24"/>
              </w:rPr>
              <w:t>8</w:t>
            </w:r>
          </w:p>
        </w:tc>
        <w:tc>
          <w:tcPr>
            <w:tcW w:w="3105" w:type="dxa"/>
          </w:tcPr>
          <w:p w14:paraId="4A6B245E" w14:textId="56D98F23" w:rsidR="001C629C" w:rsidRPr="008334B9" w:rsidRDefault="00801A41" w:rsidP="00801A41">
            <w:pPr>
              <w:rPr>
                <w:rFonts w:ascii="Arial" w:hAnsi="Arial" w:cs="Arial"/>
                <w:bCs/>
                <w:sz w:val="24"/>
                <w:szCs w:val="24"/>
              </w:rPr>
            </w:pPr>
            <w:r>
              <w:rPr>
                <w:rFonts w:ascii="Arial" w:hAnsi="Arial" w:cs="Arial"/>
                <w:bCs/>
                <w:sz w:val="24"/>
                <w:szCs w:val="24"/>
              </w:rPr>
              <w:t xml:space="preserve">Look at effectiveness 111, review the links to 24/7 CR/HT services </w:t>
            </w:r>
          </w:p>
        </w:tc>
        <w:tc>
          <w:tcPr>
            <w:tcW w:w="1773" w:type="dxa"/>
          </w:tcPr>
          <w:p w14:paraId="0B5F033E" w14:textId="4E7F70C7" w:rsidR="001C629C" w:rsidRPr="008334B9" w:rsidRDefault="00801A41" w:rsidP="00270215">
            <w:pPr>
              <w:rPr>
                <w:rFonts w:ascii="Arial" w:hAnsi="Arial" w:cs="Arial"/>
                <w:bCs/>
                <w:sz w:val="24"/>
                <w:szCs w:val="24"/>
              </w:rPr>
            </w:pPr>
            <w:r w:rsidRPr="008334B9">
              <w:rPr>
                <w:rFonts w:ascii="Arial" w:hAnsi="Arial" w:cs="Arial"/>
                <w:bCs/>
                <w:sz w:val="24"/>
                <w:szCs w:val="24"/>
              </w:rPr>
              <w:t>End May 2015 to identify how this will be developed.</w:t>
            </w:r>
          </w:p>
        </w:tc>
        <w:tc>
          <w:tcPr>
            <w:tcW w:w="1847" w:type="dxa"/>
          </w:tcPr>
          <w:p w14:paraId="5EBBF51B" w14:textId="6BB70298" w:rsidR="00801A41" w:rsidRDefault="00801A41" w:rsidP="00270215">
            <w:pPr>
              <w:rPr>
                <w:rFonts w:ascii="Arial" w:hAnsi="Arial" w:cs="Arial"/>
                <w:bCs/>
                <w:sz w:val="24"/>
                <w:szCs w:val="24"/>
              </w:rPr>
            </w:pPr>
            <w:r w:rsidRPr="00A93921">
              <w:rPr>
                <w:rFonts w:ascii="Arial" w:hAnsi="Arial" w:cs="Arial"/>
                <w:b/>
                <w:bCs/>
                <w:sz w:val="24"/>
                <w:szCs w:val="24"/>
              </w:rPr>
              <w:t>Lead agency:</w:t>
            </w:r>
          </w:p>
          <w:p w14:paraId="570C13E0" w14:textId="0A166940" w:rsidR="001C629C" w:rsidRPr="00707838" w:rsidRDefault="00801A41" w:rsidP="00270215">
            <w:pPr>
              <w:rPr>
                <w:rFonts w:ascii="Arial" w:hAnsi="Arial" w:cs="Arial"/>
                <w:bCs/>
                <w:sz w:val="24"/>
                <w:szCs w:val="24"/>
              </w:rPr>
            </w:pPr>
            <w:r>
              <w:rPr>
                <w:rFonts w:ascii="Arial" w:hAnsi="Arial" w:cs="Arial"/>
                <w:bCs/>
                <w:sz w:val="24"/>
                <w:szCs w:val="24"/>
              </w:rPr>
              <w:t>BCPFT</w:t>
            </w:r>
          </w:p>
        </w:tc>
        <w:tc>
          <w:tcPr>
            <w:tcW w:w="7025" w:type="dxa"/>
          </w:tcPr>
          <w:p w14:paraId="0563549E" w14:textId="77777777" w:rsidR="001C629C" w:rsidRPr="008334B9" w:rsidRDefault="001C629C" w:rsidP="00270215">
            <w:pPr>
              <w:rPr>
                <w:rFonts w:ascii="Arial" w:hAnsi="Arial" w:cs="Arial"/>
                <w:bCs/>
                <w:sz w:val="24"/>
                <w:szCs w:val="24"/>
              </w:rPr>
            </w:pPr>
          </w:p>
        </w:tc>
      </w:tr>
    </w:tbl>
    <w:p w14:paraId="06DDA1B1" w14:textId="4AC35221" w:rsidR="009046C4" w:rsidRPr="00270215" w:rsidRDefault="009046C4">
      <w:pPr>
        <w:rPr>
          <w:rFonts w:ascii="Tahoma" w:hAnsi="Tahoma" w:cs="Tahoma"/>
          <w:b/>
          <w:bCs/>
          <w:sz w:val="24"/>
          <w:szCs w:val="24"/>
        </w:rPr>
      </w:pPr>
    </w:p>
    <w:tbl>
      <w:tblPr>
        <w:tblStyle w:val="TableGrid"/>
        <w:tblW w:w="14601" w:type="dxa"/>
        <w:tblInd w:w="108" w:type="dxa"/>
        <w:tblLook w:val="04A0" w:firstRow="1" w:lastRow="0" w:firstColumn="1" w:lastColumn="0" w:noHBand="0" w:noVBand="1"/>
      </w:tblPr>
      <w:tblGrid>
        <w:gridCol w:w="851"/>
        <w:gridCol w:w="3130"/>
        <w:gridCol w:w="1827"/>
        <w:gridCol w:w="1793"/>
        <w:gridCol w:w="7000"/>
      </w:tblGrid>
      <w:tr w:rsidR="003B729D" w:rsidRPr="00270215" w14:paraId="14B8DBD8" w14:textId="77777777" w:rsidTr="00707838">
        <w:tc>
          <w:tcPr>
            <w:tcW w:w="14601" w:type="dxa"/>
            <w:gridSpan w:val="5"/>
            <w:shd w:val="clear" w:color="auto" w:fill="47485F"/>
          </w:tcPr>
          <w:p w14:paraId="7F90BDD1" w14:textId="15926C5C" w:rsidR="003B729D" w:rsidRPr="00264F77" w:rsidRDefault="00264F77" w:rsidP="00264F77">
            <w:pPr>
              <w:tabs>
                <w:tab w:val="left" w:pos="2304"/>
                <w:tab w:val="center" w:pos="7192"/>
              </w:tabs>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b/>
            </w:r>
            <w:r w:rsidRPr="00264F77">
              <w:rPr>
                <w:rFonts w:ascii="Tahoma" w:hAnsi="Tahoma" w:cs="Tahoma"/>
                <w:b/>
                <w:bCs/>
                <w:color w:val="FFFFFF" w:themeColor="background1"/>
                <w:sz w:val="24"/>
                <w:szCs w:val="24"/>
              </w:rPr>
              <w:tab/>
            </w:r>
            <w:r w:rsidR="003B729D" w:rsidRPr="00264F77">
              <w:rPr>
                <w:rFonts w:ascii="Tahoma" w:hAnsi="Tahoma" w:cs="Tahoma"/>
                <w:b/>
                <w:bCs/>
                <w:color w:val="FFFFFF" w:themeColor="background1"/>
                <w:sz w:val="24"/>
                <w:szCs w:val="24"/>
              </w:rPr>
              <w:t xml:space="preserve">2. </w:t>
            </w:r>
            <w:r w:rsidR="006B400A" w:rsidRPr="00264F77">
              <w:rPr>
                <w:rFonts w:ascii="Tahoma" w:hAnsi="Tahoma" w:cs="Tahoma"/>
                <w:b/>
                <w:bCs/>
                <w:color w:val="FFFFFF" w:themeColor="background1"/>
                <w:sz w:val="24"/>
                <w:szCs w:val="24"/>
              </w:rPr>
              <w:t>Urgent and emergency access to crisis care</w:t>
            </w:r>
          </w:p>
          <w:p w14:paraId="6ECEF5CE" w14:textId="77777777" w:rsidR="003B729D" w:rsidRPr="00270215" w:rsidRDefault="003B729D" w:rsidP="00F80F28">
            <w:pPr>
              <w:rPr>
                <w:rFonts w:ascii="Tahoma" w:hAnsi="Tahoma" w:cs="Tahoma"/>
                <w:b/>
                <w:bCs/>
                <w:sz w:val="24"/>
                <w:szCs w:val="24"/>
              </w:rPr>
            </w:pPr>
          </w:p>
        </w:tc>
      </w:tr>
      <w:tr w:rsidR="003B729D" w:rsidRPr="00270215" w14:paraId="20F75A7C" w14:textId="77777777" w:rsidTr="00707838">
        <w:tc>
          <w:tcPr>
            <w:tcW w:w="851" w:type="dxa"/>
            <w:shd w:val="clear" w:color="auto" w:fill="61AEB5" w:themeFill="background2"/>
          </w:tcPr>
          <w:p w14:paraId="12D6B8A0"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130" w:type="dxa"/>
            <w:shd w:val="clear" w:color="auto" w:fill="61AEB5" w:themeFill="background2"/>
          </w:tcPr>
          <w:p w14:paraId="52758CB8"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27" w:type="dxa"/>
            <w:shd w:val="clear" w:color="auto" w:fill="61AEB5" w:themeFill="background2"/>
          </w:tcPr>
          <w:p w14:paraId="02A44A56"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hemeFill="background2"/>
          </w:tcPr>
          <w:p w14:paraId="73C47066"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7000" w:type="dxa"/>
            <w:shd w:val="clear" w:color="auto" w:fill="61AEB5" w:themeFill="background2"/>
          </w:tcPr>
          <w:p w14:paraId="5218EADF"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D820E2" w:rsidRPr="00A93921" w14:paraId="42007F64" w14:textId="77777777" w:rsidTr="00707838">
        <w:tc>
          <w:tcPr>
            <w:tcW w:w="14601" w:type="dxa"/>
            <w:gridSpan w:val="5"/>
            <w:shd w:val="clear" w:color="auto" w:fill="BFDEE1" w:themeFill="background2" w:themeFillTint="66"/>
          </w:tcPr>
          <w:p w14:paraId="1D4851B4" w14:textId="60D886CE" w:rsidR="0063736C" w:rsidRPr="00A93921" w:rsidRDefault="00264F77" w:rsidP="006848AE">
            <w:pPr>
              <w:tabs>
                <w:tab w:val="left" w:pos="3536"/>
                <w:tab w:val="center" w:pos="7192"/>
              </w:tabs>
              <w:rPr>
                <w:rFonts w:ascii="Arial" w:hAnsi="Arial" w:cs="Arial"/>
                <w:b/>
                <w:sz w:val="28"/>
                <w:szCs w:val="28"/>
              </w:rPr>
            </w:pPr>
            <w:r w:rsidRPr="00A93921">
              <w:rPr>
                <w:rFonts w:ascii="Arial" w:hAnsi="Arial" w:cs="Arial"/>
                <w:b/>
                <w:sz w:val="28"/>
                <w:szCs w:val="28"/>
              </w:rPr>
              <w:tab/>
            </w:r>
            <w:r w:rsidRPr="00A93921">
              <w:rPr>
                <w:rFonts w:ascii="Arial" w:hAnsi="Arial" w:cs="Arial"/>
                <w:b/>
                <w:sz w:val="28"/>
                <w:szCs w:val="28"/>
              </w:rPr>
              <w:tab/>
            </w:r>
            <w:r w:rsidR="006848AE" w:rsidRPr="00A93921">
              <w:rPr>
                <w:rFonts w:ascii="Arial" w:hAnsi="Arial" w:cs="Arial"/>
                <w:b/>
                <w:sz w:val="28"/>
                <w:szCs w:val="28"/>
              </w:rPr>
              <w:t xml:space="preserve">Crisis team </w:t>
            </w:r>
          </w:p>
          <w:p w14:paraId="495DA2B9" w14:textId="5AA69EF9" w:rsidR="0063736C" w:rsidRPr="00A93921" w:rsidRDefault="0063736C" w:rsidP="0063736C">
            <w:pPr>
              <w:pStyle w:val="Body"/>
              <w:jc w:val="center"/>
              <w:rPr>
                <w:rFonts w:ascii="Arial" w:hAnsi="Arial" w:cs="Arial"/>
                <w:b/>
                <w:i/>
                <w:sz w:val="24"/>
                <w:szCs w:val="24"/>
              </w:rPr>
            </w:pPr>
            <w:r w:rsidRPr="00A93921">
              <w:rPr>
                <w:rFonts w:ascii="Arial" w:hAnsi="Arial" w:cs="Arial"/>
                <w:b/>
                <w:i/>
                <w:sz w:val="24"/>
                <w:szCs w:val="24"/>
              </w:rPr>
              <w:t>"</w:t>
            </w:r>
            <w:r w:rsidR="002709DD" w:rsidRPr="00A93921">
              <w:rPr>
                <w:rFonts w:ascii="Arial" w:hAnsi="Arial" w:cs="Arial"/>
                <w:b/>
                <w:i/>
                <w:sz w:val="24"/>
                <w:szCs w:val="24"/>
              </w:rPr>
              <w:t xml:space="preserve">We need support quickly and at evenings and weekends </w:t>
            </w:r>
            <w:r w:rsidRPr="00A93921">
              <w:rPr>
                <w:rFonts w:ascii="Arial" w:hAnsi="Arial" w:cs="Arial"/>
                <w:b/>
                <w:i/>
                <w:sz w:val="24"/>
                <w:szCs w:val="24"/>
              </w:rPr>
              <w:t>because you don't just have a crisis only in office hours."</w:t>
            </w:r>
          </w:p>
          <w:p w14:paraId="59D9E365" w14:textId="77777777" w:rsidR="0063736C" w:rsidRPr="00A93921" w:rsidRDefault="00AA7D14" w:rsidP="00707838">
            <w:pPr>
              <w:pStyle w:val="Body"/>
              <w:jc w:val="center"/>
              <w:rPr>
                <w:rFonts w:ascii="Arial" w:hAnsi="Arial" w:cs="Arial"/>
                <w:b/>
                <w:i/>
                <w:sz w:val="24"/>
                <w:szCs w:val="24"/>
              </w:rPr>
            </w:pPr>
            <w:r w:rsidRPr="00A93921">
              <w:rPr>
                <w:rFonts w:ascii="Arial" w:hAnsi="Arial" w:cs="Arial"/>
                <w:b/>
                <w:i/>
                <w:sz w:val="24"/>
                <w:szCs w:val="24"/>
              </w:rPr>
              <w:t>“I sat in Accident and Emergency for hours and this made me feel worse and more stressed.”</w:t>
            </w:r>
          </w:p>
          <w:p w14:paraId="4C5708FC" w14:textId="6DB87E80" w:rsidR="00707838" w:rsidRPr="00A93921" w:rsidRDefault="00707838" w:rsidP="00707838">
            <w:pPr>
              <w:pStyle w:val="Body"/>
              <w:jc w:val="center"/>
              <w:rPr>
                <w:rFonts w:ascii="Arial" w:hAnsi="Arial" w:cs="Arial"/>
                <w:b/>
                <w:i/>
                <w:sz w:val="24"/>
                <w:szCs w:val="24"/>
              </w:rPr>
            </w:pPr>
          </w:p>
        </w:tc>
      </w:tr>
      <w:tr w:rsidR="00D820E2" w:rsidRPr="00E80AB8" w14:paraId="4433728F" w14:textId="77777777" w:rsidTr="00707838">
        <w:tc>
          <w:tcPr>
            <w:tcW w:w="851" w:type="dxa"/>
          </w:tcPr>
          <w:p w14:paraId="282402FC" w14:textId="75D39CE5" w:rsidR="00D820E2" w:rsidRPr="00E80AB8" w:rsidRDefault="00801A41" w:rsidP="000B25B6">
            <w:pPr>
              <w:jc w:val="center"/>
              <w:rPr>
                <w:rFonts w:ascii="Arial" w:hAnsi="Arial" w:cs="Arial"/>
                <w:bCs/>
                <w:sz w:val="24"/>
                <w:szCs w:val="24"/>
              </w:rPr>
            </w:pPr>
            <w:r>
              <w:rPr>
                <w:rFonts w:ascii="Arial" w:hAnsi="Arial" w:cs="Arial"/>
                <w:bCs/>
                <w:sz w:val="24"/>
                <w:szCs w:val="24"/>
              </w:rPr>
              <w:t>9</w:t>
            </w:r>
          </w:p>
        </w:tc>
        <w:tc>
          <w:tcPr>
            <w:tcW w:w="3130" w:type="dxa"/>
          </w:tcPr>
          <w:p w14:paraId="0893475B" w14:textId="4E18B786" w:rsidR="00D820E2" w:rsidRPr="00E80AB8" w:rsidRDefault="0063736C" w:rsidP="006C5881">
            <w:pPr>
              <w:rPr>
                <w:rFonts w:ascii="Arial" w:hAnsi="Arial" w:cs="Arial"/>
                <w:bCs/>
                <w:sz w:val="24"/>
                <w:szCs w:val="24"/>
              </w:rPr>
            </w:pPr>
            <w:r w:rsidRPr="00E80AB8">
              <w:rPr>
                <w:rFonts w:ascii="Arial" w:hAnsi="Arial" w:cs="Arial"/>
                <w:bCs/>
                <w:sz w:val="24"/>
                <w:szCs w:val="24"/>
              </w:rPr>
              <w:t xml:space="preserve">The </w:t>
            </w:r>
            <w:r w:rsidR="00DD2337" w:rsidRPr="00E80AB8">
              <w:rPr>
                <w:rFonts w:ascii="Arial" w:hAnsi="Arial" w:cs="Arial"/>
                <w:bCs/>
                <w:sz w:val="24"/>
                <w:szCs w:val="24"/>
              </w:rPr>
              <w:t>Crisis Team needs to be able to respond quicker and avoid long waits at A&amp;E during out of hours</w:t>
            </w:r>
            <w:r w:rsidR="002709DD" w:rsidRPr="00E80AB8">
              <w:rPr>
                <w:rFonts w:ascii="Arial" w:hAnsi="Arial" w:cs="Arial"/>
                <w:bCs/>
                <w:sz w:val="24"/>
                <w:szCs w:val="24"/>
              </w:rPr>
              <w:t xml:space="preserve">. </w:t>
            </w:r>
          </w:p>
        </w:tc>
        <w:tc>
          <w:tcPr>
            <w:tcW w:w="1827" w:type="dxa"/>
          </w:tcPr>
          <w:p w14:paraId="15251E51" w14:textId="4FD2E1A4" w:rsidR="00D820E2" w:rsidRPr="00E80AB8" w:rsidRDefault="00AC2660" w:rsidP="00617FA2">
            <w:pPr>
              <w:rPr>
                <w:rFonts w:ascii="Arial" w:hAnsi="Arial" w:cs="Arial"/>
                <w:bCs/>
                <w:sz w:val="24"/>
                <w:szCs w:val="24"/>
              </w:rPr>
            </w:pPr>
            <w:r w:rsidRPr="008334B9">
              <w:rPr>
                <w:rFonts w:ascii="Arial" w:hAnsi="Arial" w:cs="Arial"/>
                <w:bCs/>
                <w:sz w:val="24"/>
                <w:szCs w:val="24"/>
              </w:rPr>
              <w:t>End May 2015 to identify how this will be developed.</w:t>
            </w:r>
          </w:p>
        </w:tc>
        <w:tc>
          <w:tcPr>
            <w:tcW w:w="1793" w:type="dxa"/>
          </w:tcPr>
          <w:p w14:paraId="4C08BC01" w14:textId="00454857" w:rsidR="00D820E2" w:rsidRPr="00E80AB8" w:rsidRDefault="006C5881" w:rsidP="00707838">
            <w:pPr>
              <w:rPr>
                <w:rFonts w:ascii="Arial" w:hAnsi="Arial" w:cs="Arial"/>
                <w:bCs/>
                <w:sz w:val="24"/>
                <w:szCs w:val="24"/>
              </w:rPr>
            </w:pPr>
            <w:r w:rsidRPr="00E80AB8">
              <w:rPr>
                <w:rFonts w:ascii="Arial" w:hAnsi="Arial" w:cs="Arial"/>
                <w:b/>
                <w:bCs/>
                <w:sz w:val="24"/>
                <w:szCs w:val="24"/>
              </w:rPr>
              <w:t>Lead:</w:t>
            </w:r>
            <w:r w:rsidRPr="00E80AB8">
              <w:rPr>
                <w:rFonts w:ascii="Arial" w:hAnsi="Arial" w:cs="Arial"/>
                <w:bCs/>
                <w:sz w:val="24"/>
                <w:szCs w:val="24"/>
              </w:rPr>
              <w:t xml:space="preserve"> </w:t>
            </w:r>
            <w:r w:rsidR="004A67A3">
              <w:rPr>
                <w:rFonts w:ascii="Arial" w:hAnsi="Arial" w:cs="Arial"/>
                <w:bCs/>
                <w:sz w:val="24"/>
                <w:szCs w:val="24"/>
              </w:rPr>
              <w:t>SWB</w:t>
            </w:r>
            <w:r w:rsidR="00FF6CAD" w:rsidRPr="00E80AB8">
              <w:rPr>
                <w:rFonts w:ascii="Arial" w:hAnsi="Arial" w:cs="Arial"/>
                <w:bCs/>
                <w:sz w:val="24"/>
                <w:szCs w:val="24"/>
              </w:rPr>
              <w:t>CCG Systems Resilience Group</w:t>
            </w:r>
            <w:r w:rsidR="00707838" w:rsidRPr="00E80AB8">
              <w:rPr>
                <w:rFonts w:ascii="Arial" w:hAnsi="Arial" w:cs="Arial"/>
                <w:bCs/>
                <w:sz w:val="24"/>
                <w:szCs w:val="24"/>
              </w:rPr>
              <w:t>,</w:t>
            </w:r>
            <w:r w:rsidR="00FF6CAD" w:rsidRPr="00E80AB8">
              <w:rPr>
                <w:rFonts w:ascii="Arial" w:hAnsi="Arial" w:cs="Arial"/>
                <w:bCs/>
                <w:sz w:val="24"/>
                <w:szCs w:val="24"/>
              </w:rPr>
              <w:t xml:space="preserve"> Jon Dickin. </w:t>
            </w:r>
          </w:p>
        </w:tc>
        <w:tc>
          <w:tcPr>
            <w:tcW w:w="7000" w:type="dxa"/>
          </w:tcPr>
          <w:p w14:paraId="06213D25" w14:textId="3EF91224" w:rsidR="00D820E2" w:rsidRPr="00E80AB8" w:rsidRDefault="00AC2660" w:rsidP="00617FA2">
            <w:pPr>
              <w:rPr>
                <w:rFonts w:ascii="Arial" w:hAnsi="Arial" w:cs="Arial"/>
                <w:bCs/>
                <w:sz w:val="24"/>
                <w:szCs w:val="24"/>
              </w:rPr>
            </w:pPr>
            <w:r>
              <w:rPr>
                <w:rFonts w:ascii="Arial" w:hAnsi="Arial" w:cs="Arial"/>
                <w:bCs/>
                <w:sz w:val="24"/>
                <w:szCs w:val="24"/>
              </w:rPr>
              <w:t xml:space="preserve">People receive a more timely response out of office hours. </w:t>
            </w:r>
          </w:p>
        </w:tc>
      </w:tr>
      <w:tr w:rsidR="00C01E8A" w:rsidRPr="00A93921" w14:paraId="6A8B42F4" w14:textId="77777777" w:rsidTr="00707838">
        <w:tc>
          <w:tcPr>
            <w:tcW w:w="14601" w:type="dxa"/>
            <w:gridSpan w:val="5"/>
            <w:shd w:val="clear" w:color="auto" w:fill="BFDEE1" w:themeFill="background2" w:themeFillTint="66"/>
          </w:tcPr>
          <w:p w14:paraId="6A6471A4" w14:textId="2CDE0983" w:rsidR="00C01E8A" w:rsidRPr="00A93921" w:rsidRDefault="00C01E8A" w:rsidP="00C01E8A">
            <w:pPr>
              <w:tabs>
                <w:tab w:val="left" w:pos="3472"/>
                <w:tab w:val="center" w:pos="7192"/>
              </w:tabs>
              <w:jc w:val="center"/>
              <w:rPr>
                <w:rFonts w:ascii="Arial" w:hAnsi="Arial" w:cs="Arial"/>
                <w:b/>
                <w:sz w:val="28"/>
                <w:szCs w:val="28"/>
              </w:rPr>
            </w:pPr>
            <w:r w:rsidRPr="00A93921">
              <w:rPr>
                <w:rFonts w:ascii="Arial" w:hAnsi="Arial" w:cs="Arial"/>
                <w:b/>
                <w:sz w:val="28"/>
                <w:szCs w:val="28"/>
              </w:rPr>
              <w:t>Place of Safety</w:t>
            </w:r>
          </w:p>
          <w:p w14:paraId="6CCDC3D1" w14:textId="501EE8D7" w:rsidR="00237193" w:rsidRPr="00A93921" w:rsidRDefault="00237193" w:rsidP="00C01E8A">
            <w:pPr>
              <w:tabs>
                <w:tab w:val="left" w:pos="3472"/>
                <w:tab w:val="center" w:pos="7192"/>
              </w:tabs>
              <w:jc w:val="center"/>
              <w:rPr>
                <w:rFonts w:ascii="Arial" w:hAnsi="Arial" w:cs="Arial"/>
                <w:b/>
                <w:i/>
                <w:sz w:val="24"/>
                <w:szCs w:val="24"/>
              </w:rPr>
            </w:pPr>
            <w:r w:rsidRPr="00A93921">
              <w:rPr>
                <w:rFonts w:ascii="Arial" w:hAnsi="Arial" w:cs="Arial"/>
                <w:b/>
                <w:i/>
                <w:sz w:val="24"/>
                <w:szCs w:val="24"/>
              </w:rPr>
              <w:t>“</w:t>
            </w:r>
            <w:r w:rsidR="00AC2660" w:rsidRPr="00A93921">
              <w:rPr>
                <w:rFonts w:ascii="Arial" w:hAnsi="Arial" w:cs="Arial"/>
                <w:b/>
                <w:i/>
                <w:sz w:val="24"/>
                <w:szCs w:val="24"/>
              </w:rPr>
              <w:t xml:space="preserve">It's not a criminal offence to be mentally ill, so why go to a police station as a place of safety. " </w:t>
            </w:r>
          </w:p>
          <w:p w14:paraId="3E62ACC8" w14:textId="4FF10807" w:rsidR="00237193" w:rsidRPr="00A93921" w:rsidRDefault="00237193" w:rsidP="00E80AB8">
            <w:pPr>
              <w:tabs>
                <w:tab w:val="left" w:pos="3472"/>
                <w:tab w:val="center" w:pos="7192"/>
              </w:tabs>
              <w:rPr>
                <w:rFonts w:ascii="Arial" w:hAnsi="Arial" w:cs="Arial"/>
                <w:b/>
                <w:sz w:val="28"/>
                <w:szCs w:val="28"/>
              </w:rPr>
            </w:pPr>
          </w:p>
        </w:tc>
      </w:tr>
      <w:tr w:rsidR="00C01E8A" w:rsidRPr="004A67A3" w14:paraId="5D3775DA" w14:textId="77777777" w:rsidTr="00707838">
        <w:tc>
          <w:tcPr>
            <w:tcW w:w="851" w:type="dxa"/>
          </w:tcPr>
          <w:p w14:paraId="4C25F0BE" w14:textId="20BE135F" w:rsidR="00C01E8A" w:rsidRPr="004A67A3" w:rsidRDefault="00801A41" w:rsidP="00E80AB8">
            <w:pPr>
              <w:jc w:val="center"/>
              <w:rPr>
                <w:rFonts w:ascii="Arial" w:hAnsi="Arial" w:cs="Arial"/>
                <w:bCs/>
                <w:sz w:val="24"/>
                <w:szCs w:val="24"/>
              </w:rPr>
            </w:pPr>
            <w:r>
              <w:rPr>
                <w:rFonts w:ascii="Arial" w:hAnsi="Arial" w:cs="Arial"/>
                <w:bCs/>
                <w:sz w:val="24"/>
                <w:szCs w:val="24"/>
              </w:rPr>
              <w:t>10</w:t>
            </w:r>
          </w:p>
        </w:tc>
        <w:tc>
          <w:tcPr>
            <w:tcW w:w="3130" w:type="dxa"/>
          </w:tcPr>
          <w:p w14:paraId="66917E5D" w14:textId="24B11C98" w:rsidR="00C01E8A" w:rsidRPr="004A67A3" w:rsidRDefault="00C01E8A" w:rsidP="00C01E8A">
            <w:pPr>
              <w:rPr>
                <w:rFonts w:ascii="Arial" w:hAnsi="Arial" w:cs="Arial"/>
                <w:bCs/>
                <w:sz w:val="24"/>
                <w:szCs w:val="24"/>
              </w:rPr>
            </w:pPr>
            <w:r w:rsidRPr="004A67A3">
              <w:rPr>
                <w:rFonts w:ascii="Arial" w:hAnsi="Arial" w:cs="Arial"/>
                <w:bCs/>
                <w:sz w:val="24"/>
                <w:szCs w:val="24"/>
              </w:rPr>
              <w:t xml:space="preserve">The police custody suite should </w:t>
            </w:r>
            <w:r w:rsidR="001C629C">
              <w:rPr>
                <w:rFonts w:ascii="Arial" w:hAnsi="Arial" w:cs="Arial"/>
                <w:bCs/>
                <w:sz w:val="24"/>
                <w:szCs w:val="24"/>
              </w:rPr>
              <w:t>only be used as a last resort – Review of places of safety to be carried out by the group</w:t>
            </w:r>
          </w:p>
        </w:tc>
        <w:tc>
          <w:tcPr>
            <w:tcW w:w="1827" w:type="dxa"/>
          </w:tcPr>
          <w:p w14:paraId="76A9B1B7" w14:textId="425F4A5D" w:rsidR="00C01E8A" w:rsidRPr="004A67A3" w:rsidRDefault="00AC2660" w:rsidP="00C01E8A">
            <w:pPr>
              <w:rPr>
                <w:rFonts w:ascii="Arial" w:hAnsi="Arial" w:cs="Arial"/>
                <w:bCs/>
                <w:sz w:val="24"/>
                <w:szCs w:val="24"/>
              </w:rPr>
            </w:pPr>
            <w:r w:rsidRPr="004A67A3">
              <w:rPr>
                <w:rFonts w:ascii="Arial" w:hAnsi="Arial" w:cs="Arial"/>
                <w:bCs/>
                <w:sz w:val="24"/>
                <w:szCs w:val="24"/>
              </w:rPr>
              <w:t>End May 2015 to identify how this will be developed.</w:t>
            </w:r>
          </w:p>
        </w:tc>
        <w:tc>
          <w:tcPr>
            <w:tcW w:w="1793" w:type="dxa"/>
          </w:tcPr>
          <w:p w14:paraId="6713A3F4" w14:textId="1BDCCA30" w:rsidR="00C01E8A" w:rsidRPr="004A67A3" w:rsidRDefault="00C01E8A" w:rsidP="00C01E8A">
            <w:pPr>
              <w:rPr>
                <w:rFonts w:ascii="Arial" w:hAnsi="Arial" w:cs="Arial"/>
                <w:bCs/>
                <w:sz w:val="24"/>
                <w:szCs w:val="24"/>
              </w:rPr>
            </w:pPr>
            <w:r w:rsidRPr="004A67A3">
              <w:rPr>
                <w:rFonts w:ascii="Arial" w:hAnsi="Arial" w:cs="Arial"/>
                <w:b/>
                <w:bCs/>
                <w:sz w:val="24"/>
                <w:szCs w:val="24"/>
              </w:rPr>
              <w:t>Lead:</w:t>
            </w:r>
            <w:r w:rsidRPr="004A67A3">
              <w:rPr>
                <w:rFonts w:ascii="Arial" w:hAnsi="Arial" w:cs="Arial"/>
                <w:bCs/>
                <w:sz w:val="24"/>
                <w:szCs w:val="24"/>
              </w:rPr>
              <w:t xml:space="preserve"> </w:t>
            </w:r>
            <w:r w:rsidR="004A67A3">
              <w:rPr>
                <w:rFonts w:ascii="Arial" w:hAnsi="Arial" w:cs="Arial"/>
                <w:bCs/>
                <w:sz w:val="24"/>
                <w:szCs w:val="24"/>
              </w:rPr>
              <w:t>SWB</w:t>
            </w:r>
            <w:r w:rsidRPr="004A67A3">
              <w:rPr>
                <w:rFonts w:ascii="Arial" w:hAnsi="Arial" w:cs="Arial"/>
                <w:bCs/>
                <w:sz w:val="24"/>
                <w:szCs w:val="24"/>
              </w:rPr>
              <w:t xml:space="preserve">CCG Systems Resilience Group. Jon Dickin. </w:t>
            </w:r>
          </w:p>
        </w:tc>
        <w:tc>
          <w:tcPr>
            <w:tcW w:w="7000" w:type="dxa"/>
          </w:tcPr>
          <w:p w14:paraId="7785A5D3" w14:textId="69A99C59" w:rsidR="00C01E8A" w:rsidRPr="004A67A3" w:rsidRDefault="00C01E8A" w:rsidP="00C01E8A">
            <w:pPr>
              <w:rPr>
                <w:rFonts w:ascii="Arial" w:hAnsi="Arial" w:cs="Arial"/>
                <w:bCs/>
                <w:sz w:val="24"/>
                <w:szCs w:val="24"/>
              </w:rPr>
            </w:pPr>
          </w:p>
        </w:tc>
      </w:tr>
      <w:tr w:rsidR="006848AE" w:rsidRPr="00A93921" w14:paraId="11D79FE1" w14:textId="77777777" w:rsidTr="00707838">
        <w:tc>
          <w:tcPr>
            <w:tcW w:w="14601" w:type="dxa"/>
            <w:gridSpan w:val="5"/>
            <w:shd w:val="clear" w:color="auto" w:fill="BFDEE1" w:themeFill="background2" w:themeFillTint="66"/>
          </w:tcPr>
          <w:p w14:paraId="5B5D8453" w14:textId="77777777" w:rsidR="006848AE" w:rsidRPr="00A93921" w:rsidRDefault="006848AE"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Community place of safety  </w:t>
            </w:r>
          </w:p>
          <w:p w14:paraId="2DAA5200" w14:textId="77777777" w:rsidR="008C1CA3" w:rsidRPr="00A93921" w:rsidRDefault="008C1CA3" w:rsidP="006848AE">
            <w:pPr>
              <w:tabs>
                <w:tab w:val="left" w:pos="3472"/>
                <w:tab w:val="center" w:pos="7192"/>
              </w:tabs>
              <w:rPr>
                <w:rFonts w:ascii="Arial" w:hAnsi="Arial" w:cs="Arial"/>
                <w:b/>
                <w:szCs w:val="24"/>
              </w:rPr>
            </w:pPr>
          </w:p>
          <w:p w14:paraId="1A36301D" w14:textId="77777777" w:rsidR="008C1CA3" w:rsidRPr="00A93921" w:rsidRDefault="008C1CA3" w:rsidP="008C1CA3">
            <w:pPr>
              <w:tabs>
                <w:tab w:val="left" w:pos="3472"/>
                <w:tab w:val="center" w:pos="7192"/>
              </w:tabs>
              <w:jc w:val="center"/>
              <w:rPr>
                <w:rFonts w:ascii="Arial" w:hAnsi="Arial" w:cs="Arial"/>
                <w:b/>
                <w:i/>
                <w:sz w:val="24"/>
                <w:szCs w:val="24"/>
              </w:rPr>
            </w:pPr>
            <w:r w:rsidRPr="00A93921">
              <w:rPr>
                <w:rFonts w:ascii="Arial" w:hAnsi="Arial" w:cs="Arial"/>
                <w:b/>
                <w:i/>
                <w:sz w:val="24"/>
                <w:szCs w:val="24"/>
              </w:rPr>
              <w:t>"A place of safety could be a community centre because it opens outside of office hours. Mental health doesn't happen Monday to Friday 9-5 PM. "</w:t>
            </w:r>
          </w:p>
          <w:p w14:paraId="1861FFB7" w14:textId="61F3108C" w:rsidR="008C1CA3" w:rsidRPr="00A93921" w:rsidRDefault="008C1CA3" w:rsidP="008C1CA3">
            <w:pPr>
              <w:tabs>
                <w:tab w:val="left" w:pos="3472"/>
                <w:tab w:val="center" w:pos="7192"/>
              </w:tabs>
              <w:jc w:val="center"/>
              <w:rPr>
                <w:rFonts w:ascii="Arial" w:hAnsi="Arial" w:cs="Arial"/>
                <w:b/>
                <w:i/>
                <w:sz w:val="24"/>
                <w:szCs w:val="24"/>
              </w:rPr>
            </w:pPr>
            <w:r w:rsidRPr="00A93921">
              <w:rPr>
                <w:rFonts w:ascii="Arial" w:hAnsi="Arial" w:cs="Arial"/>
                <w:b/>
                <w:i/>
                <w:sz w:val="24"/>
                <w:szCs w:val="24"/>
              </w:rPr>
              <w:t>"You could have a place of safety in the community but it would have to be secure and the staff would have to be really well trained."</w:t>
            </w:r>
          </w:p>
          <w:p w14:paraId="0971188F" w14:textId="50F030EF" w:rsidR="008B5CB0" w:rsidRPr="00A93921" w:rsidRDefault="008B5CB0" w:rsidP="00AE0405">
            <w:pPr>
              <w:ind w:left="720"/>
              <w:jc w:val="center"/>
              <w:rPr>
                <w:rFonts w:ascii="Arial" w:hAnsi="Arial" w:cs="Arial"/>
                <w:b/>
                <w:bCs/>
                <w:i/>
                <w:sz w:val="24"/>
                <w:szCs w:val="24"/>
              </w:rPr>
            </w:pPr>
            <w:r w:rsidRPr="00A93921">
              <w:rPr>
                <w:rFonts w:ascii="Arial" w:hAnsi="Arial" w:cs="Arial"/>
                <w:b/>
                <w:bCs/>
                <w:i/>
                <w:sz w:val="24"/>
                <w:szCs w:val="24"/>
              </w:rPr>
              <w:t>“If there was an alternative to the hospital I’d certainly use it.”</w:t>
            </w:r>
          </w:p>
          <w:p w14:paraId="0E6D4AB4" w14:textId="7A188869" w:rsidR="008C1CA3" w:rsidRPr="00A93921" w:rsidRDefault="008C1CA3" w:rsidP="00AC2660">
            <w:pPr>
              <w:tabs>
                <w:tab w:val="left" w:pos="3472"/>
                <w:tab w:val="center" w:pos="7192"/>
              </w:tabs>
              <w:rPr>
                <w:rFonts w:ascii="Arial" w:hAnsi="Arial" w:cs="Arial"/>
                <w:b/>
                <w:bCs/>
                <w:sz w:val="24"/>
                <w:szCs w:val="24"/>
              </w:rPr>
            </w:pPr>
          </w:p>
        </w:tc>
      </w:tr>
      <w:tr w:rsidR="006848AE" w:rsidRPr="004A67A3" w14:paraId="52B0BEFC" w14:textId="77777777" w:rsidTr="00707838">
        <w:tc>
          <w:tcPr>
            <w:tcW w:w="851" w:type="dxa"/>
          </w:tcPr>
          <w:p w14:paraId="181D2EF7" w14:textId="2CA1F817" w:rsidR="006848AE" w:rsidRPr="004A67A3" w:rsidRDefault="00AA7D14" w:rsidP="007624B6">
            <w:pPr>
              <w:jc w:val="center"/>
              <w:rPr>
                <w:rFonts w:ascii="Arial" w:hAnsi="Arial" w:cs="Arial"/>
                <w:bCs/>
                <w:sz w:val="24"/>
                <w:szCs w:val="24"/>
              </w:rPr>
            </w:pPr>
            <w:r w:rsidRPr="004A67A3">
              <w:rPr>
                <w:rFonts w:ascii="Arial" w:hAnsi="Arial" w:cs="Arial"/>
                <w:bCs/>
                <w:sz w:val="24"/>
                <w:szCs w:val="24"/>
              </w:rPr>
              <w:t>1</w:t>
            </w:r>
            <w:r w:rsidR="00801A41">
              <w:rPr>
                <w:rFonts w:ascii="Arial" w:hAnsi="Arial" w:cs="Arial"/>
                <w:bCs/>
                <w:sz w:val="24"/>
                <w:szCs w:val="24"/>
              </w:rPr>
              <w:t>1</w:t>
            </w:r>
          </w:p>
        </w:tc>
        <w:tc>
          <w:tcPr>
            <w:tcW w:w="3130" w:type="dxa"/>
          </w:tcPr>
          <w:p w14:paraId="329F845C" w14:textId="2CAEA307" w:rsidR="006848AE" w:rsidRPr="004A67A3" w:rsidRDefault="0015757B" w:rsidP="00AA7D14">
            <w:pPr>
              <w:rPr>
                <w:rFonts w:ascii="Arial" w:hAnsi="Arial" w:cs="Arial"/>
                <w:bCs/>
                <w:sz w:val="24"/>
                <w:szCs w:val="24"/>
              </w:rPr>
            </w:pPr>
            <w:r w:rsidRPr="004A67A3">
              <w:rPr>
                <w:rFonts w:ascii="Arial" w:hAnsi="Arial" w:cs="Arial"/>
                <w:bCs/>
                <w:sz w:val="24"/>
                <w:szCs w:val="24"/>
              </w:rPr>
              <w:t xml:space="preserve">Community places of safety need to be established. These need </w:t>
            </w:r>
            <w:r w:rsidR="00DD2337" w:rsidRPr="004A67A3">
              <w:rPr>
                <w:rFonts w:ascii="Arial" w:hAnsi="Arial" w:cs="Arial"/>
                <w:bCs/>
                <w:sz w:val="24"/>
                <w:szCs w:val="24"/>
              </w:rPr>
              <w:t>to include concrete advice and support during out of hours</w:t>
            </w:r>
            <w:r w:rsidR="00AA7D14" w:rsidRPr="004A67A3">
              <w:rPr>
                <w:rFonts w:ascii="Arial" w:hAnsi="Arial" w:cs="Arial"/>
                <w:bCs/>
                <w:sz w:val="24"/>
                <w:szCs w:val="24"/>
              </w:rPr>
              <w:t xml:space="preserve"> times. </w:t>
            </w:r>
          </w:p>
        </w:tc>
        <w:tc>
          <w:tcPr>
            <w:tcW w:w="1827" w:type="dxa"/>
          </w:tcPr>
          <w:p w14:paraId="5298D3E7" w14:textId="190A3E85" w:rsidR="004346B6" w:rsidRPr="004A67A3" w:rsidRDefault="004A67A3" w:rsidP="0053741A">
            <w:pPr>
              <w:rPr>
                <w:rFonts w:ascii="Arial" w:hAnsi="Arial" w:cs="Arial"/>
                <w:b/>
                <w:bCs/>
                <w:sz w:val="24"/>
                <w:szCs w:val="24"/>
              </w:rPr>
            </w:pPr>
            <w:r w:rsidRPr="008334B9">
              <w:rPr>
                <w:rFonts w:ascii="Arial" w:hAnsi="Arial" w:cs="Arial"/>
                <w:bCs/>
                <w:sz w:val="24"/>
                <w:szCs w:val="24"/>
              </w:rPr>
              <w:t>End May 2015 to identify how this will be developed.</w:t>
            </w:r>
          </w:p>
          <w:p w14:paraId="4C06255A" w14:textId="77777777" w:rsidR="004346B6" w:rsidRPr="004A67A3" w:rsidRDefault="004346B6" w:rsidP="0053741A">
            <w:pPr>
              <w:rPr>
                <w:rFonts w:ascii="Arial" w:hAnsi="Arial" w:cs="Arial"/>
                <w:b/>
                <w:bCs/>
                <w:sz w:val="24"/>
                <w:szCs w:val="24"/>
              </w:rPr>
            </w:pPr>
          </w:p>
          <w:p w14:paraId="22D3BEC5" w14:textId="77777777" w:rsidR="004346B6" w:rsidRPr="004A67A3" w:rsidRDefault="004346B6" w:rsidP="0053741A">
            <w:pPr>
              <w:rPr>
                <w:rFonts w:ascii="Arial" w:hAnsi="Arial" w:cs="Arial"/>
                <w:b/>
                <w:bCs/>
                <w:sz w:val="24"/>
                <w:szCs w:val="24"/>
              </w:rPr>
            </w:pPr>
          </w:p>
          <w:p w14:paraId="2CA593F7" w14:textId="77777777" w:rsidR="004346B6" w:rsidRPr="004A67A3" w:rsidRDefault="004346B6" w:rsidP="0053741A">
            <w:pPr>
              <w:rPr>
                <w:rFonts w:ascii="Arial" w:hAnsi="Arial" w:cs="Arial"/>
                <w:b/>
                <w:bCs/>
                <w:sz w:val="24"/>
                <w:szCs w:val="24"/>
              </w:rPr>
            </w:pPr>
          </w:p>
        </w:tc>
        <w:tc>
          <w:tcPr>
            <w:tcW w:w="1793" w:type="dxa"/>
          </w:tcPr>
          <w:p w14:paraId="672A3CB3" w14:textId="6919F4B3" w:rsidR="006848AE" w:rsidRPr="004A67A3" w:rsidRDefault="00ED1935" w:rsidP="004A67A3">
            <w:pPr>
              <w:rPr>
                <w:rFonts w:ascii="Arial" w:hAnsi="Arial" w:cs="Arial"/>
                <w:b/>
                <w:bCs/>
                <w:sz w:val="24"/>
                <w:szCs w:val="24"/>
              </w:rPr>
            </w:pPr>
            <w:r w:rsidRPr="004A67A3">
              <w:rPr>
                <w:rFonts w:ascii="Arial" w:hAnsi="Arial" w:cs="Arial"/>
                <w:b/>
                <w:bCs/>
                <w:sz w:val="24"/>
                <w:szCs w:val="24"/>
              </w:rPr>
              <w:t xml:space="preserve">Lead: </w:t>
            </w:r>
            <w:r w:rsidRPr="004A67A3">
              <w:rPr>
                <w:rFonts w:ascii="Arial" w:hAnsi="Arial" w:cs="Arial"/>
                <w:bCs/>
                <w:sz w:val="24"/>
                <w:szCs w:val="24"/>
              </w:rPr>
              <w:t xml:space="preserve">Joint </w:t>
            </w:r>
            <w:r w:rsidR="004A67A3" w:rsidRPr="004A67A3">
              <w:rPr>
                <w:rFonts w:ascii="Arial" w:hAnsi="Arial" w:cs="Arial"/>
                <w:bCs/>
                <w:sz w:val="24"/>
                <w:szCs w:val="24"/>
              </w:rPr>
              <w:t>SWB</w:t>
            </w:r>
            <w:r w:rsidRPr="004A67A3">
              <w:rPr>
                <w:rFonts w:ascii="Arial" w:hAnsi="Arial" w:cs="Arial"/>
                <w:bCs/>
                <w:sz w:val="24"/>
                <w:szCs w:val="24"/>
              </w:rPr>
              <w:t xml:space="preserve">CCG and </w:t>
            </w:r>
            <w:r w:rsidR="004A67A3">
              <w:rPr>
                <w:rFonts w:ascii="Arial" w:hAnsi="Arial" w:cs="Arial"/>
                <w:bCs/>
                <w:sz w:val="24"/>
                <w:szCs w:val="24"/>
              </w:rPr>
              <w:t>SMBC.</w:t>
            </w:r>
            <w:r w:rsidRPr="004A67A3">
              <w:rPr>
                <w:rFonts w:ascii="Arial" w:hAnsi="Arial" w:cs="Arial"/>
                <w:b/>
                <w:bCs/>
                <w:sz w:val="24"/>
                <w:szCs w:val="24"/>
              </w:rPr>
              <w:t xml:space="preserve"> </w:t>
            </w:r>
          </w:p>
        </w:tc>
        <w:tc>
          <w:tcPr>
            <w:tcW w:w="7000" w:type="dxa"/>
          </w:tcPr>
          <w:p w14:paraId="5A67944A" w14:textId="5B63D886" w:rsidR="006848AE" w:rsidRPr="004A67A3" w:rsidRDefault="00AA7D14" w:rsidP="004A67A3">
            <w:pPr>
              <w:rPr>
                <w:rFonts w:ascii="Arial" w:hAnsi="Arial" w:cs="Arial"/>
                <w:bCs/>
                <w:sz w:val="24"/>
                <w:szCs w:val="24"/>
              </w:rPr>
            </w:pPr>
            <w:r w:rsidRPr="004A67A3">
              <w:rPr>
                <w:rFonts w:ascii="Arial" w:hAnsi="Arial" w:cs="Arial"/>
                <w:bCs/>
                <w:sz w:val="24"/>
                <w:szCs w:val="24"/>
              </w:rPr>
              <w:t>People will have</w:t>
            </w:r>
            <w:r w:rsidR="00DD2337" w:rsidRPr="004A67A3">
              <w:rPr>
                <w:rFonts w:ascii="Arial" w:hAnsi="Arial" w:cs="Arial"/>
                <w:bCs/>
                <w:sz w:val="24"/>
                <w:szCs w:val="24"/>
              </w:rPr>
              <w:t xml:space="preserve"> an alternative to </w:t>
            </w:r>
            <w:r w:rsidR="004A67A3">
              <w:rPr>
                <w:rFonts w:ascii="Arial" w:hAnsi="Arial" w:cs="Arial"/>
                <w:bCs/>
                <w:sz w:val="24"/>
                <w:szCs w:val="24"/>
              </w:rPr>
              <w:t>the hospital</w:t>
            </w:r>
            <w:r w:rsidR="00DD2337" w:rsidRPr="004A67A3">
              <w:rPr>
                <w:rFonts w:ascii="Arial" w:hAnsi="Arial" w:cs="Arial"/>
                <w:bCs/>
                <w:sz w:val="24"/>
                <w:szCs w:val="24"/>
              </w:rPr>
              <w:t xml:space="preserve"> as many peop</w:t>
            </w:r>
            <w:r w:rsidRPr="004A67A3">
              <w:rPr>
                <w:rFonts w:ascii="Arial" w:hAnsi="Arial" w:cs="Arial"/>
                <w:bCs/>
                <w:sz w:val="24"/>
                <w:szCs w:val="24"/>
              </w:rPr>
              <w:t>le prefer to seek help from non-</w:t>
            </w:r>
            <w:r w:rsidR="00DD2337" w:rsidRPr="004A67A3">
              <w:rPr>
                <w:rFonts w:ascii="Arial" w:hAnsi="Arial" w:cs="Arial"/>
                <w:bCs/>
                <w:sz w:val="24"/>
                <w:szCs w:val="24"/>
              </w:rPr>
              <w:t xml:space="preserve">medical people, based on previous experiences. </w:t>
            </w:r>
          </w:p>
        </w:tc>
      </w:tr>
      <w:tr w:rsidR="00D820E2" w:rsidRPr="00A93921" w14:paraId="4B47DE82" w14:textId="77777777" w:rsidTr="00707838">
        <w:tc>
          <w:tcPr>
            <w:tcW w:w="14601" w:type="dxa"/>
            <w:gridSpan w:val="5"/>
            <w:shd w:val="clear" w:color="auto" w:fill="BFDEE1" w:themeFill="background2" w:themeFillTint="66"/>
          </w:tcPr>
          <w:p w14:paraId="15297E4C" w14:textId="77777777" w:rsidR="00D820E2" w:rsidRPr="00A93921" w:rsidRDefault="00264F77"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006848AE" w:rsidRPr="00A93921">
              <w:rPr>
                <w:rFonts w:ascii="Arial" w:hAnsi="Arial" w:cs="Arial"/>
                <w:b/>
                <w:sz w:val="28"/>
                <w:szCs w:val="28"/>
              </w:rPr>
              <w:t xml:space="preserve">Support in my own home </w:t>
            </w:r>
          </w:p>
          <w:p w14:paraId="452EA719" w14:textId="77777777" w:rsidR="00F53A59" w:rsidRPr="00A93921" w:rsidRDefault="00F53A59" w:rsidP="004346B6">
            <w:pPr>
              <w:tabs>
                <w:tab w:val="left" w:pos="3472"/>
                <w:tab w:val="center" w:pos="7192"/>
              </w:tabs>
              <w:jc w:val="center"/>
              <w:rPr>
                <w:rFonts w:ascii="Arial" w:hAnsi="Arial" w:cs="Arial"/>
                <w:b/>
                <w:i/>
                <w:sz w:val="24"/>
                <w:szCs w:val="24"/>
              </w:rPr>
            </w:pPr>
            <w:r w:rsidRPr="00A93921">
              <w:rPr>
                <w:rFonts w:ascii="Arial" w:hAnsi="Arial" w:cs="Arial"/>
                <w:b/>
                <w:i/>
                <w:sz w:val="24"/>
                <w:szCs w:val="24"/>
              </w:rPr>
              <w:t xml:space="preserve">“I wanted to stay at home, not go to hospital but that was not a choice for me because the crisis team is </w:t>
            </w:r>
            <w:r w:rsidR="004346B6" w:rsidRPr="00A93921">
              <w:rPr>
                <w:rFonts w:ascii="Arial" w:hAnsi="Arial" w:cs="Arial"/>
                <w:b/>
                <w:i/>
                <w:sz w:val="24"/>
                <w:szCs w:val="24"/>
              </w:rPr>
              <w:t>difficult to get hold of out of hours</w:t>
            </w:r>
            <w:r w:rsidR="005B36CE" w:rsidRPr="00A93921">
              <w:rPr>
                <w:rFonts w:ascii="Arial" w:hAnsi="Arial" w:cs="Arial"/>
                <w:b/>
                <w:i/>
                <w:sz w:val="24"/>
                <w:szCs w:val="24"/>
              </w:rPr>
              <w:t>. I went to the hospital after a long wait at A and E, only to be told I could go home and the hospital was not the right place for me!</w:t>
            </w:r>
            <w:r w:rsidRPr="00A93921">
              <w:rPr>
                <w:rFonts w:ascii="Arial" w:hAnsi="Arial" w:cs="Arial"/>
                <w:b/>
                <w:i/>
                <w:sz w:val="24"/>
                <w:szCs w:val="24"/>
              </w:rPr>
              <w:t>”</w:t>
            </w:r>
          </w:p>
          <w:p w14:paraId="710F4051" w14:textId="7639033B" w:rsidR="009F6686" w:rsidRPr="00A93921" w:rsidRDefault="009F6686" w:rsidP="009F6686">
            <w:pPr>
              <w:pStyle w:val="Body"/>
              <w:jc w:val="center"/>
              <w:rPr>
                <w:rFonts w:ascii="Arial" w:hAnsi="Arial" w:cs="Arial"/>
                <w:b/>
                <w:i/>
                <w:sz w:val="24"/>
                <w:szCs w:val="24"/>
              </w:rPr>
            </w:pPr>
            <w:r w:rsidRPr="00A93921">
              <w:rPr>
                <w:rFonts w:ascii="Arial" w:hAnsi="Arial" w:cs="Arial"/>
                <w:b/>
                <w:i/>
                <w:sz w:val="24"/>
                <w:szCs w:val="24"/>
              </w:rPr>
              <w:t>"The home treatment team just works from nine till five. It needs to be open 24-hour every day because you don't just have a crisis only in office hours."</w:t>
            </w:r>
          </w:p>
          <w:p w14:paraId="0A6B23C4" w14:textId="7BE26CCF" w:rsidR="003758C2" w:rsidRPr="00A93921" w:rsidRDefault="003758C2" w:rsidP="004A67A3">
            <w:pPr>
              <w:tabs>
                <w:tab w:val="left" w:pos="3472"/>
                <w:tab w:val="center" w:pos="7192"/>
              </w:tabs>
              <w:rPr>
                <w:rFonts w:ascii="Arial" w:hAnsi="Arial" w:cs="Arial"/>
                <w:b/>
                <w:bCs/>
                <w:i/>
                <w:sz w:val="24"/>
                <w:szCs w:val="24"/>
              </w:rPr>
            </w:pPr>
          </w:p>
        </w:tc>
      </w:tr>
      <w:tr w:rsidR="00D820E2" w:rsidRPr="00270215" w14:paraId="71A1C52D" w14:textId="77777777" w:rsidTr="00707838">
        <w:tc>
          <w:tcPr>
            <w:tcW w:w="851" w:type="dxa"/>
          </w:tcPr>
          <w:p w14:paraId="1F3005EF" w14:textId="7DC03B0E" w:rsidR="00D820E2" w:rsidRPr="004346B6" w:rsidRDefault="004346B6" w:rsidP="007624B6">
            <w:pPr>
              <w:jc w:val="center"/>
              <w:rPr>
                <w:rFonts w:ascii="Tahoma" w:hAnsi="Tahoma" w:cs="Tahoma"/>
                <w:bCs/>
                <w:sz w:val="24"/>
                <w:szCs w:val="24"/>
              </w:rPr>
            </w:pPr>
            <w:r w:rsidRPr="004346B6">
              <w:rPr>
                <w:rFonts w:ascii="Tahoma" w:hAnsi="Tahoma" w:cs="Tahoma"/>
                <w:bCs/>
                <w:sz w:val="24"/>
                <w:szCs w:val="24"/>
              </w:rPr>
              <w:t>1</w:t>
            </w:r>
            <w:r w:rsidR="00801A41">
              <w:rPr>
                <w:rFonts w:ascii="Tahoma" w:hAnsi="Tahoma" w:cs="Tahoma"/>
                <w:bCs/>
                <w:sz w:val="24"/>
                <w:szCs w:val="24"/>
              </w:rPr>
              <w:t>2</w:t>
            </w:r>
          </w:p>
        </w:tc>
        <w:tc>
          <w:tcPr>
            <w:tcW w:w="3130" w:type="dxa"/>
          </w:tcPr>
          <w:p w14:paraId="10605A19" w14:textId="0A2650F8" w:rsidR="00D820E2" w:rsidRPr="00270215" w:rsidRDefault="005B36CE" w:rsidP="00617FA2">
            <w:pPr>
              <w:rPr>
                <w:rFonts w:ascii="Tahoma" w:hAnsi="Tahoma" w:cs="Tahoma"/>
                <w:b/>
                <w:bCs/>
                <w:sz w:val="24"/>
                <w:szCs w:val="24"/>
              </w:rPr>
            </w:pPr>
            <w:r w:rsidRPr="0063736C">
              <w:rPr>
                <w:rFonts w:ascii="Tahoma" w:hAnsi="Tahoma" w:cs="Tahoma"/>
                <w:bCs/>
                <w:sz w:val="24"/>
                <w:szCs w:val="24"/>
              </w:rPr>
              <w:t xml:space="preserve">The </w:t>
            </w:r>
            <w:r w:rsidR="00DD2337">
              <w:rPr>
                <w:rFonts w:ascii="Tahoma" w:hAnsi="Tahoma" w:cs="Tahoma"/>
                <w:bCs/>
                <w:sz w:val="24"/>
                <w:szCs w:val="24"/>
              </w:rPr>
              <w:t>Home Treatment Team</w:t>
            </w:r>
            <w:r w:rsidRPr="0063736C">
              <w:rPr>
                <w:rFonts w:ascii="Tahoma" w:hAnsi="Tahoma" w:cs="Tahoma"/>
                <w:bCs/>
                <w:sz w:val="24"/>
                <w:szCs w:val="24"/>
              </w:rPr>
              <w:t xml:space="preserve"> needs to be open 24 hours for 7 days a week</w:t>
            </w:r>
            <w:r>
              <w:rPr>
                <w:rFonts w:ascii="Tahoma" w:hAnsi="Tahoma" w:cs="Tahoma"/>
                <w:bCs/>
                <w:sz w:val="24"/>
                <w:szCs w:val="24"/>
              </w:rPr>
              <w:t xml:space="preserve"> to enable people to be treat</w:t>
            </w:r>
            <w:r w:rsidR="001C629C">
              <w:rPr>
                <w:rFonts w:ascii="Tahoma" w:hAnsi="Tahoma" w:cs="Tahoma"/>
                <w:bCs/>
                <w:sz w:val="24"/>
                <w:szCs w:val="24"/>
              </w:rPr>
              <w:t>ed at home, Actions which will be agreed with Service user panel</w:t>
            </w:r>
          </w:p>
        </w:tc>
        <w:tc>
          <w:tcPr>
            <w:tcW w:w="1827" w:type="dxa"/>
          </w:tcPr>
          <w:p w14:paraId="43C77FD3" w14:textId="77777777" w:rsidR="004A67A3" w:rsidRPr="004A67A3" w:rsidRDefault="004A67A3" w:rsidP="004A67A3">
            <w:pPr>
              <w:rPr>
                <w:rFonts w:ascii="Arial" w:hAnsi="Arial" w:cs="Arial"/>
                <w:b/>
                <w:bCs/>
                <w:sz w:val="24"/>
                <w:szCs w:val="24"/>
              </w:rPr>
            </w:pPr>
            <w:r w:rsidRPr="008334B9">
              <w:rPr>
                <w:rFonts w:ascii="Arial" w:hAnsi="Arial" w:cs="Arial"/>
                <w:bCs/>
                <w:sz w:val="24"/>
                <w:szCs w:val="24"/>
              </w:rPr>
              <w:t>End May 2015 to identify how this will be developed.</w:t>
            </w:r>
          </w:p>
          <w:p w14:paraId="5B6D345E" w14:textId="77777777" w:rsidR="00D820E2" w:rsidRPr="00270215" w:rsidRDefault="00D820E2" w:rsidP="00617FA2">
            <w:pPr>
              <w:rPr>
                <w:rFonts w:ascii="Tahoma" w:hAnsi="Tahoma" w:cs="Tahoma"/>
                <w:b/>
                <w:bCs/>
                <w:sz w:val="24"/>
                <w:szCs w:val="24"/>
              </w:rPr>
            </w:pPr>
          </w:p>
        </w:tc>
        <w:tc>
          <w:tcPr>
            <w:tcW w:w="1793" w:type="dxa"/>
          </w:tcPr>
          <w:p w14:paraId="077ED856" w14:textId="0C4414AA" w:rsidR="00D820E2" w:rsidRPr="003758C2" w:rsidRDefault="004A67A3" w:rsidP="001C629C">
            <w:pPr>
              <w:rPr>
                <w:rFonts w:ascii="Tahoma" w:hAnsi="Tahoma" w:cs="Tahoma"/>
                <w:bCs/>
                <w:sz w:val="24"/>
                <w:szCs w:val="24"/>
              </w:rPr>
            </w:pPr>
            <w:r w:rsidRPr="004A67A3">
              <w:rPr>
                <w:rFonts w:ascii="Arial" w:hAnsi="Arial" w:cs="Arial"/>
                <w:b/>
                <w:bCs/>
                <w:sz w:val="24"/>
                <w:szCs w:val="24"/>
              </w:rPr>
              <w:t xml:space="preserve">Lead: </w:t>
            </w:r>
            <w:r w:rsidR="001C629C">
              <w:rPr>
                <w:rFonts w:ascii="Arial" w:hAnsi="Arial" w:cs="Arial"/>
                <w:bCs/>
                <w:sz w:val="24"/>
                <w:szCs w:val="24"/>
              </w:rPr>
              <w:t>BCPFT</w:t>
            </w:r>
          </w:p>
        </w:tc>
        <w:tc>
          <w:tcPr>
            <w:tcW w:w="7000" w:type="dxa"/>
          </w:tcPr>
          <w:p w14:paraId="283E1B15" w14:textId="77777777" w:rsidR="00D820E2" w:rsidRPr="00270215" w:rsidRDefault="00D820E2" w:rsidP="00617FA2">
            <w:pPr>
              <w:rPr>
                <w:rFonts w:ascii="Tahoma" w:hAnsi="Tahoma" w:cs="Tahoma"/>
                <w:b/>
                <w:bCs/>
                <w:sz w:val="24"/>
                <w:szCs w:val="24"/>
              </w:rPr>
            </w:pPr>
          </w:p>
        </w:tc>
      </w:tr>
    </w:tbl>
    <w:p w14:paraId="349EB07B" w14:textId="3A52028E" w:rsidR="00E0088D" w:rsidRDefault="00E0088D"/>
    <w:tbl>
      <w:tblPr>
        <w:tblStyle w:val="TableGrid"/>
        <w:tblW w:w="14743" w:type="dxa"/>
        <w:tblInd w:w="-176" w:type="dxa"/>
        <w:tblLook w:val="04A0" w:firstRow="1" w:lastRow="0" w:firstColumn="1" w:lastColumn="0" w:noHBand="0" w:noVBand="1"/>
      </w:tblPr>
      <w:tblGrid>
        <w:gridCol w:w="1135"/>
        <w:gridCol w:w="3130"/>
        <w:gridCol w:w="1827"/>
        <w:gridCol w:w="1793"/>
        <w:gridCol w:w="6858"/>
      </w:tblGrid>
      <w:tr w:rsidR="006848AE" w:rsidRPr="00A93921" w14:paraId="1EB2D2C5" w14:textId="77777777" w:rsidTr="00880DCD">
        <w:tc>
          <w:tcPr>
            <w:tcW w:w="14743" w:type="dxa"/>
            <w:gridSpan w:val="5"/>
            <w:shd w:val="clear" w:color="auto" w:fill="BFDEE1" w:themeFill="background2" w:themeFillTint="66"/>
          </w:tcPr>
          <w:p w14:paraId="3C37B677" w14:textId="6CF4E856" w:rsidR="006848AE" w:rsidRPr="00A93921" w:rsidRDefault="006848AE" w:rsidP="00E0088D">
            <w:pPr>
              <w:tabs>
                <w:tab w:val="left" w:pos="3472"/>
                <w:tab w:val="center" w:pos="7192"/>
              </w:tabs>
              <w:jc w:val="center"/>
              <w:rPr>
                <w:rFonts w:ascii="Arial" w:hAnsi="Arial" w:cs="Arial"/>
                <w:b/>
                <w:sz w:val="28"/>
                <w:szCs w:val="28"/>
              </w:rPr>
            </w:pPr>
            <w:r w:rsidRPr="00A93921">
              <w:rPr>
                <w:rFonts w:ascii="Arial" w:hAnsi="Arial" w:cs="Arial"/>
                <w:b/>
                <w:sz w:val="28"/>
                <w:szCs w:val="28"/>
              </w:rPr>
              <w:t>Community beds</w:t>
            </w:r>
          </w:p>
          <w:p w14:paraId="215D159C" w14:textId="77777777" w:rsidR="00E0088D" w:rsidRPr="00A93921" w:rsidRDefault="00E0088D" w:rsidP="00E0088D">
            <w:pPr>
              <w:pStyle w:val="Body"/>
              <w:jc w:val="center"/>
              <w:rPr>
                <w:rFonts w:ascii="Arial" w:hAnsi="Arial" w:cs="Arial"/>
                <w:b/>
                <w:i/>
                <w:sz w:val="24"/>
                <w:szCs w:val="24"/>
              </w:rPr>
            </w:pPr>
            <w:r w:rsidRPr="00A93921">
              <w:rPr>
                <w:rFonts w:ascii="Arial" w:hAnsi="Arial" w:cs="Arial"/>
                <w:b/>
                <w:i/>
                <w:sz w:val="24"/>
                <w:szCs w:val="24"/>
              </w:rPr>
              <w:t>" If it haven't been for this place I wouldn’t be alive. This is a safe place. I feel safe here because it's only women. I feel stay safe because there's always some staff around that I can talk to. "</w:t>
            </w:r>
          </w:p>
          <w:p w14:paraId="655C2179" w14:textId="1A7D1905" w:rsidR="00E0088D" w:rsidRPr="00A93921" w:rsidRDefault="00E0088D" w:rsidP="00E0088D">
            <w:pPr>
              <w:pStyle w:val="Body"/>
              <w:jc w:val="center"/>
              <w:rPr>
                <w:rFonts w:ascii="Arial" w:hAnsi="Arial" w:cs="Arial"/>
                <w:b/>
                <w:i/>
                <w:sz w:val="24"/>
                <w:szCs w:val="24"/>
              </w:rPr>
            </w:pPr>
            <w:r w:rsidRPr="00A93921">
              <w:rPr>
                <w:rFonts w:ascii="Arial" w:hAnsi="Arial" w:cs="Arial"/>
                <w:b/>
                <w:i/>
                <w:sz w:val="24"/>
                <w:szCs w:val="24"/>
              </w:rPr>
              <w:t>“It's different to the hospital here, there is still support here from nurses but if you pose a risk to yourself unlike the hospital, where they take everything away from you, they don't take everything off you here. Here they try to make you think differently. They try to make you think more logically and turn it round so you can see the world in the way that other people see the world. We learn to be logical here. Things aren't taken away from us because all risks can't be taken away from us. "</w:t>
            </w:r>
          </w:p>
          <w:p w14:paraId="7AFEDEB5" w14:textId="6D034644" w:rsidR="00E0088D" w:rsidRPr="00A93921" w:rsidRDefault="00E0088D" w:rsidP="006848AE">
            <w:pPr>
              <w:tabs>
                <w:tab w:val="left" w:pos="3472"/>
                <w:tab w:val="center" w:pos="7192"/>
              </w:tabs>
              <w:rPr>
                <w:rFonts w:ascii="Arial" w:hAnsi="Arial" w:cs="Arial"/>
                <w:b/>
                <w:bCs/>
                <w:sz w:val="28"/>
                <w:szCs w:val="28"/>
              </w:rPr>
            </w:pPr>
          </w:p>
        </w:tc>
      </w:tr>
      <w:tr w:rsidR="006848AE" w:rsidRPr="00E0088D" w14:paraId="48114D65" w14:textId="77777777" w:rsidTr="00880DCD">
        <w:tc>
          <w:tcPr>
            <w:tcW w:w="1135" w:type="dxa"/>
          </w:tcPr>
          <w:p w14:paraId="4D4CA3B6" w14:textId="58F57A25" w:rsidR="006848AE" w:rsidRPr="00E0088D" w:rsidRDefault="003758C2" w:rsidP="007624B6">
            <w:pPr>
              <w:jc w:val="center"/>
              <w:rPr>
                <w:rFonts w:ascii="Tahoma" w:hAnsi="Tahoma" w:cs="Tahoma"/>
                <w:bCs/>
                <w:sz w:val="24"/>
                <w:szCs w:val="24"/>
              </w:rPr>
            </w:pPr>
            <w:r>
              <w:rPr>
                <w:rFonts w:ascii="Tahoma" w:hAnsi="Tahoma" w:cs="Tahoma"/>
                <w:bCs/>
                <w:sz w:val="24"/>
                <w:szCs w:val="24"/>
              </w:rPr>
              <w:t>1</w:t>
            </w:r>
            <w:r w:rsidR="00801A41">
              <w:rPr>
                <w:rFonts w:ascii="Tahoma" w:hAnsi="Tahoma" w:cs="Tahoma"/>
                <w:bCs/>
                <w:sz w:val="24"/>
                <w:szCs w:val="24"/>
              </w:rPr>
              <w:t>3</w:t>
            </w:r>
          </w:p>
        </w:tc>
        <w:tc>
          <w:tcPr>
            <w:tcW w:w="3130" w:type="dxa"/>
          </w:tcPr>
          <w:p w14:paraId="6F8BD552" w14:textId="77777777" w:rsidR="00AE0405" w:rsidRDefault="00E0088D" w:rsidP="0053741A">
            <w:pPr>
              <w:rPr>
                <w:rFonts w:ascii="Tahoma" w:hAnsi="Tahoma" w:cs="Tahoma"/>
                <w:bCs/>
                <w:sz w:val="24"/>
                <w:szCs w:val="24"/>
              </w:rPr>
            </w:pPr>
            <w:r w:rsidRPr="00E0088D">
              <w:rPr>
                <w:rFonts w:ascii="Tahoma" w:hAnsi="Tahoma" w:cs="Tahoma"/>
                <w:bCs/>
                <w:sz w:val="24"/>
                <w:szCs w:val="24"/>
              </w:rPr>
              <w:t xml:space="preserve">Ensure some of the community beds are women only. </w:t>
            </w:r>
          </w:p>
          <w:p w14:paraId="10315649" w14:textId="38A1E074" w:rsidR="006848AE" w:rsidRPr="00E0088D" w:rsidRDefault="00AE0405" w:rsidP="0053741A">
            <w:pPr>
              <w:rPr>
                <w:rFonts w:ascii="Tahoma" w:hAnsi="Tahoma" w:cs="Tahoma"/>
                <w:bCs/>
                <w:sz w:val="24"/>
                <w:szCs w:val="24"/>
              </w:rPr>
            </w:pPr>
            <w:r w:rsidRPr="00E0088D">
              <w:rPr>
                <w:rFonts w:ascii="Tahoma" w:hAnsi="Tahoma" w:cs="Tahoma"/>
                <w:bCs/>
                <w:sz w:val="24"/>
                <w:szCs w:val="24"/>
              </w:rPr>
              <w:t xml:space="preserve">Ensure </w:t>
            </w:r>
            <w:r w:rsidR="00CF1640">
              <w:rPr>
                <w:rFonts w:ascii="Tahoma" w:hAnsi="Tahoma" w:cs="Tahoma"/>
                <w:bCs/>
                <w:sz w:val="24"/>
                <w:szCs w:val="24"/>
              </w:rPr>
              <w:t xml:space="preserve">that if beds are still required, </w:t>
            </w:r>
            <w:r w:rsidRPr="00E0088D">
              <w:rPr>
                <w:rFonts w:ascii="Tahoma" w:hAnsi="Tahoma" w:cs="Tahoma"/>
                <w:bCs/>
                <w:sz w:val="24"/>
                <w:szCs w:val="24"/>
              </w:rPr>
              <w:t xml:space="preserve">community beds </w:t>
            </w:r>
            <w:r>
              <w:rPr>
                <w:rFonts w:ascii="Tahoma" w:hAnsi="Tahoma" w:cs="Tahoma"/>
                <w:bCs/>
                <w:sz w:val="24"/>
                <w:szCs w:val="24"/>
              </w:rPr>
              <w:t>continue to be funded as people identified they develop independence and the ‘normalisation of recovery.’</w:t>
            </w:r>
          </w:p>
        </w:tc>
        <w:tc>
          <w:tcPr>
            <w:tcW w:w="1827" w:type="dxa"/>
          </w:tcPr>
          <w:p w14:paraId="16BDD426" w14:textId="77777777" w:rsidR="0020302F" w:rsidRPr="004A67A3" w:rsidRDefault="0020302F" w:rsidP="0020302F">
            <w:pPr>
              <w:rPr>
                <w:rFonts w:ascii="Arial" w:hAnsi="Arial" w:cs="Arial"/>
                <w:b/>
                <w:bCs/>
                <w:sz w:val="24"/>
                <w:szCs w:val="24"/>
              </w:rPr>
            </w:pPr>
            <w:r w:rsidRPr="008334B9">
              <w:rPr>
                <w:rFonts w:ascii="Arial" w:hAnsi="Arial" w:cs="Arial"/>
                <w:bCs/>
                <w:sz w:val="24"/>
                <w:szCs w:val="24"/>
              </w:rPr>
              <w:t>End May 2015 to identify how this will be developed.</w:t>
            </w:r>
          </w:p>
          <w:p w14:paraId="4FC7E7D7" w14:textId="77777777" w:rsidR="006848AE" w:rsidRPr="00E0088D" w:rsidRDefault="006848AE" w:rsidP="0053741A">
            <w:pPr>
              <w:rPr>
                <w:rFonts w:ascii="Tahoma" w:hAnsi="Tahoma" w:cs="Tahoma"/>
                <w:bCs/>
                <w:sz w:val="24"/>
                <w:szCs w:val="24"/>
              </w:rPr>
            </w:pPr>
          </w:p>
        </w:tc>
        <w:tc>
          <w:tcPr>
            <w:tcW w:w="1793" w:type="dxa"/>
          </w:tcPr>
          <w:p w14:paraId="4315FB39" w14:textId="33741CFA" w:rsidR="006848AE" w:rsidRPr="007B1674" w:rsidRDefault="00F159CA" w:rsidP="00AE0405">
            <w:pPr>
              <w:rPr>
                <w:rFonts w:ascii="Tahoma" w:hAnsi="Tahoma" w:cs="Tahoma"/>
                <w:b/>
                <w:bCs/>
                <w:sz w:val="24"/>
                <w:szCs w:val="24"/>
              </w:rPr>
            </w:pPr>
            <w:r w:rsidRPr="007B1674">
              <w:rPr>
                <w:rFonts w:ascii="Tahoma" w:hAnsi="Tahoma" w:cs="Tahoma"/>
                <w:b/>
                <w:bCs/>
                <w:sz w:val="24"/>
                <w:szCs w:val="24"/>
              </w:rPr>
              <w:t>Lead:</w:t>
            </w:r>
            <w:r w:rsidR="00AE0405">
              <w:rPr>
                <w:rFonts w:ascii="Tahoma" w:hAnsi="Tahoma" w:cs="Tahoma"/>
                <w:b/>
                <w:bCs/>
                <w:sz w:val="24"/>
                <w:szCs w:val="24"/>
              </w:rPr>
              <w:t xml:space="preserve"> </w:t>
            </w:r>
            <w:r w:rsidR="00AE0405" w:rsidRPr="00AE0405">
              <w:rPr>
                <w:rFonts w:ascii="Tahoma" w:hAnsi="Tahoma" w:cs="Tahoma"/>
                <w:bCs/>
                <w:sz w:val="24"/>
                <w:szCs w:val="24"/>
              </w:rPr>
              <w:t>SMBC</w:t>
            </w:r>
          </w:p>
        </w:tc>
        <w:tc>
          <w:tcPr>
            <w:tcW w:w="6858" w:type="dxa"/>
          </w:tcPr>
          <w:p w14:paraId="3D538490" w14:textId="77777777" w:rsidR="006848AE" w:rsidRPr="00E0088D" w:rsidRDefault="006848AE" w:rsidP="0053741A">
            <w:pPr>
              <w:rPr>
                <w:rFonts w:ascii="Tahoma" w:hAnsi="Tahoma" w:cs="Tahoma"/>
                <w:bCs/>
                <w:sz w:val="24"/>
                <w:szCs w:val="24"/>
              </w:rPr>
            </w:pPr>
          </w:p>
        </w:tc>
      </w:tr>
      <w:tr w:rsidR="006848AE" w:rsidRPr="00A93921" w14:paraId="6CD9D4C7" w14:textId="77777777" w:rsidTr="0020302F">
        <w:trPr>
          <w:trHeight w:val="1779"/>
        </w:trPr>
        <w:tc>
          <w:tcPr>
            <w:tcW w:w="14743" w:type="dxa"/>
            <w:gridSpan w:val="5"/>
            <w:shd w:val="clear" w:color="auto" w:fill="BFDEE1" w:themeFill="background2" w:themeFillTint="66"/>
          </w:tcPr>
          <w:p w14:paraId="3E0AE23C" w14:textId="77777777" w:rsidR="006848AE" w:rsidRPr="00A93921" w:rsidRDefault="006848AE"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Hospital beds  </w:t>
            </w:r>
          </w:p>
          <w:p w14:paraId="4295DEAE" w14:textId="0890727C" w:rsidR="0015757B" w:rsidRPr="00A93921" w:rsidRDefault="0015757B" w:rsidP="0015757B">
            <w:pPr>
              <w:pStyle w:val="Body"/>
              <w:jc w:val="center"/>
              <w:rPr>
                <w:rFonts w:ascii="Arial" w:hAnsi="Arial" w:cs="Arial"/>
                <w:b/>
                <w:i/>
                <w:sz w:val="24"/>
                <w:szCs w:val="24"/>
              </w:rPr>
            </w:pPr>
            <w:r w:rsidRPr="00A93921">
              <w:rPr>
                <w:rFonts w:ascii="Arial" w:hAnsi="Arial" w:cs="Arial"/>
                <w:b/>
                <w:i/>
                <w:sz w:val="24"/>
                <w:szCs w:val="24"/>
              </w:rPr>
              <w:t>“Hospital should be a last resort</w:t>
            </w:r>
            <w:r w:rsidR="00E12EF5" w:rsidRPr="00A93921">
              <w:rPr>
                <w:rFonts w:ascii="Arial" w:hAnsi="Arial" w:cs="Arial"/>
                <w:b/>
                <w:i/>
                <w:sz w:val="24"/>
                <w:szCs w:val="24"/>
              </w:rPr>
              <w:t>”</w:t>
            </w:r>
          </w:p>
          <w:p w14:paraId="4F5BAF8B" w14:textId="40064125" w:rsidR="00E23259" w:rsidRPr="00A93921" w:rsidRDefault="00E23259" w:rsidP="004B0314">
            <w:pPr>
              <w:pStyle w:val="Body"/>
              <w:jc w:val="center"/>
              <w:rPr>
                <w:rFonts w:ascii="Arial" w:hAnsi="Arial" w:cs="Arial"/>
                <w:b/>
                <w:i/>
                <w:sz w:val="24"/>
                <w:szCs w:val="24"/>
              </w:rPr>
            </w:pPr>
            <w:r w:rsidRPr="00A93921">
              <w:rPr>
                <w:rFonts w:ascii="Arial" w:hAnsi="Arial" w:cs="Arial"/>
                <w:b/>
                <w:i/>
                <w:sz w:val="24"/>
                <w:szCs w:val="24"/>
              </w:rPr>
              <w:t>"I was really pleased when I moved from the hospital. I hated it there. After a while it's a bigger risk for us being in the hospital than not being there. When you first go there, they help you manage some of the risks but if you stay there for too long it becomes more risky staying there because the environment isn't making you get better, it's making you go backwards."</w:t>
            </w:r>
          </w:p>
          <w:p w14:paraId="0A99F514" w14:textId="77777777" w:rsidR="00E23259" w:rsidRPr="00A93921" w:rsidRDefault="00E23259" w:rsidP="0015757B">
            <w:pPr>
              <w:pStyle w:val="Body"/>
              <w:jc w:val="center"/>
              <w:rPr>
                <w:rFonts w:ascii="Arial" w:hAnsi="Arial" w:cs="Arial"/>
                <w:b/>
                <w:i/>
                <w:sz w:val="24"/>
                <w:szCs w:val="24"/>
              </w:rPr>
            </w:pPr>
          </w:p>
          <w:p w14:paraId="5AD307A9" w14:textId="1C8F438D" w:rsidR="0015757B" w:rsidRPr="00A93921" w:rsidRDefault="0015757B" w:rsidP="006848AE">
            <w:pPr>
              <w:tabs>
                <w:tab w:val="left" w:pos="3472"/>
                <w:tab w:val="center" w:pos="7192"/>
              </w:tabs>
              <w:rPr>
                <w:rFonts w:ascii="Arial" w:hAnsi="Arial" w:cs="Arial"/>
                <w:b/>
                <w:bCs/>
                <w:szCs w:val="24"/>
              </w:rPr>
            </w:pPr>
          </w:p>
        </w:tc>
      </w:tr>
      <w:tr w:rsidR="006848AE" w:rsidRPr="0020302F" w14:paraId="71C1E886" w14:textId="77777777" w:rsidTr="00880DCD">
        <w:tc>
          <w:tcPr>
            <w:tcW w:w="1135" w:type="dxa"/>
          </w:tcPr>
          <w:p w14:paraId="7BC4D631" w14:textId="46AFAA06" w:rsidR="006848AE" w:rsidRPr="0020302F" w:rsidRDefault="00B90FAB" w:rsidP="007624B6">
            <w:pPr>
              <w:jc w:val="center"/>
              <w:rPr>
                <w:rFonts w:ascii="Arial" w:hAnsi="Arial" w:cs="Arial"/>
                <w:bCs/>
                <w:sz w:val="24"/>
                <w:szCs w:val="24"/>
              </w:rPr>
            </w:pPr>
            <w:r w:rsidRPr="0020302F">
              <w:rPr>
                <w:rFonts w:ascii="Arial" w:hAnsi="Arial" w:cs="Arial"/>
                <w:bCs/>
                <w:sz w:val="24"/>
                <w:szCs w:val="24"/>
              </w:rPr>
              <w:t>1</w:t>
            </w:r>
            <w:r w:rsidR="00801A41">
              <w:rPr>
                <w:rFonts w:ascii="Arial" w:hAnsi="Arial" w:cs="Arial"/>
                <w:bCs/>
                <w:sz w:val="24"/>
                <w:szCs w:val="24"/>
              </w:rPr>
              <w:t>5</w:t>
            </w:r>
          </w:p>
        </w:tc>
        <w:tc>
          <w:tcPr>
            <w:tcW w:w="3130" w:type="dxa"/>
          </w:tcPr>
          <w:p w14:paraId="3BE604A9" w14:textId="77777777" w:rsidR="006848AE" w:rsidRDefault="00BB08F7" w:rsidP="0053741A">
            <w:pPr>
              <w:rPr>
                <w:rFonts w:ascii="Arial" w:hAnsi="Arial" w:cs="Arial"/>
                <w:bCs/>
                <w:sz w:val="24"/>
                <w:szCs w:val="24"/>
              </w:rPr>
            </w:pPr>
            <w:r w:rsidRPr="0020302F">
              <w:rPr>
                <w:rFonts w:ascii="Arial" w:hAnsi="Arial" w:cs="Arial"/>
                <w:bCs/>
                <w:sz w:val="24"/>
                <w:szCs w:val="24"/>
              </w:rPr>
              <w:t>Hospital needs to be seen as a last resort if all other solutions have failed.</w:t>
            </w:r>
            <w:r w:rsidR="00CE64AC" w:rsidRPr="0020302F">
              <w:rPr>
                <w:rFonts w:ascii="Arial" w:hAnsi="Arial" w:cs="Arial"/>
                <w:bCs/>
                <w:sz w:val="24"/>
                <w:szCs w:val="24"/>
              </w:rPr>
              <w:t xml:space="preserve"> Define what the hospital offer and pathway? </w:t>
            </w:r>
            <w:r w:rsidR="001C629C">
              <w:rPr>
                <w:rFonts w:ascii="Arial" w:hAnsi="Arial" w:cs="Arial"/>
                <w:bCs/>
                <w:sz w:val="24"/>
                <w:szCs w:val="24"/>
              </w:rPr>
              <w:t>– Review of places of safety to be carried out by the group</w:t>
            </w:r>
          </w:p>
          <w:p w14:paraId="495A1867" w14:textId="6CDB80B8" w:rsidR="001C629C" w:rsidRPr="0020302F" w:rsidRDefault="001C629C" w:rsidP="0053741A">
            <w:pPr>
              <w:rPr>
                <w:rFonts w:ascii="Arial" w:hAnsi="Arial" w:cs="Arial"/>
                <w:bCs/>
                <w:sz w:val="24"/>
                <w:szCs w:val="24"/>
              </w:rPr>
            </w:pPr>
          </w:p>
        </w:tc>
        <w:tc>
          <w:tcPr>
            <w:tcW w:w="1827" w:type="dxa"/>
          </w:tcPr>
          <w:p w14:paraId="0B807EB7" w14:textId="77777777" w:rsidR="0020302F" w:rsidRPr="004A67A3" w:rsidRDefault="0020302F" w:rsidP="0020302F">
            <w:pPr>
              <w:rPr>
                <w:rFonts w:ascii="Arial" w:hAnsi="Arial" w:cs="Arial"/>
                <w:b/>
                <w:bCs/>
                <w:sz w:val="24"/>
                <w:szCs w:val="24"/>
              </w:rPr>
            </w:pPr>
            <w:r w:rsidRPr="008334B9">
              <w:rPr>
                <w:rFonts w:ascii="Arial" w:hAnsi="Arial" w:cs="Arial"/>
                <w:bCs/>
                <w:sz w:val="24"/>
                <w:szCs w:val="24"/>
              </w:rPr>
              <w:t>End May 2015 to identify how this will be developed.</w:t>
            </w:r>
          </w:p>
          <w:p w14:paraId="42DB906C" w14:textId="77777777" w:rsidR="00B90FAB" w:rsidRPr="0020302F" w:rsidRDefault="00B90FAB" w:rsidP="0053741A">
            <w:pPr>
              <w:rPr>
                <w:rFonts w:ascii="Arial" w:hAnsi="Arial" w:cs="Arial"/>
                <w:bCs/>
                <w:sz w:val="24"/>
                <w:szCs w:val="24"/>
              </w:rPr>
            </w:pPr>
          </w:p>
          <w:p w14:paraId="2066F1F9" w14:textId="77777777" w:rsidR="00B90FAB" w:rsidRPr="0020302F" w:rsidRDefault="00B90FAB" w:rsidP="0053741A">
            <w:pPr>
              <w:rPr>
                <w:rFonts w:ascii="Arial" w:hAnsi="Arial" w:cs="Arial"/>
                <w:bCs/>
                <w:sz w:val="24"/>
                <w:szCs w:val="24"/>
              </w:rPr>
            </w:pPr>
          </w:p>
        </w:tc>
        <w:tc>
          <w:tcPr>
            <w:tcW w:w="1793" w:type="dxa"/>
          </w:tcPr>
          <w:p w14:paraId="285DAD08" w14:textId="78F1EF26" w:rsidR="006848AE" w:rsidRPr="0020302F" w:rsidRDefault="008F177D" w:rsidP="0053741A">
            <w:pPr>
              <w:rPr>
                <w:rFonts w:ascii="Arial" w:hAnsi="Arial" w:cs="Arial"/>
                <w:b/>
                <w:bCs/>
                <w:sz w:val="24"/>
                <w:szCs w:val="24"/>
              </w:rPr>
            </w:pPr>
            <w:r w:rsidRPr="0020302F">
              <w:rPr>
                <w:rFonts w:ascii="Arial" w:hAnsi="Arial" w:cs="Arial"/>
                <w:b/>
                <w:bCs/>
                <w:sz w:val="24"/>
                <w:szCs w:val="24"/>
              </w:rPr>
              <w:t xml:space="preserve">Lead: </w:t>
            </w:r>
            <w:r w:rsidR="00326853" w:rsidRPr="0020302F">
              <w:rPr>
                <w:rFonts w:ascii="Arial" w:hAnsi="Arial" w:cs="Arial"/>
                <w:bCs/>
                <w:sz w:val="24"/>
                <w:szCs w:val="24"/>
              </w:rPr>
              <w:t xml:space="preserve">BCPFT </w:t>
            </w:r>
          </w:p>
        </w:tc>
        <w:tc>
          <w:tcPr>
            <w:tcW w:w="6858" w:type="dxa"/>
          </w:tcPr>
          <w:p w14:paraId="2CC3E200" w14:textId="2D1BCAEB" w:rsidR="006848AE" w:rsidRPr="0020302F" w:rsidRDefault="006848AE" w:rsidP="0053741A">
            <w:pPr>
              <w:rPr>
                <w:rFonts w:ascii="Arial" w:hAnsi="Arial" w:cs="Arial"/>
                <w:b/>
                <w:bCs/>
                <w:sz w:val="24"/>
                <w:szCs w:val="24"/>
              </w:rPr>
            </w:pPr>
          </w:p>
        </w:tc>
      </w:tr>
      <w:tr w:rsidR="006938D9" w:rsidRPr="00A93921" w14:paraId="595930D6" w14:textId="77777777" w:rsidTr="00E2211B">
        <w:tc>
          <w:tcPr>
            <w:tcW w:w="14743" w:type="dxa"/>
            <w:gridSpan w:val="5"/>
            <w:shd w:val="clear" w:color="auto" w:fill="BFDEE1" w:themeFill="background2" w:themeFillTint="66"/>
          </w:tcPr>
          <w:p w14:paraId="7EEC45A4" w14:textId="77777777" w:rsidR="006938D9" w:rsidRPr="00A93921" w:rsidRDefault="006938D9" w:rsidP="006938D9">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Culturally responsive services and supports   </w:t>
            </w:r>
          </w:p>
          <w:p w14:paraId="5BE773FA" w14:textId="747088E7" w:rsidR="006938D9" w:rsidRPr="00A93921" w:rsidRDefault="006938D9" w:rsidP="006938D9">
            <w:pPr>
              <w:tabs>
                <w:tab w:val="left" w:pos="3472"/>
                <w:tab w:val="center" w:pos="7192"/>
              </w:tabs>
              <w:jc w:val="center"/>
              <w:rPr>
                <w:rFonts w:ascii="Arial" w:hAnsi="Arial" w:cs="Arial"/>
                <w:b/>
                <w:bCs/>
                <w:i/>
                <w:sz w:val="24"/>
                <w:szCs w:val="24"/>
              </w:rPr>
            </w:pPr>
            <w:r w:rsidRPr="00A93921">
              <w:rPr>
                <w:rFonts w:ascii="Arial" w:hAnsi="Arial" w:cs="Arial"/>
                <w:b/>
                <w:i/>
                <w:sz w:val="24"/>
                <w:szCs w:val="24"/>
              </w:rPr>
              <w:t xml:space="preserve">“Black people are still more likely to be detained under the Mental Health Act. Why is this? We don’t have any more mental health needs than anyone else?” </w:t>
            </w:r>
          </w:p>
        </w:tc>
      </w:tr>
      <w:tr w:rsidR="006938D9" w:rsidRPr="007624B6" w14:paraId="68DC1697" w14:textId="77777777" w:rsidTr="00E2211B">
        <w:tc>
          <w:tcPr>
            <w:tcW w:w="1135" w:type="dxa"/>
          </w:tcPr>
          <w:p w14:paraId="4DB3549D" w14:textId="02031416" w:rsidR="006938D9" w:rsidRPr="007624B6" w:rsidRDefault="006938D9" w:rsidP="007624B6">
            <w:pPr>
              <w:jc w:val="center"/>
              <w:rPr>
                <w:rFonts w:ascii="Arial" w:hAnsi="Arial" w:cs="Arial"/>
                <w:bCs/>
                <w:sz w:val="24"/>
                <w:szCs w:val="24"/>
              </w:rPr>
            </w:pPr>
            <w:r w:rsidRPr="007624B6">
              <w:rPr>
                <w:rFonts w:ascii="Arial" w:hAnsi="Arial" w:cs="Arial"/>
                <w:bCs/>
                <w:sz w:val="24"/>
                <w:szCs w:val="24"/>
              </w:rPr>
              <w:t>1</w:t>
            </w:r>
            <w:r w:rsidR="00801A41">
              <w:rPr>
                <w:rFonts w:ascii="Arial" w:hAnsi="Arial" w:cs="Arial"/>
                <w:bCs/>
                <w:sz w:val="24"/>
                <w:szCs w:val="24"/>
              </w:rPr>
              <w:t>6</w:t>
            </w:r>
          </w:p>
        </w:tc>
        <w:tc>
          <w:tcPr>
            <w:tcW w:w="3130" w:type="dxa"/>
          </w:tcPr>
          <w:p w14:paraId="3E5E20FF" w14:textId="77777777" w:rsidR="00721DFA" w:rsidRPr="007624B6" w:rsidRDefault="00C3572D" w:rsidP="00E2211B">
            <w:pPr>
              <w:rPr>
                <w:rFonts w:ascii="Arial" w:hAnsi="Arial" w:cs="Arial"/>
                <w:bCs/>
                <w:sz w:val="24"/>
                <w:szCs w:val="24"/>
              </w:rPr>
            </w:pPr>
            <w:r w:rsidRPr="007624B6">
              <w:rPr>
                <w:rFonts w:ascii="Arial" w:hAnsi="Arial" w:cs="Arial"/>
                <w:bCs/>
                <w:sz w:val="24"/>
                <w:szCs w:val="24"/>
              </w:rPr>
              <w:t xml:space="preserve">Investigate ethnicity of detentions under the Mental Health Act of Sandwell residents, and track pathways of a sample, pre detention and post detention to determine </w:t>
            </w:r>
            <w:r w:rsidR="00745227" w:rsidRPr="007624B6">
              <w:rPr>
                <w:rFonts w:ascii="Arial" w:hAnsi="Arial" w:cs="Arial"/>
                <w:bCs/>
                <w:sz w:val="24"/>
                <w:szCs w:val="24"/>
              </w:rPr>
              <w:t xml:space="preserve">how people have been supported, what works locally and what needs to improve. </w:t>
            </w:r>
          </w:p>
          <w:p w14:paraId="131BE8D6" w14:textId="46C339EC" w:rsidR="006938D9" w:rsidRPr="007624B6" w:rsidRDefault="005864D3" w:rsidP="00E2211B">
            <w:pPr>
              <w:rPr>
                <w:rFonts w:ascii="Arial" w:hAnsi="Arial" w:cs="Arial"/>
                <w:bCs/>
                <w:sz w:val="24"/>
                <w:szCs w:val="24"/>
              </w:rPr>
            </w:pPr>
            <w:r w:rsidRPr="007624B6">
              <w:rPr>
                <w:rFonts w:ascii="Arial" w:hAnsi="Arial" w:cs="Arial"/>
                <w:bCs/>
                <w:sz w:val="24"/>
                <w:szCs w:val="24"/>
              </w:rPr>
              <w:t xml:space="preserve">Start to work with young Black men to hear their experiences, link with </w:t>
            </w:r>
            <w:r w:rsidR="00721DFA" w:rsidRPr="007624B6">
              <w:rPr>
                <w:rFonts w:ascii="Arial" w:hAnsi="Arial" w:cs="Arial"/>
                <w:bCs/>
                <w:sz w:val="24"/>
                <w:szCs w:val="24"/>
              </w:rPr>
              <w:t>Sandwell African Caribbean Mental Health Foundation and 300 Voices in Birmingham.</w:t>
            </w:r>
          </w:p>
          <w:p w14:paraId="1D393BA0" w14:textId="77777777" w:rsidR="00FD14D3" w:rsidRPr="007624B6" w:rsidRDefault="00FD14D3" w:rsidP="00E2211B">
            <w:pPr>
              <w:rPr>
                <w:rFonts w:ascii="Arial" w:hAnsi="Arial" w:cs="Arial"/>
                <w:bCs/>
                <w:sz w:val="24"/>
                <w:szCs w:val="24"/>
              </w:rPr>
            </w:pPr>
          </w:p>
          <w:p w14:paraId="266FDA7A" w14:textId="77777777" w:rsidR="007624B6" w:rsidRDefault="007624B6" w:rsidP="00E2211B">
            <w:pPr>
              <w:rPr>
                <w:rFonts w:ascii="Arial" w:hAnsi="Arial" w:cs="Arial"/>
                <w:bCs/>
                <w:sz w:val="24"/>
                <w:szCs w:val="24"/>
              </w:rPr>
            </w:pPr>
          </w:p>
          <w:p w14:paraId="2C1D3CA2" w14:textId="77777777" w:rsidR="00A93921" w:rsidRDefault="00A93921" w:rsidP="00E2211B">
            <w:pPr>
              <w:rPr>
                <w:rFonts w:ascii="Arial" w:hAnsi="Arial" w:cs="Arial"/>
                <w:bCs/>
                <w:sz w:val="24"/>
                <w:szCs w:val="24"/>
              </w:rPr>
            </w:pPr>
          </w:p>
          <w:p w14:paraId="73C1E0D3" w14:textId="7B267864" w:rsidR="00A93921" w:rsidRPr="007624B6" w:rsidRDefault="00A93921" w:rsidP="00E2211B">
            <w:pPr>
              <w:rPr>
                <w:rFonts w:ascii="Arial" w:hAnsi="Arial" w:cs="Arial"/>
                <w:bCs/>
                <w:sz w:val="24"/>
                <w:szCs w:val="24"/>
              </w:rPr>
            </w:pPr>
          </w:p>
        </w:tc>
        <w:tc>
          <w:tcPr>
            <w:tcW w:w="1827" w:type="dxa"/>
          </w:tcPr>
          <w:p w14:paraId="5B89DBD7" w14:textId="77777777" w:rsidR="0020302F" w:rsidRPr="007624B6" w:rsidRDefault="0020302F" w:rsidP="0020302F">
            <w:pPr>
              <w:rPr>
                <w:rFonts w:ascii="Arial" w:hAnsi="Arial" w:cs="Arial"/>
                <w:b/>
                <w:bCs/>
                <w:sz w:val="24"/>
                <w:szCs w:val="24"/>
              </w:rPr>
            </w:pPr>
            <w:r w:rsidRPr="007624B6">
              <w:rPr>
                <w:rFonts w:ascii="Arial" w:hAnsi="Arial" w:cs="Arial"/>
                <w:bCs/>
                <w:sz w:val="24"/>
                <w:szCs w:val="24"/>
              </w:rPr>
              <w:t>End May 2015 to identify how this will be developed.</w:t>
            </w:r>
          </w:p>
          <w:p w14:paraId="6FDAFE07" w14:textId="77777777" w:rsidR="006938D9" w:rsidRPr="007624B6" w:rsidRDefault="006938D9" w:rsidP="00E2211B">
            <w:pPr>
              <w:rPr>
                <w:rFonts w:ascii="Arial" w:hAnsi="Arial" w:cs="Arial"/>
                <w:bCs/>
                <w:sz w:val="24"/>
                <w:szCs w:val="24"/>
              </w:rPr>
            </w:pPr>
          </w:p>
          <w:p w14:paraId="3F504AA7" w14:textId="77777777" w:rsidR="006938D9" w:rsidRPr="007624B6" w:rsidRDefault="006938D9" w:rsidP="00E2211B">
            <w:pPr>
              <w:rPr>
                <w:rFonts w:ascii="Arial" w:hAnsi="Arial" w:cs="Arial"/>
                <w:bCs/>
                <w:sz w:val="24"/>
                <w:szCs w:val="24"/>
              </w:rPr>
            </w:pPr>
          </w:p>
          <w:p w14:paraId="064CC91B" w14:textId="77777777" w:rsidR="006938D9" w:rsidRPr="007624B6" w:rsidRDefault="006938D9" w:rsidP="00E2211B">
            <w:pPr>
              <w:rPr>
                <w:rFonts w:ascii="Arial" w:hAnsi="Arial" w:cs="Arial"/>
                <w:bCs/>
                <w:sz w:val="24"/>
                <w:szCs w:val="24"/>
              </w:rPr>
            </w:pPr>
          </w:p>
          <w:p w14:paraId="4ACBBB84" w14:textId="77777777" w:rsidR="006938D9" w:rsidRPr="007624B6" w:rsidRDefault="006938D9" w:rsidP="00E2211B">
            <w:pPr>
              <w:rPr>
                <w:rFonts w:ascii="Arial" w:hAnsi="Arial" w:cs="Arial"/>
                <w:bCs/>
                <w:sz w:val="24"/>
                <w:szCs w:val="24"/>
              </w:rPr>
            </w:pPr>
          </w:p>
          <w:p w14:paraId="04E5A554" w14:textId="77777777" w:rsidR="006938D9" w:rsidRPr="007624B6" w:rsidRDefault="006938D9" w:rsidP="00E2211B">
            <w:pPr>
              <w:rPr>
                <w:rFonts w:ascii="Arial" w:hAnsi="Arial" w:cs="Arial"/>
                <w:bCs/>
                <w:sz w:val="24"/>
                <w:szCs w:val="24"/>
              </w:rPr>
            </w:pPr>
          </w:p>
          <w:p w14:paraId="790429FB" w14:textId="77777777" w:rsidR="006938D9" w:rsidRPr="007624B6" w:rsidRDefault="006938D9" w:rsidP="00E2211B">
            <w:pPr>
              <w:rPr>
                <w:rFonts w:ascii="Arial" w:hAnsi="Arial" w:cs="Arial"/>
                <w:bCs/>
                <w:sz w:val="24"/>
                <w:szCs w:val="24"/>
              </w:rPr>
            </w:pPr>
          </w:p>
          <w:p w14:paraId="2FCB714E" w14:textId="77777777" w:rsidR="006938D9" w:rsidRPr="007624B6" w:rsidRDefault="006938D9" w:rsidP="00E2211B">
            <w:pPr>
              <w:rPr>
                <w:rFonts w:ascii="Arial" w:hAnsi="Arial" w:cs="Arial"/>
                <w:bCs/>
                <w:sz w:val="24"/>
                <w:szCs w:val="24"/>
              </w:rPr>
            </w:pPr>
          </w:p>
        </w:tc>
        <w:tc>
          <w:tcPr>
            <w:tcW w:w="1793" w:type="dxa"/>
          </w:tcPr>
          <w:p w14:paraId="2AC67F33" w14:textId="24C781FF" w:rsidR="006938D9" w:rsidRPr="007624B6" w:rsidRDefault="00326853" w:rsidP="0058770B">
            <w:pPr>
              <w:rPr>
                <w:rFonts w:ascii="Arial" w:hAnsi="Arial" w:cs="Arial"/>
                <w:b/>
                <w:bCs/>
                <w:sz w:val="24"/>
                <w:szCs w:val="24"/>
              </w:rPr>
            </w:pPr>
            <w:r w:rsidRPr="007624B6">
              <w:rPr>
                <w:rFonts w:ascii="Arial" w:hAnsi="Arial" w:cs="Arial"/>
                <w:b/>
                <w:bCs/>
                <w:sz w:val="24"/>
                <w:szCs w:val="24"/>
              </w:rPr>
              <w:t xml:space="preserve">Lead: </w:t>
            </w:r>
            <w:r w:rsidR="005864D3" w:rsidRPr="007624B6">
              <w:rPr>
                <w:rFonts w:ascii="Arial" w:hAnsi="Arial" w:cs="Arial"/>
                <w:bCs/>
                <w:sz w:val="24"/>
                <w:szCs w:val="24"/>
              </w:rPr>
              <w:t>BCPFT</w:t>
            </w:r>
            <w:r w:rsidR="0020302F" w:rsidRPr="007624B6">
              <w:rPr>
                <w:rFonts w:ascii="Arial" w:hAnsi="Arial" w:cs="Arial"/>
                <w:bCs/>
                <w:sz w:val="24"/>
                <w:szCs w:val="24"/>
              </w:rPr>
              <w:t xml:space="preserve">. </w:t>
            </w:r>
          </w:p>
        </w:tc>
        <w:tc>
          <w:tcPr>
            <w:tcW w:w="6858" w:type="dxa"/>
          </w:tcPr>
          <w:p w14:paraId="21255D08" w14:textId="77777777" w:rsidR="006938D9" w:rsidRDefault="007624B6" w:rsidP="007624B6">
            <w:pPr>
              <w:rPr>
                <w:rFonts w:ascii="Arial" w:hAnsi="Arial" w:cs="Arial"/>
                <w:bCs/>
                <w:sz w:val="24"/>
                <w:szCs w:val="24"/>
              </w:rPr>
            </w:pPr>
            <w:r>
              <w:rPr>
                <w:rFonts w:ascii="Arial" w:hAnsi="Arial" w:cs="Arial"/>
                <w:bCs/>
                <w:sz w:val="24"/>
                <w:szCs w:val="24"/>
              </w:rPr>
              <w:t xml:space="preserve">Reduction in number of inappropriate mental health detentions of Black individuals, especially young men. </w:t>
            </w:r>
          </w:p>
          <w:p w14:paraId="5CEC1B31" w14:textId="0E7DB92D" w:rsidR="007624B6" w:rsidRPr="007624B6" w:rsidRDefault="00ED3A51" w:rsidP="007624B6">
            <w:pPr>
              <w:rPr>
                <w:rFonts w:ascii="Arial" w:hAnsi="Arial" w:cs="Arial"/>
                <w:bCs/>
                <w:sz w:val="24"/>
                <w:szCs w:val="24"/>
              </w:rPr>
            </w:pPr>
            <w:r>
              <w:rPr>
                <w:rFonts w:ascii="Arial" w:hAnsi="Arial" w:cs="Arial"/>
                <w:bCs/>
                <w:sz w:val="24"/>
                <w:szCs w:val="24"/>
              </w:rPr>
              <w:t xml:space="preserve">More appropriate supports found for these individuals, if they require support. </w:t>
            </w:r>
          </w:p>
        </w:tc>
      </w:tr>
      <w:tr w:rsidR="006848AE" w:rsidRPr="00A93921" w14:paraId="2A85DC12" w14:textId="77777777" w:rsidTr="00880DCD">
        <w:tc>
          <w:tcPr>
            <w:tcW w:w="14743" w:type="dxa"/>
            <w:gridSpan w:val="5"/>
            <w:shd w:val="clear" w:color="auto" w:fill="BFDEE1" w:themeFill="background2" w:themeFillTint="66"/>
          </w:tcPr>
          <w:p w14:paraId="3F1F301F" w14:textId="1048561D" w:rsidR="006848AE" w:rsidRPr="00A93921" w:rsidRDefault="006848AE" w:rsidP="006848AE">
            <w:pPr>
              <w:tabs>
                <w:tab w:val="left" w:pos="3472"/>
                <w:tab w:val="center" w:pos="7192"/>
              </w:tabs>
              <w:rPr>
                <w:rFonts w:ascii="Arial" w:hAnsi="Arial" w:cs="Arial"/>
                <w:b/>
                <w:bCs/>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Training for the police  </w:t>
            </w:r>
          </w:p>
        </w:tc>
      </w:tr>
      <w:tr w:rsidR="006848AE" w:rsidRPr="00B53EAE" w14:paraId="7A642AC1" w14:textId="77777777" w:rsidTr="007624B6">
        <w:trPr>
          <w:trHeight w:val="1772"/>
        </w:trPr>
        <w:tc>
          <w:tcPr>
            <w:tcW w:w="1135" w:type="dxa"/>
          </w:tcPr>
          <w:p w14:paraId="6C586AF7" w14:textId="13596267" w:rsidR="006848AE" w:rsidRPr="00B53EAE" w:rsidRDefault="00B90FAB" w:rsidP="007624B6">
            <w:pPr>
              <w:jc w:val="center"/>
              <w:rPr>
                <w:rFonts w:ascii="Arial" w:hAnsi="Arial" w:cs="Arial"/>
                <w:bCs/>
                <w:sz w:val="24"/>
                <w:szCs w:val="24"/>
              </w:rPr>
            </w:pPr>
            <w:r w:rsidRPr="00B53EAE">
              <w:rPr>
                <w:rFonts w:ascii="Arial" w:hAnsi="Arial" w:cs="Arial"/>
                <w:bCs/>
                <w:sz w:val="24"/>
                <w:szCs w:val="24"/>
              </w:rPr>
              <w:t>1</w:t>
            </w:r>
            <w:r w:rsidR="00801A41">
              <w:rPr>
                <w:rFonts w:ascii="Arial" w:hAnsi="Arial" w:cs="Arial"/>
                <w:bCs/>
                <w:sz w:val="24"/>
                <w:szCs w:val="24"/>
              </w:rPr>
              <w:t>7</w:t>
            </w:r>
          </w:p>
        </w:tc>
        <w:tc>
          <w:tcPr>
            <w:tcW w:w="3130" w:type="dxa"/>
          </w:tcPr>
          <w:p w14:paraId="170C6A10" w14:textId="2B4571BE" w:rsidR="006848AE" w:rsidRPr="00B53EAE" w:rsidRDefault="00730AE6" w:rsidP="0053741A">
            <w:pPr>
              <w:rPr>
                <w:rFonts w:ascii="Arial" w:hAnsi="Arial" w:cs="Arial"/>
                <w:bCs/>
                <w:sz w:val="24"/>
                <w:szCs w:val="24"/>
              </w:rPr>
            </w:pPr>
            <w:r w:rsidRPr="00B53EAE">
              <w:rPr>
                <w:rFonts w:ascii="Arial" w:hAnsi="Arial" w:cs="Arial"/>
                <w:bCs/>
                <w:sz w:val="24"/>
                <w:szCs w:val="24"/>
              </w:rPr>
              <w:t xml:space="preserve">Training for the police needs to be provided by people with lived experience of mental health crisis. </w:t>
            </w:r>
          </w:p>
        </w:tc>
        <w:tc>
          <w:tcPr>
            <w:tcW w:w="1827" w:type="dxa"/>
          </w:tcPr>
          <w:p w14:paraId="23332CE0" w14:textId="16CC53EF" w:rsidR="00B90FAB" w:rsidRPr="00B53EAE" w:rsidRDefault="007624B6" w:rsidP="0053741A">
            <w:pPr>
              <w:rPr>
                <w:rFonts w:ascii="Arial" w:hAnsi="Arial" w:cs="Arial"/>
                <w:b/>
                <w:bCs/>
                <w:sz w:val="24"/>
                <w:szCs w:val="24"/>
              </w:rPr>
            </w:pPr>
            <w:r w:rsidRPr="00B53EAE">
              <w:rPr>
                <w:rFonts w:ascii="Arial" w:hAnsi="Arial" w:cs="Arial"/>
                <w:bCs/>
                <w:sz w:val="24"/>
                <w:szCs w:val="24"/>
              </w:rPr>
              <w:t xml:space="preserve">End May 2015 to identify how this will be developed. </w:t>
            </w:r>
          </w:p>
          <w:p w14:paraId="524DA3AE" w14:textId="77777777" w:rsidR="00B90FAB" w:rsidRPr="00B53EAE" w:rsidRDefault="00B90FAB" w:rsidP="0053741A">
            <w:pPr>
              <w:rPr>
                <w:rFonts w:ascii="Arial" w:hAnsi="Arial" w:cs="Arial"/>
                <w:bCs/>
                <w:sz w:val="24"/>
                <w:szCs w:val="24"/>
              </w:rPr>
            </w:pPr>
          </w:p>
        </w:tc>
        <w:tc>
          <w:tcPr>
            <w:tcW w:w="1793" w:type="dxa"/>
          </w:tcPr>
          <w:p w14:paraId="078D2913" w14:textId="0DA16565" w:rsidR="006848AE" w:rsidRPr="00B53EAE" w:rsidRDefault="00B90FAB" w:rsidP="0053741A">
            <w:pPr>
              <w:rPr>
                <w:rFonts w:ascii="Arial" w:hAnsi="Arial" w:cs="Arial"/>
                <w:bCs/>
                <w:sz w:val="24"/>
                <w:szCs w:val="24"/>
              </w:rPr>
            </w:pPr>
            <w:r w:rsidRPr="00B53EAE">
              <w:rPr>
                <w:rFonts w:ascii="Arial" w:hAnsi="Arial" w:cs="Arial"/>
                <w:bCs/>
                <w:sz w:val="24"/>
                <w:szCs w:val="24"/>
              </w:rPr>
              <w:t>Training to be provided by Experts by Experience.</w:t>
            </w:r>
          </w:p>
        </w:tc>
        <w:tc>
          <w:tcPr>
            <w:tcW w:w="6858" w:type="dxa"/>
          </w:tcPr>
          <w:p w14:paraId="26E94DE6" w14:textId="77777777" w:rsidR="006848AE" w:rsidRPr="00B53EAE" w:rsidRDefault="00B90FAB" w:rsidP="0053741A">
            <w:pPr>
              <w:rPr>
                <w:rFonts w:ascii="Arial" w:hAnsi="Arial" w:cs="Arial"/>
                <w:bCs/>
                <w:sz w:val="24"/>
                <w:szCs w:val="24"/>
              </w:rPr>
            </w:pPr>
            <w:r w:rsidRPr="00B53EAE">
              <w:rPr>
                <w:rFonts w:ascii="Arial" w:hAnsi="Arial" w:cs="Arial"/>
                <w:bCs/>
                <w:sz w:val="24"/>
                <w:szCs w:val="24"/>
              </w:rPr>
              <w:t xml:space="preserve">Police officers will have greater understanding of mental health needs. </w:t>
            </w:r>
          </w:p>
          <w:p w14:paraId="4D6D6FBB" w14:textId="520C1C78" w:rsidR="00B90FAB" w:rsidRPr="00B53EAE" w:rsidRDefault="00B90FAB" w:rsidP="0053741A">
            <w:pPr>
              <w:rPr>
                <w:rFonts w:ascii="Arial" w:hAnsi="Arial" w:cs="Arial"/>
                <w:bCs/>
                <w:sz w:val="24"/>
                <w:szCs w:val="24"/>
              </w:rPr>
            </w:pPr>
          </w:p>
        </w:tc>
      </w:tr>
      <w:tr w:rsidR="006848AE" w:rsidRPr="00B53EAE" w14:paraId="01557217" w14:textId="77777777" w:rsidTr="00880DCD">
        <w:tc>
          <w:tcPr>
            <w:tcW w:w="1135" w:type="dxa"/>
          </w:tcPr>
          <w:p w14:paraId="072B2588" w14:textId="7187C5FE" w:rsidR="006848AE" w:rsidRPr="00B53EAE" w:rsidRDefault="00B90FAB" w:rsidP="007624B6">
            <w:pPr>
              <w:jc w:val="center"/>
              <w:rPr>
                <w:rFonts w:ascii="Arial" w:hAnsi="Arial" w:cs="Arial"/>
                <w:bCs/>
                <w:sz w:val="24"/>
                <w:szCs w:val="24"/>
              </w:rPr>
            </w:pPr>
            <w:r w:rsidRPr="00B53EAE">
              <w:rPr>
                <w:rFonts w:ascii="Arial" w:hAnsi="Arial" w:cs="Arial"/>
                <w:bCs/>
                <w:sz w:val="24"/>
                <w:szCs w:val="24"/>
              </w:rPr>
              <w:t>1</w:t>
            </w:r>
            <w:r w:rsidR="00801A41">
              <w:rPr>
                <w:rFonts w:ascii="Arial" w:hAnsi="Arial" w:cs="Arial"/>
                <w:bCs/>
                <w:sz w:val="24"/>
                <w:szCs w:val="24"/>
              </w:rPr>
              <w:t>8</w:t>
            </w:r>
          </w:p>
        </w:tc>
        <w:tc>
          <w:tcPr>
            <w:tcW w:w="3130" w:type="dxa"/>
          </w:tcPr>
          <w:p w14:paraId="1D4B7C5E" w14:textId="599D1813" w:rsidR="006848AE" w:rsidRPr="00B53EAE" w:rsidRDefault="00730AE6" w:rsidP="00730AE6">
            <w:pPr>
              <w:rPr>
                <w:rFonts w:ascii="Arial" w:hAnsi="Arial" w:cs="Arial"/>
                <w:bCs/>
                <w:sz w:val="24"/>
                <w:szCs w:val="24"/>
              </w:rPr>
            </w:pPr>
            <w:r w:rsidRPr="00B53EAE">
              <w:rPr>
                <w:rFonts w:ascii="Arial" w:hAnsi="Arial" w:cs="Arial"/>
                <w:bCs/>
                <w:sz w:val="24"/>
                <w:szCs w:val="24"/>
              </w:rPr>
              <w:t xml:space="preserve">The police need to consider a range of ‘reasonable adjustments’ that could be made to make people feel more at ease. E.g. Wear normal jacket, not police uniform. </w:t>
            </w:r>
          </w:p>
        </w:tc>
        <w:tc>
          <w:tcPr>
            <w:tcW w:w="1827" w:type="dxa"/>
          </w:tcPr>
          <w:p w14:paraId="7CFF79D7" w14:textId="77777777" w:rsidR="007624B6" w:rsidRPr="00B53EAE" w:rsidRDefault="007624B6" w:rsidP="007624B6">
            <w:pPr>
              <w:rPr>
                <w:rFonts w:ascii="Arial" w:hAnsi="Arial" w:cs="Arial"/>
                <w:b/>
                <w:bCs/>
                <w:sz w:val="24"/>
                <w:szCs w:val="24"/>
              </w:rPr>
            </w:pPr>
            <w:r w:rsidRPr="00B53EAE">
              <w:rPr>
                <w:rFonts w:ascii="Arial" w:hAnsi="Arial" w:cs="Arial"/>
                <w:bCs/>
                <w:sz w:val="24"/>
                <w:szCs w:val="24"/>
              </w:rPr>
              <w:t>End May 2015 to identify how this will be developed.</w:t>
            </w:r>
          </w:p>
          <w:p w14:paraId="6BB9E2AA" w14:textId="77777777" w:rsidR="00B90FAB" w:rsidRPr="00B53EAE" w:rsidRDefault="00B90FAB" w:rsidP="0053741A">
            <w:pPr>
              <w:rPr>
                <w:rFonts w:ascii="Arial" w:hAnsi="Arial" w:cs="Arial"/>
                <w:bCs/>
                <w:sz w:val="24"/>
                <w:szCs w:val="24"/>
              </w:rPr>
            </w:pPr>
          </w:p>
          <w:p w14:paraId="55398BDE" w14:textId="77777777" w:rsidR="00B90FAB" w:rsidRPr="00B53EAE" w:rsidRDefault="00B90FAB" w:rsidP="0053741A">
            <w:pPr>
              <w:rPr>
                <w:rFonts w:ascii="Arial" w:hAnsi="Arial" w:cs="Arial"/>
                <w:bCs/>
                <w:sz w:val="24"/>
                <w:szCs w:val="24"/>
              </w:rPr>
            </w:pPr>
          </w:p>
          <w:p w14:paraId="7C406954" w14:textId="77777777" w:rsidR="00B90FAB" w:rsidRPr="00B53EAE" w:rsidRDefault="00B90FAB" w:rsidP="0053741A">
            <w:pPr>
              <w:rPr>
                <w:rFonts w:ascii="Arial" w:hAnsi="Arial" w:cs="Arial"/>
                <w:bCs/>
                <w:sz w:val="24"/>
                <w:szCs w:val="24"/>
              </w:rPr>
            </w:pPr>
          </w:p>
          <w:p w14:paraId="73EEF132" w14:textId="77777777" w:rsidR="00B90FAB" w:rsidRPr="00B53EAE" w:rsidRDefault="00B90FAB" w:rsidP="0053741A">
            <w:pPr>
              <w:rPr>
                <w:rFonts w:ascii="Arial" w:hAnsi="Arial" w:cs="Arial"/>
                <w:bCs/>
                <w:sz w:val="24"/>
                <w:szCs w:val="24"/>
              </w:rPr>
            </w:pPr>
          </w:p>
        </w:tc>
        <w:tc>
          <w:tcPr>
            <w:tcW w:w="1793" w:type="dxa"/>
          </w:tcPr>
          <w:p w14:paraId="30A7FD35" w14:textId="03BB9DB9" w:rsidR="006848AE" w:rsidRPr="00B53EAE" w:rsidRDefault="00B90FAB" w:rsidP="0053741A">
            <w:pPr>
              <w:rPr>
                <w:rFonts w:ascii="Arial" w:hAnsi="Arial" w:cs="Arial"/>
                <w:bCs/>
                <w:sz w:val="24"/>
                <w:szCs w:val="24"/>
              </w:rPr>
            </w:pPr>
            <w:r w:rsidRPr="00B53EAE">
              <w:rPr>
                <w:rFonts w:ascii="Arial" w:hAnsi="Arial" w:cs="Arial"/>
                <w:bCs/>
                <w:sz w:val="24"/>
                <w:szCs w:val="24"/>
              </w:rPr>
              <w:t>Training to be provided by Experts by Experience.</w:t>
            </w:r>
          </w:p>
        </w:tc>
        <w:tc>
          <w:tcPr>
            <w:tcW w:w="6858" w:type="dxa"/>
          </w:tcPr>
          <w:p w14:paraId="37A99F6A" w14:textId="5346135D" w:rsidR="006848AE" w:rsidRPr="00B53EAE" w:rsidRDefault="00B90FAB" w:rsidP="0053741A">
            <w:pPr>
              <w:rPr>
                <w:rFonts w:ascii="Arial" w:hAnsi="Arial" w:cs="Arial"/>
                <w:bCs/>
                <w:sz w:val="24"/>
                <w:szCs w:val="24"/>
              </w:rPr>
            </w:pPr>
            <w:r w:rsidRPr="00B53EAE">
              <w:rPr>
                <w:rFonts w:ascii="Arial" w:hAnsi="Arial" w:cs="Arial"/>
                <w:bCs/>
                <w:sz w:val="24"/>
                <w:szCs w:val="24"/>
              </w:rPr>
              <w:t xml:space="preserve">Police Officers will understand how to adapt their service, if possible, to minimise distress when approaching and working with a person in a mental health crisis. </w:t>
            </w:r>
          </w:p>
        </w:tc>
      </w:tr>
      <w:tr w:rsidR="006848AE" w:rsidRPr="00A93921" w14:paraId="515EB1A0" w14:textId="77777777" w:rsidTr="00880DCD">
        <w:tc>
          <w:tcPr>
            <w:tcW w:w="14743" w:type="dxa"/>
            <w:gridSpan w:val="5"/>
            <w:shd w:val="clear" w:color="auto" w:fill="BFDEE1" w:themeFill="background2" w:themeFillTint="66"/>
          </w:tcPr>
          <w:p w14:paraId="7455D296" w14:textId="77777777" w:rsidR="006848AE" w:rsidRPr="00A93921" w:rsidRDefault="006848AE"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Training for A and E </w:t>
            </w:r>
          </w:p>
          <w:p w14:paraId="4E15C383" w14:textId="5C91E3FC" w:rsidR="005B36CE" w:rsidRPr="00A93921" w:rsidRDefault="005B36CE" w:rsidP="005B36CE">
            <w:pPr>
              <w:tabs>
                <w:tab w:val="left" w:pos="3472"/>
                <w:tab w:val="center" w:pos="7192"/>
              </w:tabs>
              <w:jc w:val="center"/>
              <w:rPr>
                <w:rFonts w:ascii="Arial" w:hAnsi="Arial" w:cs="Arial"/>
                <w:b/>
                <w:i/>
                <w:sz w:val="24"/>
                <w:szCs w:val="24"/>
              </w:rPr>
            </w:pPr>
            <w:r w:rsidRPr="00A93921">
              <w:rPr>
                <w:rFonts w:ascii="Arial" w:hAnsi="Arial" w:cs="Arial"/>
                <w:b/>
                <w:i/>
                <w:sz w:val="24"/>
                <w:szCs w:val="24"/>
              </w:rPr>
              <w:t>"It's like you’re a leper. My mental health means people treat me differently. If you've overdosed and they think you have self-harmed, there’s a real stigma, they stereotype you and treat you like …...”</w:t>
            </w:r>
          </w:p>
          <w:p w14:paraId="421C43B8" w14:textId="5AD52E20" w:rsidR="00B90FAB" w:rsidRPr="00A93921" w:rsidRDefault="00B90FAB" w:rsidP="005B36CE">
            <w:pPr>
              <w:tabs>
                <w:tab w:val="left" w:pos="3472"/>
                <w:tab w:val="center" w:pos="7192"/>
              </w:tabs>
              <w:jc w:val="center"/>
              <w:rPr>
                <w:rFonts w:ascii="Arial" w:hAnsi="Arial" w:cs="Arial"/>
                <w:b/>
                <w:bCs/>
                <w:i/>
                <w:sz w:val="24"/>
                <w:szCs w:val="24"/>
              </w:rPr>
            </w:pPr>
          </w:p>
        </w:tc>
      </w:tr>
      <w:tr w:rsidR="006848AE" w:rsidRPr="00B53EAE" w14:paraId="5C746F1C" w14:textId="77777777" w:rsidTr="00880DCD">
        <w:tc>
          <w:tcPr>
            <w:tcW w:w="1135" w:type="dxa"/>
          </w:tcPr>
          <w:p w14:paraId="38D1216A" w14:textId="6C55D438" w:rsidR="006848AE" w:rsidRPr="00B53EAE" w:rsidRDefault="00B90FAB" w:rsidP="00B53EAE">
            <w:pPr>
              <w:jc w:val="center"/>
              <w:rPr>
                <w:rFonts w:ascii="Arial" w:hAnsi="Arial" w:cs="Arial"/>
                <w:bCs/>
                <w:sz w:val="24"/>
                <w:szCs w:val="24"/>
              </w:rPr>
            </w:pPr>
            <w:r w:rsidRPr="00B53EAE">
              <w:rPr>
                <w:rFonts w:ascii="Arial" w:hAnsi="Arial" w:cs="Arial"/>
                <w:bCs/>
                <w:sz w:val="24"/>
                <w:szCs w:val="24"/>
              </w:rPr>
              <w:t>1</w:t>
            </w:r>
            <w:r w:rsidR="00801A41">
              <w:rPr>
                <w:rFonts w:ascii="Arial" w:hAnsi="Arial" w:cs="Arial"/>
                <w:bCs/>
                <w:sz w:val="24"/>
                <w:szCs w:val="24"/>
              </w:rPr>
              <w:t>9</w:t>
            </w:r>
          </w:p>
        </w:tc>
        <w:tc>
          <w:tcPr>
            <w:tcW w:w="3130" w:type="dxa"/>
          </w:tcPr>
          <w:p w14:paraId="49FBB4A0" w14:textId="393A5E41" w:rsidR="006848AE" w:rsidRPr="00B53EAE" w:rsidRDefault="00730AE6" w:rsidP="00730AE6">
            <w:pPr>
              <w:rPr>
                <w:rFonts w:ascii="Arial" w:hAnsi="Arial" w:cs="Arial"/>
                <w:b/>
                <w:bCs/>
                <w:sz w:val="24"/>
                <w:szCs w:val="24"/>
              </w:rPr>
            </w:pPr>
            <w:r w:rsidRPr="00B53EAE">
              <w:rPr>
                <w:rFonts w:ascii="Arial" w:hAnsi="Arial" w:cs="Arial"/>
                <w:bCs/>
                <w:sz w:val="24"/>
                <w:szCs w:val="24"/>
              </w:rPr>
              <w:t>Training for the staff in Accident and Emergency needs to be provided by people with lived experience of mental health crisis.</w:t>
            </w:r>
          </w:p>
        </w:tc>
        <w:tc>
          <w:tcPr>
            <w:tcW w:w="1827" w:type="dxa"/>
          </w:tcPr>
          <w:p w14:paraId="020EAC30" w14:textId="77777777" w:rsidR="00B53EAE" w:rsidRPr="00B53EAE" w:rsidRDefault="00B53EAE" w:rsidP="00B53EAE">
            <w:pPr>
              <w:rPr>
                <w:rFonts w:ascii="Arial" w:hAnsi="Arial" w:cs="Arial"/>
                <w:b/>
                <w:bCs/>
                <w:sz w:val="24"/>
                <w:szCs w:val="24"/>
              </w:rPr>
            </w:pPr>
            <w:r w:rsidRPr="00B53EAE">
              <w:rPr>
                <w:rFonts w:ascii="Arial" w:hAnsi="Arial" w:cs="Arial"/>
                <w:bCs/>
                <w:sz w:val="24"/>
                <w:szCs w:val="24"/>
              </w:rPr>
              <w:t>End May 2015 to identify how this will be developed.</w:t>
            </w:r>
          </w:p>
          <w:p w14:paraId="584D4526" w14:textId="77777777" w:rsidR="006848AE" w:rsidRPr="00B53EAE" w:rsidRDefault="006848AE" w:rsidP="0053741A">
            <w:pPr>
              <w:rPr>
                <w:rFonts w:ascii="Arial" w:hAnsi="Arial" w:cs="Arial"/>
                <w:b/>
                <w:bCs/>
                <w:sz w:val="24"/>
                <w:szCs w:val="24"/>
              </w:rPr>
            </w:pPr>
          </w:p>
        </w:tc>
        <w:tc>
          <w:tcPr>
            <w:tcW w:w="1793" w:type="dxa"/>
          </w:tcPr>
          <w:p w14:paraId="2762B9A5" w14:textId="182AEF38" w:rsidR="00B90FAB" w:rsidRPr="00B53EAE" w:rsidRDefault="00B90FAB" w:rsidP="0053741A">
            <w:pPr>
              <w:rPr>
                <w:rFonts w:ascii="Arial" w:hAnsi="Arial" w:cs="Arial"/>
                <w:bCs/>
                <w:sz w:val="24"/>
                <w:szCs w:val="24"/>
              </w:rPr>
            </w:pPr>
            <w:r w:rsidRPr="00B53EAE">
              <w:rPr>
                <w:rFonts w:ascii="Arial" w:hAnsi="Arial" w:cs="Arial"/>
                <w:bCs/>
                <w:sz w:val="24"/>
                <w:szCs w:val="24"/>
              </w:rPr>
              <w:t xml:space="preserve">Training to be provided by Experts by Experience. </w:t>
            </w:r>
          </w:p>
        </w:tc>
        <w:tc>
          <w:tcPr>
            <w:tcW w:w="6858" w:type="dxa"/>
          </w:tcPr>
          <w:p w14:paraId="1178A591" w14:textId="32C034C3" w:rsidR="006848AE" w:rsidRPr="00B53EAE" w:rsidRDefault="00B90FAB" w:rsidP="0053741A">
            <w:pPr>
              <w:rPr>
                <w:rFonts w:ascii="Arial" w:hAnsi="Arial" w:cs="Arial"/>
                <w:bCs/>
                <w:sz w:val="24"/>
                <w:szCs w:val="24"/>
              </w:rPr>
            </w:pPr>
            <w:r w:rsidRPr="00B53EAE">
              <w:rPr>
                <w:rFonts w:ascii="Arial" w:hAnsi="Arial" w:cs="Arial"/>
                <w:bCs/>
                <w:sz w:val="24"/>
                <w:szCs w:val="24"/>
              </w:rPr>
              <w:t xml:space="preserve">Staff in A and E will be more aware of how to approach and work with people with mental health needs, who may be in crisis. </w:t>
            </w:r>
          </w:p>
        </w:tc>
      </w:tr>
    </w:tbl>
    <w:p w14:paraId="6C59DB94" w14:textId="77777777" w:rsidR="006848AE" w:rsidRDefault="006848AE">
      <w:r>
        <w:br w:type="page"/>
      </w:r>
    </w:p>
    <w:tbl>
      <w:tblPr>
        <w:tblStyle w:val="TableGrid"/>
        <w:tblW w:w="14601" w:type="dxa"/>
        <w:tblInd w:w="-34" w:type="dxa"/>
        <w:tblLook w:val="04A0" w:firstRow="1" w:lastRow="0" w:firstColumn="1" w:lastColumn="0" w:noHBand="0" w:noVBand="1"/>
      </w:tblPr>
      <w:tblGrid>
        <w:gridCol w:w="1652"/>
        <w:gridCol w:w="2471"/>
        <w:gridCol w:w="1827"/>
        <w:gridCol w:w="1793"/>
        <w:gridCol w:w="6858"/>
      </w:tblGrid>
      <w:tr w:rsidR="003B729D" w:rsidRPr="00270215" w14:paraId="7094A7A0" w14:textId="77777777">
        <w:trPr>
          <w:trHeight w:val="542"/>
        </w:trPr>
        <w:tc>
          <w:tcPr>
            <w:tcW w:w="14601" w:type="dxa"/>
            <w:gridSpan w:val="5"/>
            <w:shd w:val="clear" w:color="auto" w:fill="47485F" w:themeFill="text1"/>
          </w:tcPr>
          <w:p w14:paraId="3C45286B" w14:textId="77777777" w:rsidR="003B729D" w:rsidRDefault="003B729D" w:rsidP="00530045">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jc w:val="center"/>
              <w:rPr>
                <w:rFonts w:ascii="Tahoma" w:hAnsi="Tahoma" w:cs="Tahoma"/>
                <w:b/>
                <w:color w:val="FFFFFF" w:themeColor="background1"/>
                <w:sz w:val="24"/>
                <w:szCs w:val="24"/>
              </w:rPr>
            </w:pPr>
            <w:r w:rsidRPr="00264F77">
              <w:rPr>
                <w:rFonts w:ascii="Tahoma" w:hAnsi="Tahoma" w:cs="Tahoma"/>
                <w:b/>
                <w:bCs/>
                <w:color w:val="FFFFFF" w:themeColor="background1"/>
                <w:sz w:val="24"/>
                <w:szCs w:val="24"/>
              </w:rPr>
              <w:t xml:space="preserve">3. </w:t>
            </w:r>
            <w:r w:rsidR="00530045" w:rsidRPr="00264F77">
              <w:rPr>
                <w:rFonts w:ascii="Tahoma" w:hAnsi="Tahoma" w:cs="Tahoma"/>
                <w:b/>
                <w:color w:val="FFFFFF" w:themeColor="background1"/>
                <w:sz w:val="24"/>
                <w:szCs w:val="24"/>
              </w:rPr>
              <w:t>Quality of treatment and care when in crisis</w:t>
            </w:r>
          </w:p>
          <w:p w14:paraId="01172936" w14:textId="3892A1E7" w:rsidR="00BB3FAC" w:rsidRPr="00264F77" w:rsidRDefault="00BB3FAC" w:rsidP="00530045">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jc w:val="center"/>
              <w:rPr>
                <w:rFonts w:ascii="Tahoma" w:hAnsi="Tahoma" w:cs="Tahoma"/>
                <w:b/>
                <w:bCs/>
                <w:color w:val="FFFFFF" w:themeColor="background1"/>
                <w:sz w:val="24"/>
                <w:szCs w:val="24"/>
              </w:rPr>
            </w:pPr>
          </w:p>
        </w:tc>
      </w:tr>
      <w:tr w:rsidR="003B729D" w:rsidRPr="00270215" w14:paraId="451D4F55" w14:textId="77777777">
        <w:tc>
          <w:tcPr>
            <w:tcW w:w="1652" w:type="dxa"/>
            <w:shd w:val="clear" w:color="auto" w:fill="61AEB5" w:themeFill="background2"/>
          </w:tcPr>
          <w:p w14:paraId="11EF8902"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71" w:type="dxa"/>
            <w:shd w:val="clear" w:color="auto" w:fill="61AEB5" w:themeFill="background2"/>
          </w:tcPr>
          <w:p w14:paraId="2D67D5B0"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27" w:type="dxa"/>
            <w:shd w:val="clear" w:color="auto" w:fill="61AEB5" w:themeFill="background2"/>
          </w:tcPr>
          <w:p w14:paraId="037D911D"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hemeFill="background2"/>
          </w:tcPr>
          <w:p w14:paraId="0334C6A7"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58" w:type="dxa"/>
            <w:shd w:val="clear" w:color="auto" w:fill="61AEB5" w:themeFill="background2"/>
          </w:tcPr>
          <w:p w14:paraId="1AB5A23A" w14:textId="77777777" w:rsidR="003B729D" w:rsidRPr="00264F77" w:rsidRDefault="003B729D"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A93921" w14:paraId="187B249B" w14:textId="77777777">
        <w:tc>
          <w:tcPr>
            <w:tcW w:w="14601" w:type="dxa"/>
            <w:gridSpan w:val="5"/>
            <w:shd w:val="clear" w:color="auto" w:fill="BFDEE1" w:themeFill="background2" w:themeFillTint="66"/>
          </w:tcPr>
          <w:p w14:paraId="4876ECEE" w14:textId="77777777" w:rsidR="00270215" w:rsidRPr="00A93921" w:rsidRDefault="006848AE" w:rsidP="005B191A">
            <w:pPr>
              <w:jc w:val="center"/>
              <w:rPr>
                <w:rFonts w:ascii="Arial" w:hAnsi="Arial" w:cs="Arial"/>
                <w:b/>
                <w:szCs w:val="24"/>
              </w:rPr>
            </w:pPr>
            <w:r w:rsidRPr="00A93921">
              <w:rPr>
                <w:rFonts w:ascii="Arial" w:hAnsi="Arial" w:cs="Arial"/>
                <w:b/>
                <w:szCs w:val="24"/>
              </w:rPr>
              <w:t xml:space="preserve">Being in hospital </w:t>
            </w:r>
          </w:p>
          <w:p w14:paraId="156C5176" w14:textId="77777777" w:rsidR="00BB3FAC" w:rsidRPr="00A93921" w:rsidRDefault="00BB3FAC" w:rsidP="008B5CB0">
            <w:pPr>
              <w:jc w:val="center"/>
              <w:rPr>
                <w:rFonts w:ascii="Arial" w:hAnsi="Arial" w:cs="Arial"/>
                <w:b/>
                <w:sz w:val="24"/>
                <w:szCs w:val="24"/>
              </w:rPr>
            </w:pPr>
          </w:p>
          <w:p w14:paraId="325FE200" w14:textId="77777777" w:rsidR="00CF1C47" w:rsidRPr="00A93921" w:rsidRDefault="00CF1C47" w:rsidP="008B5CB0">
            <w:pPr>
              <w:ind w:left="720"/>
              <w:jc w:val="center"/>
              <w:rPr>
                <w:rFonts w:ascii="Arial" w:hAnsi="Arial" w:cs="Arial"/>
                <w:b/>
                <w:sz w:val="24"/>
                <w:szCs w:val="24"/>
              </w:rPr>
            </w:pPr>
            <w:r w:rsidRPr="00A93921">
              <w:rPr>
                <w:rFonts w:ascii="Arial" w:hAnsi="Arial" w:cs="Arial"/>
                <w:b/>
                <w:sz w:val="24"/>
                <w:szCs w:val="24"/>
              </w:rPr>
              <w:t>“Too many agency staff, not enough permanent staff”</w:t>
            </w:r>
          </w:p>
          <w:p w14:paraId="236DE0A9" w14:textId="456F8744" w:rsidR="00CF1C47" w:rsidRPr="00A93921" w:rsidRDefault="00620DA8" w:rsidP="008B5CB0">
            <w:pPr>
              <w:ind w:left="720"/>
              <w:jc w:val="center"/>
              <w:rPr>
                <w:rFonts w:ascii="Arial" w:hAnsi="Arial" w:cs="Arial"/>
                <w:b/>
                <w:sz w:val="24"/>
                <w:szCs w:val="24"/>
              </w:rPr>
            </w:pPr>
            <w:r w:rsidRPr="00A93921">
              <w:rPr>
                <w:rFonts w:ascii="Arial" w:hAnsi="Arial" w:cs="Arial"/>
                <w:b/>
                <w:sz w:val="24"/>
                <w:szCs w:val="24"/>
              </w:rPr>
              <w:t>“Staff never had any time for us. It used to drive me crazy at the hospital I didn't want to speak to people there so I slept all day,  that was my way of getting away from people. Some people on the ward wouldn't stop talking.”</w:t>
            </w:r>
          </w:p>
          <w:p w14:paraId="321BD244" w14:textId="63632FF4" w:rsidR="00F9477C" w:rsidRPr="00A93921" w:rsidRDefault="00F9477C" w:rsidP="008B5CB0">
            <w:pPr>
              <w:ind w:left="720"/>
              <w:jc w:val="center"/>
              <w:rPr>
                <w:rFonts w:ascii="Arial" w:hAnsi="Arial" w:cs="Arial"/>
                <w:b/>
                <w:sz w:val="24"/>
                <w:szCs w:val="24"/>
              </w:rPr>
            </w:pPr>
            <w:r w:rsidRPr="00A93921">
              <w:rPr>
                <w:rFonts w:ascii="Arial" w:hAnsi="Arial" w:cs="Arial"/>
                <w:b/>
                <w:sz w:val="24"/>
                <w:szCs w:val="24"/>
              </w:rPr>
              <w:t>“I was bored out of my brains!”</w:t>
            </w:r>
          </w:p>
          <w:p w14:paraId="76778CD8" w14:textId="21AF2840" w:rsidR="008B5CB0" w:rsidRPr="00A93921" w:rsidRDefault="008B5CB0" w:rsidP="008B5CB0">
            <w:pPr>
              <w:ind w:left="720"/>
              <w:jc w:val="center"/>
              <w:rPr>
                <w:rFonts w:ascii="Arial" w:hAnsi="Arial" w:cs="Arial"/>
                <w:b/>
                <w:bCs/>
                <w:sz w:val="24"/>
                <w:szCs w:val="24"/>
              </w:rPr>
            </w:pPr>
            <w:r w:rsidRPr="00A93921">
              <w:rPr>
                <w:rFonts w:ascii="Arial" w:hAnsi="Arial" w:cs="Arial"/>
                <w:b/>
                <w:bCs/>
                <w:sz w:val="24"/>
                <w:szCs w:val="24"/>
              </w:rPr>
              <w:t>“I’ve had good and very bad experiences of being admitted to hospital. It’s not always safe and I’ve felt scared.”</w:t>
            </w:r>
          </w:p>
          <w:p w14:paraId="10794C92" w14:textId="13018A4A" w:rsidR="00BB3FAC" w:rsidRPr="00A93921" w:rsidRDefault="00BB3FAC" w:rsidP="00B53EAE">
            <w:pPr>
              <w:rPr>
                <w:rFonts w:ascii="Arial" w:hAnsi="Arial" w:cs="Arial"/>
                <w:b/>
                <w:bCs/>
                <w:szCs w:val="24"/>
              </w:rPr>
            </w:pPr>
          </w:p>
        </w:tc>
      </w:tr>
      <w:tr w:rsidR="003B729D" w:rsidRPr="00B53EAE" w14:paraId="19F6AC95" w14:textId="77777777">
        <w:tc>
          <w:tcPr>
            <w:tcW w:w="1652" w:type="dxa"/>
          </w:tcPr>
          <w:p w14:paraId="4737FE30" w14:textId="22FEAD4B" w:rsidR="003B729D" w:rsidRPr="00B53EAE" w:rsidRDefault="00801A41" w:rsidP="00B90FAB">
            <w:pPr>
              <w:jc w:val="center"/>
              <w:rPr>
                <w:rFonts w:ascii="Arial" w:hAnsi="Arial" w:cs="Arial"/>
                <w:bCs/>
                <w:sz w:val="24"/>
                <w:szCs w:val="24"/>
              </w:rPr>
            </w:pPr>
            <w:r>
              <w:rPr>
                <w:rFonts w:ascii="Arial" w:hAnsi="Arial" w:cs="Arial"/>
                <w:bCs/>
                <w:sz w:val="24"/>
                <w:szCs w:val="24"/>
              </w:rPr>
              <w:t>20</w:t>
            </w:r>
          </w:p>
        </w:tc>
        <w:tc>
          <w:tcPr>
            <w:tcW w:w="2471" w:type="dxa"/>
          </w:tcPr>
          <w:p w14:paraId="6BC703E8" w14:textId="77777777" w:rsidR="006C5640" w:rsidRPr="00B53EAE" w:rsidRDefault="006C5640" w:rsidP="00F80F28">
            <w:pPr>
              <w:rPr>
                <w:rFonts w:ascii="Arial" w:hAnsi="Arial" w:cs="Arial"/>
                <w:bCs/>
                <w:sz w:val="24"/>
                <w:szCs w:val="24"/>
              </w:rPr>
            </w:pPr>
            <w:r w:rsidRPr="00B53EAE">
              <w:rPr>
                <w:rFonts w:ascii="Arial" w:hAnsi="Arial" w:cs="Arial"/>
                <w:b/>
                <w:bCs/>
                <w:sz w:val="24"/>
                <w:szCs w:val="24"/>
              </w:rPr>
              <w:t>Improve in-patient experience</w:t>
            </w:r>
            <w:r w:rsidRPr="00B53EAE">
              <w:rPr>
                <w:rFonts w:ascii="Arial" w:hAnsi="Arial" w:cs="Arial"/>
                <w:bCs/>
                <w:sz w:val="24"/>
                <w:szCs w:val="24"/>
              </w:rPr>
              <w:t xml:space="preserve">: </w:t>
            </w:r>
          </w:p>
          <w:p w14:paraId="6A9C31CD" w14:textId="77777777" w:rsidR="006C5640" w:rsidRDefault="00A94991" w:rsidP="00F80F28">
            <w:pPr>
              <w:rPr>
                <w:rFonts w:ascii="Arial" w:hAnsi="Arial" w:cs="Arial"/>
                <w:bCs/>
                <w:sz w:val="24"/>
                <w:szCs w:val="24"/>
              </w:rPr>
            </w:pPr>
            <w:r w:rsidRPr="00B53EAE">
              <w:rPr>
                <w:rFonts w:ascii="Arial" w:hAnsi="Arial" w:cs="Arial"/>
                <w:bCs/>
                <w:sz w:val="24"/>
                <w:szCs w:val="24"/>
              </w:rPr>
              <w:t>Reduce dependency on “bank staff” and enable permanent staff to build positive relationships with patients</w:t>
            </w:r>
            <w:r w:rsidR="00F9477C" w:rsidRPr="00B53EAE">
              <w:rPr>
                <w:rFonts w:ascii="Arial" w:hAnsi="Arial" w:cs="Arial"/>
                <w:bCs/>
                <w:sz w:val="24"/>
                <w:szCs w:val="24"/>
              </w:rPr>
              <w:t>.</w:t>
            </w:r>
            <w:r w:rsidR="006C5640" w:rsidRPr="00B53EAE">
              <w:rPr>
                <w:rFonts w:ascii="Arial" w:hAnsi="Arial" w:cs="Arial"/>
                <w:bCs/>
                <w:sz w:val="24"/>
                <w:szCs w:val="24"/>
              </w:rPr>
              <w:t xml:space="preserve"> </w:t>
            </w:r>
          </w:p>
          <w:p w14:paraId="42344F09" w14:textId="77777777" w:rsidR="00B53EAE" w:rsidRPr="00B53EAE" w:rsidRDefault="00B53EAE" w:rsidP="00F80F28">
            <w:pPr>
              <w:rPr>
                <w:rFonts w:ascii="Arial" w:hAnsi="Arial" w:cs="Arial"/>
                <w:bCs/>
                <w:sz w:val="24"/>
                <w:szCs w:val="24"/>
              </w:rPr>
            </w:pPr>
          </w:p>
          <w:p w14:paraId="1EC3D693" w14:textId="77777777" w:rsidR="006C5640" w:rsidRDefault="006C5640" w:rsidP="00F80F28">
            <w:pPr>
              <w:rPr>
                <w:rFonts w:ascii="Arial" w:hAnsi="Arial" w:cs="Arial"/>
                <w:bCs/>
                <w:sz w:val="24"/>
                <w:szCs w:val="24"/>
              </w:rPr>
            </w:pPr>
            <w:r w:rsidRPr="00B53EAE">
              <w:rPr>
                <w:rFonts w:ascii="Arial" w:hAnsi="Arial" w:cs="Arial"/>
                <w:bCs/>
                <w:sz w:val="24"/>
                <w:szCs w:val="24"/>
              </w:rPr>
              <w:t xml:space="preserve">Ensure that items on wards that are broken are either repaired or replaced quickly. </w:t>
            </w:r>
          </w:p>
          <w:p w14:paraId="6BC8D8A8" w14:textId="77777777" w:rsidR="00B53EAE" w:rsidRPr="00B53EAE" w:rsidRDefault="00B53EAE" w:rsidP="00F80F28">
            <w:pPr>
              <w:rPr>
                <w:rFonts w:ascii="Arial" w:hAnsi="Arial" w:cs="Arial"/>
                <w:bCs/>
                <w:sz w:val="24"/>
                <w:szCs w:val="24"/>
              </w:rPr>
            </w:pPr>
          </w:p>
          <w:p w14:paraId="4A1F53E6" w14:textId="451684A1" w:rsidR="00B53EAE" w:rsidRPr="00B53EAE" w:rsidRDefault="006C5640" w:rsidP="00F80F28">
            <w:pPr>
              <w:rPr>
                <w:rFonts w:ascii="Arial" w:hAnsi="Arial" w:cs="Arial"/>
                <w:bCs/>
                <w:sz w:val="24"/>
                <w:szCs w:val="24"/>
              </w:rPr>
            </w:pPr>
            <w:r w:rsidRPr="00B53EAE">
              <w:rPr>
                <w:rFonts w:ascii="Arial" w:hAnsi="Arial" w:cs="Arial"/>
                <w:bCs/>
                <w:sz w:val="24"/>
                <w:szCs w:val="24"/>
              </w:rPr>
              <w:t xml:space="preserve">Increase the number of activities available.  </w:t>
            </w:r>
          </w:p>
        </w:tc>
        <w:tc>
          <w:tcPr>
            <w:tcW w:w="1827" w:type="dxa"/>
          </w:tcPr>
          <w:p w14:paraId="30F7358D" w14:textId="77777777" w:rsidR="00B53EAE" w:rsidRPr="00B53EAE" w:rsidRDefault="00B53EAE" w:rsidP="00B53EAE">
            <w:pPr>
              <w:rPr>
                <w:rFonts w:ascii="Arial" w:hAnsi="Arial" w:cs="Arial"/>
                <w:b/>
                <w:bCs/>
                <w:sz w:val="24"/>
                <w:szCs w:val="24"/>
              </w:rPr>
            </w:pPr>
            <w:r w:rsidRPr="00B53EAE">
              <w:rPr>
                <w:rFonts w:ascii="Arial" w:hAnsi="Arial" w:cs="Arial"/>
                <w:bCs/>
                <w:sz w:val="24"/>
                <w:szCs w:val="24"/>
              </w:rPr>
              <w:t>End May 2015 to identify how this will be developed.</w:t>
            </w:r>
          </w:p>
          <w:p w14:paraId="2EE27DF1" w14:textId="77777777" w:rsidR="003B729D" w:rsidRPr="00B53EAE" w:rsidRDefault="003B729D" w:rsidP="00F80F28">
            <w:pPr>
              <w:rPr>
                <w:rFonts w:ascii="Arial" w:hAnsi="Arial" w:cs="Arial"/>
                <w:b/>
                <w:bCs/>
                <w:sz w:val="24"/>
                <w:szCs w:val="24"/>
              </w:rPr>
            </w:pPr>
          </w:p>
        </w:tc>
        <w:tc>
          <w:tcPr>
            <w:tcW w:w="1793" w:type="dxa"/>
          </w:tcPr>
          <w:p w14:paraId="420642CB" w14:textId="4B9D9870" w:rsidR="003B729D" w:rsidRPr="00B53EAE" w:rsidRDefault="006C5640" w:rsidP="00F80F28">
            <w:pPr>
              <w:rPr>
                <w:rFonts w:ascii="Arial" w:hAnsi="Arial" w:cs="Arial"/>
                <w:bCs/>
                <w:sz w:val="24"/>
                <w:szCs w:val="24"/>
              </w:rPr>
            </w:pPr>
            <w:r w:rsidRPr="00B53EAE">
              <w:rPr>
                <w:rFonts w:ascii="Arial" w:hAnsi="Arial" w:cs="Arial"/>
                <w:b/>
                <w:bCs/>
                <w:sz w:val="24"/>
                <w:szCs w:val="24"/>
              </w:rPr>
              <w:t>Lead:</w:t>
            </w:r>
            <w:r w:rsidRPr="00B53EAE">
              <w:rPr>
                <w:rFonts w:ascii="Arial" w:hAnsi="Arial" w:cs="Arial"/>
                <w:bCs/>
                <w:sz w:val="24"/>
                <w:szCs w:val="24"/>
              </w:rPr>
              <w:t xml:space="preserve"> BCPFT</w:t>
            </w:r>
          </w:p>
        </w:tc>
        <w:tc>
          <w:tcPr>
            <w:tcW w:w="6858" w:type="dxa"/>
          </w:tcPr>
          <w:p w14:paraId="19351248" w14:textId="77777777" w:rsidR="00CA1ADB" w:rsidRPr="00B53EAE" w:rsidRDefault="0009315B" w:rsidP="00F80F28">
            <w:pPr>
              <w:rPr>
                <w:rFonts w:ascii="Arial" w:hAnsi="Arial" w:cs="Arial"/>
                <w:bCs/>
                <w:sz w:val="24"/>
                <w:szCs w:val="24"/>
              </w:rPr>
            </w:pPr>
            <w:r w:rsidRPr="00B53EAE">
              <w:rPr>
                <w:rFonts w:ascii="Arial" w:hAnsi="Arial" w:cs="Arial"/>
                <w:bCs/>
                <w:sz w:val="24"/>
                <w:szCs w:val="24"/>
              </w:rPr>
              <w:t xml:space="preserve">To enable permanent staff to develop positive relationships with patients, and have a consistent approach to treatment on wards </w:t>
            </w:r>
          </w:p>
          <w:p w14:paraId="2156BDB4" w14:textId="77777777" w:rsidR="00CA1ADB" w:rsidRPr="00B53EAE" w:rsidRDefault="00CA1ADB" w:rsidP="00F80F28">
            <w:pPr>
              <w:rPr>
                <w:rFonts w:ascii="Arial" w:hAnsi="Arial" w:cs="Arial"/>
                <w:bCs/>
                <w:sz w:val="24"/>
                <w:szCs w:val="24"/>
              </w:rPr>
            </w:pPr>
            <w:r w:rsidRPr="00B53EAE">
              <w:rPr>
                <w:rFonts w:ascii="Arial" w:hAnsi="Arial" w:cs="Arial"/>
                <w:bCs/>
                <w:sz w:val="24"/>
                <w:szCs w:val="24"/>
              </w:rPr>
              <w:t xml:space="preserve">To improve the quality of life for people staying at Hallam Street </w:t>
            </w:r>
          </w:p>
          <w:p w14:paraId="053D4116" w14:textId="16CE28CF" w:rsidR="003B729D" w:rsidRPr="00B53EAE" w:rsidRDefault="00CA1ADB" w:rsidP="00F80F28">
            <w:pPr>
              <w:rPr>
                <w:rFonts w:ascii="Arial" w:hAnsi="Arial" w:cs="Arial"/>
                <w:bCs/>
                <w:sz w:val="24"/>
                <w:szCs w:val="24"/>
              </w:rPr>
            </w:pPr>
            <w:r w:rsidRPr="00B53EAE">
              <w:rPr>
                <w:rFonts w:ascii="Arial" w:hAnsi="Arial" w:cs="Arial"/>
                <w:bCs/>
                <w:sz w:val="24"/>
                <w:szCs w:val="24"/>
              </w:rPr>
              <w:t>To enhance and develop social skills, and provide opportunities for relieving boredom</w:t>
            </w:r>
            <w:r w:rsidR="00B53EAE">
              <w:rPr>
                <w:rFonts w:ascii="Arial" w:hAnsi="Arial" w:cs="Arial"/>
                <w:bCs/>
                <w:sz w:val="24"/>
                <w:szCs w:val="24"/>
              </w:rPr>
              <w:t>.</w:t>
            </w:r>
          </w:p>
        </w:tc>
      </w:tr>
      <w:tr w:rsidR="00270215" w:rsidRPr="00B53EAE" w14:paraId="442F2330" w14:textId="77777777">
        <w:tc>
          <w:tcPr>
            <w:tcW w:w="1652" w:type="dxa"/>
          </w:tcPr>
          <w:p w14:paraId="3E88DF6D" w14:textId="1399AAD7" w:rsidR="003B729D" w:rsidRPr="00B53EAE" w:rsidRDefault="00801A41" w:rsidP="00B90FAB">
            <w:pPr>
              <w:jc w:val="center"/>
              <w:rPr>
                <w:rFonts w:ascii="Arial" w:hAnsi="Arial" w:cs="Arial"/>
                <w:bCs/>
                <w:sz w:val="24"/>
                <w:szCs w:val="24"/>
              </w:rPr>
            </w:pPr>
            <w:r>
              <w:rPr>
                <w:rFonts w:ascii="Arial" w:hAnsi="Arial" w:cs="Arial"/>
                <w:bCs/>
                <w:sz w:val="24"/>
                <w:szCs w:val="24"/>
              </w:rPr>
              <w:t>21</w:t>
            </w:r>
          </w:p>
        </w:tc>
        <w:tc>
          <w:tcPr>
            <w:tcW w:w="2471" w:type="dxa"/>
          </w:tcPr>
          <w:p w14:paraId="23F03FDA" w14:textId="1CF83BC8" w:rsidR="003B729D" w:rsidRPr="00B53EAE" w:rsidRDefault="00693BFC" w:rsidP="00F80F28">
            <w:pPr>
              <w:rPr>
                <w:rFonts w:ascii="Arial" w:hAnsi="Arial" w:cs="Arial"/>
                <w:bCs/>
                <w:sz w:val="24"/>
                <w:szCs w:val="24"/>
              </w:rPr>
            </w:pPr>
            <w:r w:rsidRPr="00B53EAE">
              <w:rPr>
                <w:rFonts w:ascii="Arial" w:hAnsi="Arial" w:cs="Arial"/>
                <w:bCs/>
                <w:sz w:val="24"/>
                <w:szCs w:val="24"/>
              </w:rPr>
              <w:t>Utilise advice and support from “volunteers” to prepare people for discharge</w:t>
            </w:r>
            <w:r w:rsidR="001841E8" w:rsidRPr="00B53EAE">
              <w:rPr>
                <w:rFonts w:ascii="Arial" w:hAnsi="Arial" w:cs="Arial"/>
                <w:bCs/>
                <w:sz w:val="24"/>
                <w:szCs w:val="24"/>
              </w:rPr>
              <w:t xml:space="preserve">. </w:t>
            </w:r>
          </w:p>
        </w:tc>
        <w:tc>
          <w:tcPr>
            <w:tcW w:w="1827" w:type="dxa"/>
          </w:tcPr>
          <w:p w14:paraId="66202B2D" w14:textId="77777777" w:rsidR="00A30661" w:rsidRPr="00B53EAE" w:rsidRDefault="00A30661" w:rsidP="00A30661">
            <w:pPr>
              <w:rPr>
                <w:rFonts w:ascii="Arial" w:hAnsi="Arial" w:cs="Arial"/>
                <w:b/>
                <w:bCs/>
                <w:sz w:val="24"/>
                <w:szCs w:val="24"/>
              </w:rPr>
            </w:pPr>
            <w:r w:rsidRPr="00B53EAE">
              <w:rPr>
                <w:rFonts w:ascii="Arial" w:hAnsi="Arial" w:cs="Arial"/>
                <w:bCs/>
                <w:sz w:val="24"/>
                <w:szCs w:val="24"/>
              </w:rPr>
              <w:t>End May 2015 to identify how this will be developed.</w:t>
            </w:r>
          </w:p>
          <w:p w14:paraId="52CE4D36" w14:textId="77777777" w:rsidR="003B729D" w:rsidRPr="00B53EAE" w:rsidRDefault="003B729D" w:rsidP="00F80F28">
            <w:pPr>
              <w:rPr>
                <w:rFonts w:ascii="Arial" w:hAnsi="Arial" w:cs="Arial"/>
                <w:b/>
                <w:bCs/>
                <w:sz w:val="24"/>
                <w:szCs w:val="24"/>
              </w:rPr>
            </w:pPr>
          </w:p>
        </w:tc>
        <w:tc>
          <w:tcPr>
            <w:tcW w:w="1793" w:type="dxa"/>
          </w:tcPr>
          <w:p w14:paraId="4F74E13D" w14:textId="496A524D" w:rsidR="003B729D" w:rsidRPr="00B53EAE" w:rsidRDefault="00A30661" w:rsidP="00F80F28">
            <w:pPr>
              <w:rPr>
                <w:rFonts w:ascii="Arial" w:hAnsi="Arial" w:cs="Arial"/>
                <w:b/>
                <w:bCs/>
                <w:sz w:val="24"/>
                <w:szCs w:val="24"/>
              </w:rPr>
            </w:pPr>
            <w:r w:rsidRPr="00B53EAE">
              <w:rPr>
                <w:rFonts w:ascii="Arial" w:hAnsi="Arial" w:cs="Arial"/>
                <w:b/>
                <w:bCs/>
                <w:sz w:val="24"/>
                <w:szCs w:val="24"/>
              </w:rPr>
              <w:t>Lead:</w:t>
            </w:r>
            <w:r w:rsidRPr="00B53EAE">
              <w:rPr>
                <w:rFonts w:ascii="Arial" w:hAnsi="Arial" w:cs="Arial"/>
                <w:bCs/>
                <w:sz w:val="24"/>
                <w:szCs w:val="24"/>
              </w:rPr>
              <w:t xml:space="preserve"> BCPFT</w:t>
            </w:r>
            <w:r>
              <w:rPr>
                <w:rFonts w:ascii="Arial" w:hAnsi="Arial" w:cs="Arial"/>
                <w:bCs/>
                <w:sz w:val="24"/>
                <w:szCs w:val="24"/>
              </w:rPr>
              <w:t xml:space="preserve"> in partnership with </w:t>
            </w:r>
            <w:r w:rsidRPr="00B53EAE">
              <w:rPr>
                <w:rFonts w:ascii="Arial" w:hAnsi="Arial" w:cs="Arial"/>
                <w:bCs/>
                <w:sz w:val="24"/>
                <w:szCs w:val="24"/>
              </w:rPr>
              <w:t xml:space="preserve"> </w:t>
            </w:r>
            <w:r w:rsidR="00487D9C" w:rsidRPr="00B53EAE">
              <w:rPr>
                <w:rFonts w:ascii="Arial" w:hAnsi="Arial" w:cs="Arial"/>
                <w:bCs/>
                <w:sz w:val="24"/>
                <w:szCs w:val="24"/>
              </w:rPr>
              <w:t xml:space="preserve">Experts by Experience. </w:t>
            </w:r>
          </w:p>
        </w:tc>
        <w:tc>
          <w:tcPr>
            <w:tcW w:w="6858" w:type="dxa"/>
          </w:tcPr>
          <w:p w14:paraId="51F1CC15" w14:textId="255FA5EB" w:rsidR="003B729D" w:rsidRPr="00B53EAE" w:rsidRDefault="00546A99" w:rsidP="00F80F28">
            <w:pPr>
              <w:rPr>
                <w:rFonts w:ascii="Arial" w:hAnsi="Arial" w:cs="Arial"/>
                <w:bCs/>
                <w:sz w:val="24"/>
                <w:szCs w:val="24"/>
              </w:rPr>
            </w:pPr>
            <w:r w:rsidRPr="00B53EAE">
              <w:rPr>
                <w:rFonts w:ascii="Arial" w:hAnsi="Arial" w:cs="Arial"/>
                <w:bCs/>
                <w:sz w:val="24"/>
                <w:szCs w:val="24"/>
              </w:rPr>
              <w:t xml:space="preserve">To support medical staff by helping with non medical issues such as applications for bus passes, accessing leisure opportunities and addressing housing issues </w:t>
            </w:r>
          </w:p>
        </w:tc>
      </w:tr>
      <w:tr w:rsidR="003B729D" w:rsidRPr="00A93921" w14:paraId="5AF550D4" w14:textId="77777777">
        <w:tc>
          <w:tcPr>
            <w:tcW w:w="14601" w:type="dxa"/>
            <w:gridSpan w:val="5"/>
            <w:shd w:val="clear" w:color="auto" w:fill="BFDEE1" w:themeFill="background2" w:themeFillTint="66"/>
          </w:tcPr>
          <w:p w14:paraId="62A50BF3" w14:textId="77777777" w:rsidR="003B729D" w:rsidRPr="00A93921" w:rsidRDefault="006848AE" w:rsidP="003B729D">
            <w:pPr>
              <w:jc w:val="center"/>
              <w:rPr>
                <w:rFonts w:ascii="Arial" w:hAnsi="Arial" w:cs="Arial"/>
                <w:b/>
                <w:szCs w:val="24"/>
              </w:rPr>
            </w:pPr>
            <w:r w:rsidRPr="00A93921">
              <w:rPr>
                <w:rFonts w:ascii="Arial" w:hAnsi="Arial" w:cs="Arial"/>
                <w:b/>
                <w:szCs w:val="24"/>
              </w:rPr>
              <w:t xml:space="preserve">Training for police </w:t>
            </w:r>
          </w:p>
          <w:p w14:paraId="04BCF620" w14:textId="77777777" w:rsidR="00620DA8" w:rsidRPr="00A93921" w:rsidRDefault="00620DA8" w:rsidP="003B729D">
            <w:pPr>
              <w:jc w:val="center"/>
              <w:rPr>
                <w:rFonts w:ascii="Arial" w:hAnsi="Arial" w:cs="Arial"/>
                <w:b/>
                <w:sz w:val="24"/>
                <w:szCs w:val="24"/>
              </w:rPr>
            </w:pPr>
          </w:p>
          <w:p w14:paraId="603AE843" w14:textId="5326334A" w:rsidR="00620DA8" w:rsidRPr="00A93921" w:rsidRDefault="00620DA8" w:rsidP="003B729D">
            <w:pPr>
              <w:jc w:val="center"/>
              <w:rPr>
                <w:rFonts w:ascii="Arial" w:hAnsi="Arial" w:cs="Arial"/>
                <w:b/>
                <w:i/>
                <w:sz w:val="24"/>
                <w:szCs w:val="24"/>
              </w:rPr>
            </w:pPr>
            <w:r w:rsidRPr="00A93921">
              <w:rPr>
                <w:rFonts w:ascii="Arial" w:hAnsi="Arial" w:cs="Arial"/>
                <w:b/>
                <w:i/>
                <w:sz w:val="24"/>
                <w:szCs w:val="24"/>
              </w:rPr>
              <w:t>“Mental Health just isn’t seen as a priority by the police. They do their best but don’t understand.”</w:t>
            </w:r>
          </w:p>
          <w:p w14:paraId="70C857B8" w14:textId="4E2EFEDE" w:rsidR="00620DA8" w:rsidRPr="00A93921" w:rsidRDefault="000F0C56" w:rsidP="000F0C56">
            <w:pPr>
              <w:ind w:left="720"/>
              <w:rPr>
                <w:rFonts w:ascii="Arial" w:hAnsi="Arial" w:cs="Arial"/>
                <w:b/>
                <w:bCs/>
                <w:i/>
                <w:sz w:val="24"/>
                <w:szCs w:val="24"/>
              </w:rPr>
            </w:pPr>
            <w:r w:rsidRPr="00A93921">
              <w:rPr>
                <w:rFonts w:ascii="Arial" w:hAnsi="Arial" w:cs="Arial"/>
                <w:b/>
                <w:bCs/>
                <w:i/>
                <w:sz w:val="24"/>
                <w:szCs w:val="24"/>
              </w:rPr>
              <w:t xml:space="preserve">“I was in a general hospital, really unwell and I had to be handcuffed. My mother wasn’t allowed in, who was the only person who could calm me down. Felt like a piece of meat, when with the police. I was spitting at them. I was threatened with being sectioned, but eventually my mum came and calmed me down.” </w:t>
            </w:r>
          </w:p>
          <w:p w14:paraId="5F65AEF2" w14:textId="0022D37A" w:rsidR="00620DA8" w:rsidRPr="00A93921" w:rsidRDefault="00620DA8" w:rsidP="003B729D">
            <w:pPr>
              <w:jc w:val="center"/>
              <w:rPr>
                <w:rFonts w:ascii="Arial" w:hAnsi="Arial" w:cs="Arial"/>
                <w:b/>
                <w:bCs/>
                <w:szCs w:val="24"/>
              </w:rPr>
            </w:pPr>
          </w:p>
        </w:tc>
      </w:tr>
      <w:tr w:rsidR="003B729D" w:rsidRPr="00A30661" w14:paraId="70F0C011" w14:textId="77777777">
        <w:tc>
          <w:tcPr>
            <w:tcW w:w="1652" w:type="dxa"/>
          </w:tcPr>
          <w:p w14:paraId="102AC9D5" w14:textId="5056EC1F" w:rsidR="003B729D" w:rsidRPr="00A30661" w:rsidRDefault="00A30661" w:rsidP="00801A41">
            <w:pPr>
              <w:jc w:val="center"/>
              <w:rPr>
                <w:rFonts w:ascii="Arial" w:hAnsi="Arial" w:cs="Arial"/>
                <w:bCs/>
                <w:sz w:val="24"/>
                <w:szCs w:val="24"/>
              </w:rPr>
            </w:pPr>
            <w:r w:rsidRPr="00A30661">
              <w:rPr>
                <w:rFonts w:ascii="Arial" w:hAnsi="Arial" w:cs="Arial"/>
                <w:bCs/>
                <w:sz w:val="24"/>
                <w:szCs w:val="24"/>
              </w:rPr>
              <w:t>2</w:t>
            </w:r>
            <w:r w:rsidR="00801A41">
              <w:rPr>
                <w:rFonts w:ascii="Arial" w:hAnsi="Arial" w:cs="Arial"/>
                <w:bCs/>
                <w:sz w:val="24"/>
                <w:szCs w:val="24"/>
              </w:rPr>
              <w:t>2</w:t>
            </w:r>
          </w:p>
        </w:tc>
        <w:tc>
          <w:tcPr>
            <w:tcW w:w="2471" w:type="dxa"/>
          </w:tcPr>
          <w:p w14:paraId="548DAAAC" w14:textId="3FC63EBB" w:rsidR="003B729D" w:rsidRPr="00A30661" w:rsidRDefault="00A94991" w:rsidP="00F80F28">
            <w:pPr>
              <w:rPr>
                <w:rFonts w:ascii="Arial" w:hAnsi="Arial" w:cs="Arial"/>
                <w:bCs/>
                <w:sz w:val="24"/>
                <w:szCs w:val="24"/>
              </w:rPr>
            </w:pPr>
            <w:r w:rsidRPr="00A30661">
              <w:rPr>
                <w:rFonts w:ascii="Arial" w:hAnsi="Arial" w:cs="Arial"/>
                <w:bCs/>
                <w:sz w:val="24"/>
                <w:szCs w:val="24"/>
              </w:rPr>
              <w:t xml:space="preserve">Provide mental health </w:t>
            </w:r>
            <w:r w:rsidR="004214A8" w:rsidRPr="00A30661">
              <w:rPr>
                <w:rFonts w:ascii="Arial" w:hAnsi="Arial" w:cs="Arial"/>
                <w:bCs/>
                <w:sz w:val="24"/>
                <w:szCs w:val="24"/>
              </w:rPr>
              <w:t>awareness training</w:t>
            </w:r>
          </w:p>
        </w:tc>
        <w:tc>
          <w:tcPr>
            <w:tcW w:w="1827" w:type="dxa"/>
          </w:tcPr>
          <w:p w14:paraId="36073B51" w14:textId="77777777" w:rsidR="00814F99" w:rsidRPr="00B53EAE" w:rsidRDefault="00814F99" w:rsidP="00814F99">
            <w:pPr>
              <w:rPr>
                <w:rFonts w:ascii="Arial" w:hAnsi="Arial" w:cs="Arial"/>
                <w:b/>
                <w:bCs/>
                <w:sz w:val="24"/>
                <w:szCs w:val="24"/>
              </w:rPr>
            </w:pPr>
            <w:r w:rsidRPr="00B53EAE">
              <w:rPr>
                <w:rFonts w:ascii="Arial" w:hAnsi="Arial" w:cs="Arial"/>
                <w:bCs/>
                <w:sz w:val="24"/>
                <w:szCs w:val="24"/>
              </w:rPr>
              <w:t>End May 2015 to identify how this will be developed.</w:t>
            </w:r>
          </w:p>
          <w:p w14:paraId="59D96E76" w14:textId="77777777" w:rsidR="003B729D" w:rsidRPr="00A30661" w:rsidRDefault="003B729D" w:rsidP="00F80F28">
            <w:pPr>
              <w:rPr>
                <w:rFonts w:ascii="Arial" w:hAnsi="Arial" w:cs="Arial"/>
                <w:b/>
                <w:bCs/>
                <w:sz w:val="24"/>
                <w:szCs w:val="24"/>
              </w:rPr>
            </w:pPr>
          </w:p>
        </w:tc>
        <w:tc>
          <w:tcPr>
            <w:tcW w:w="1793" w:type="dxa"/>
          </w:tcPr>
          <w:p w14:paraId="056F86E1" w14:textId="75C6BEF5" w:rsidR="003B729D" w:rsidRPr="00A30661" w:rsidRDefault="007F41C9" w:rsidP="00F80F28">
            <w:pPr>
              <w:rPr>
                <w:rFonts w:ascii="Arial" w:hAnsi="Arial" w:cs="Arial"/>
                <w:bCs/>
                <w:sz w:val="24"/>
                <w:szCs w:val="24"/>
              </w:rPr>
            </w:pPr>
            <w:r w:rsidRPr="007F41C9">
              <w:rPr>
                <w:rFonts w:ascii="Arial" w:hAnsi="Arial" w:cs="Arial"/>
                <w:b/>
                <w:bCs/>
                <w:sz w:val="24"/>
                <w:szCs w:val="24"/>
              </w:rPr>
              <w:t>Lead:</w:t>
            </w:r>
            <w:r>
              <w:rPr>
                <w:rFonts w:ascii="Arial" w:hAnsi="Arial" w:cs="Arial"/>
                <w:bCs/>
                <w:sz w:val="24"/>
                <w:szCs w:val="24"/>
              </w:rPr>
              <w:t xml:space="preserve"> </w:t>
            </w:r>
            <w:r w:rsidR="003E1B0C" w:rsidRPr="00A30661">
              <w:rPr>
                <w:rFonts w:ascii="Arial" w:hAnsi="Arial" w:cs="Arial"/>
                <w:bCs/>
                <w:sz w:val="24"/>
                <w:szCs w:val="24"/>
              </w:rPr>
              <w:t>Experts by Experience.</w:t>
            </w:r>
          </w:p>
        </w:tc>
        <w:tc>
          <w:tcPr>
            <w:tcW w:w="6858" w:type="dxa"/>
          </w:tcPr>
          <w:p w14:paraId="59826EDE" w14:textId="77777777" w:rsidR="003E1B0C" w:rsidRPr="00A30661" w:rsidRDefault="003E1B0C" w:rsidP="003E1B0C">
            <w:pPr>
              <w:rPr>
                <w:rFonts w:ascii="Arial" w:hAnsi="Arial" w:cs="Arial"/>
                <w:bCs/>
                <w:sz w:val="24"/>
                <w:szCs w:val="24"/>
              </w:rPr>
            </w:pPr>
            <w:r w:rsidRPr="00A30661">
              <w:rPr>
                <w:rFonts w:ascii="Arial" w:hAnsi="Arial" w:cs="Arial"/>
                <w:bCs/>
                <w:sz w:val="24"/>
                <w:szCs w:val="24"/>
              </w:rPr>
              <w:t xml:space="preserve">Police officers will have greater understanding of mental health needs. </w:t>
            </w:r>
          </w:p>
          <w:p w14:paraId="7C429F6B" w14:textId="22EAC22F" w:rsidR="003E1B0C" w:rsidRPr="00A30661" w:rsidRDefault="003E1B0C" w:rsidP="003E1B0C">
            <w:pPr>
              <w:rPr>
                <w:rFonts w:ascii="Arial" w:hAnsi="Arial" w:cs="Arial"/>
                <w:bCs/>
                <w:sz w:val="24"/>
                <w:szCs w:val="24"/>
              </w:rPr>
            </w:pPr>
            <w:r w:rsidRPr="00A30661">
              <w:rPr>
                <w:rFonts w:ascii="Arial" w:hAnsi="Arial" w:cs="Arial"/>
                <w:bCs/>
                <w:sz w:val="24"/>
                <w:szCs w:val="24"/>
              </w:rPr>
              <w:t>Police Officers will understand how to adapt their service, if possible, to minimise distress when approaching and working with a person in a mental health crisis.</w:t>
            </w:r>
          </w:p>
          <w:p w14:paraId="22960955" w14:textId="2968B7ED" w:rsidR="003B729D" w:rsidRPr="00A30661" w:rsidRDefault="003B729D" w:rsidP="00F80F28">
            <w:pPr>
              <w:rPr>
                <w:rFonts w:ascii="Arial" w:hAnsi="Arial" w:cs="Arial"/>
                <w:bCs/>
                <w:sz w:val="24"/>
                <w:szCs w:val="24"/>
              </w:rPr>
            </w:pPr>
          </w:p>
        </w:tc>
      </w:tr>
      <w:tr w:rsidR="006848AE" w:rsidRPr="00A93921" w14:paraId="4CB07F13" w14:textId="77777777" w:rsidTr="0053741A">
        <w:tc>
          <w:tcPr>
            <w:tcW w:w="14601" w:type="dxa"/>
            <w:gridSpan w:val="5"/>
            <w:shd w:val="clear" w:color="auto" w:fill="BFDEE1" w:themeFill="background2" w:themeFillTint="66"/>
          </w:tcPr>
          <w:p w14:paraId="7B8A8AE6" w14:textId="77777777" w:rsidR="006848AE" w:rsidRPr="00A93921" w:rsidRDefault="006848AE" w:rsidP="006848AE">
            <w:pPr>
              <w:tabs>
                <w:tab w:val="left" w:pos="3472"/>
                <w:tab w:val="center" w:pos="7192"/>
              </w:tabs>
              <w:rPr>
                <w:rFonts w:ascii="Arial" w:hAnsi="Arial" w:cs="Arial"/>
                <w:b/>
                <w:szCs w:val="24"/>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Cs w:val="24"/>
              </w:rPr>
              <w:t xml:space="preserve">Training for A and E  </w:t>
            </w:r>
          </w:p>
          <w:p w14:paraId="0CFFA4C6" w14:textId="77777777" w:rsidR="00620DA8" w:rsidRPr="00A93921" w:rsidRDefault="00620DA8" w:rsidP="006848AE">
            <w:pPr>
              <w:tabs>
                <w:tab w:val="left" w:pos="3472"/>
                <w:tab w:val="center" w:pos="7192"/>
              </w:tabs>
              <w:rPr>
                <w:rFonts w:ascii="Arial" w:hAnsi="Arial" w:cs="Arial"/>
                <w:b/>
                <w:szCs w:val="24"/>
              </w:rPr>
            </w:pPr>
          </w:p>
          <w:p w14:paraId="39D84ED6" w14:textId="77777777" w:rsidR="00620DA8" w:rsidRPr="00A93921" w:rsidRDefault="008E3211" w:rsidP="008E3211">
            <w:pPr>
              <w:tabs>
                <w:tab w:val="left" w:pos="3472"/>
                <w:tab w:val="center" w:pos="7192"/>
              </w:tabs>
              <w:jc w:val="center"/>
              <w:rPr>
                <w:rFonts w:ascii="Arial" w:hAnsi="Arial" w:cs="Arial"/>
                <w:b/>
                <w:i/>
                <w:sz w:val="24"/>
                <w:szCs w:val="24"/>
              </w:rPr>
            </w:pPr>
            <w:r w:rsidRPr="00A93921">
              <w:rPr>
                <w:rFonts w:ascii="Arial" w:hAnsi="Arial" w:cs="Arial"/>
                <w:b/>
                <w:i/>
              </w:rPr>
              <w:t xml:space="preserve">“I </w:t>
            </w:r>
            <w:r w:rsidRPr="00A93921">
              <w:rPr>
                <w:rFonts w:ascii="Arial" w:hAnsi="Arial" w:cs="Arial"/>
                <w:b/>
                <w:i/>
                <w:sz w:val="24"/>
                <w:szCs w:val="24"/>
              </w:rPr>
              <w:t>was asked to wait in a busy communal area in the hospital, and I found the noise and interruptions hard to cope with. Thankfully a support worker arrived just in time”</w:t>
            </w:r>
          </w:p>
          <w:p w14:paraId="1C1C26FC" w14:textId="0B5303B8" w:rsidR="00E2211B" w:rsidRPr="00A93921" w:rsidRDefault="00E2211B" w:rsidP="008E3211">
            <w:pPr>
              <w:tabs>
                <w:tab w:val="left" w:pos="3472"/>
                <w:tab w:val="center" w:pos="7192"/>
              </w:tabs>
              <w:jc w:val="center"/>
              <w:rPr>
                <w:rFonts w:ascii="Arial" w:hAnsi="Arial" w:cs="Arial"/>
                <w:b/>
                <w:i/>
                <w:sz w:val="24"/>
                <w:szCs w:val="24"/>
              </w:rPr>
            </w:pPr>
            <w:r w:rsidRPr="00A93921">
              <w:rPr>
                <w:rFonts w:ascii="Arial" w:hAnsi="Arial" w:cs="Arial"/>
                <w:b/>
                <w:i/>
                <w:sz w:val="24"/>
                <w:szCs w:val="24"/>
              </w:rPr>
              <w:t>“I</w:t>
            </w:r>
            <w:r w:rsidR="00E12EF5" w:rsidRPr="00A93921">
              <w:rPr>
                <w:rFonts w:ascii="Arial" w:hAnsi="Arial" w:cs="Arial"/>
                <w:b/>
                <w:i/>
                <w:sz w:val="24"/>
                <w:szCs w:val="24"/>
              </w:rPr>
              <w:t xml:space="preserve"> was cared for well in A and E.”</w:t>
            </w:r>
          </w:p>
          <w:p w14:paraId="5317A20C" w14:textId="1F311AA8" w:rsidR="008E3211" w:rsidRPr="00A93921" w:rsidRDefault="008E3211" w:rsidP="008E3211">
            <w:pPr>
              <w:tabs>
                <w:tab w:val="left" w:pos="3472"/>
                <w:tab w:val="center" w:pos="7192"/>
              </w:tabs>
              <w:jc w:val="center"/>
              <w:rPr>
                <w:rFonts w:ascii="Arial" w:hAnsi="Arial" w:cs="Arial"/>
                <w:b/>
                <w:bCs/>
                <w:i/>
                <w:szCs w:val="24"/>
              </w:rPr>
            </w:pPr>
          </w:p>
        </w:tc>
      </w:tr>
      <w:tr w:rsidR="006848AE" w:rsidRPr="00814F99" w14:paraId="6632E8F2" w14:textId="77777777" w:rsidTr="0053741A">
        <w:tc>
          <w:tcPr>
            <w:tcW w:w="1652" w:type="dxa"/>
          </w:tcPr>
          <w:p w14:paraId="2A07E687" w14:textId="5E0EC2A0" w:rsidR="006848AE" w:rsidRPr="00814F99" w:rsidRDefault="003E1B0C" w:rsidP="00801A41">
            <w:pPr>
              <w:jc w:val="center"/>
              <w:rPr>
                <w:rFonts w:ascii="Arial" w:hAnsi="Arial" w:cs="Arial"/>
                <w:bCs/>
                <w:sz w:val="24"/>
                <w:szCs w:val="24"/>
              </w:rPr>
            </w:pPr>
            <w:r w:rsidRPr="00814F99">
              <w:rPr>
                <w:rFonts w:ascii="Arial" w:hAnsi="Arial" w:cs="Arial"/>
                <w:bCs/>
                <w:sz w:val="24"/>
                <w:szCs w:val="24"/>
              </w:rPr>
              <w:t>2</w:t>
            </w:r>
            <w:r w:rsidR="00801A41">
              <w:rPr>
                <w:rFonts w:ascii="Arial" w:hAnsi="Arial" w:cs="Arial"/>
                <w:bCs/>
                <w:sz w:val="24"/>
                <w:szCs w:val="24"/>
              </w:rPr>
              <w:t>3</w:t>
            </w:r>
          </w:p>
        </w:tc>
        <w:tc>
          <w:tcPr>
            <w:tcW w:w="2471" w:type="dxa"/>
          </w:tcPr>
          <w:p w14:paraId="0C238EBB" w14:textId="4CF63A40" w:rsidR="006848AE" w:rsidRPr="00814F99" w:rsidRDefault="004214A8" w:rsidP="0053741A">
            <w:pPr>
              <w:rPr>
                <w:rFonts w:ascii="Arial" w:hAnsi="Arial" w:cs="Arial"/>
                <w:bCs/>
                <w:sz w:val="24"/>
                <w:szCs w:val="24"/>
              </w:rPr>
            </w:pPr>
            <w:r w:rsidRPr="00814F99">
              <w:rPr>
                <w:rFonts w:ascii="Arial" w:hAnsi="Arial" w:cs="Arial"/>
                <w:bCs/>
                <w:sz w:val="24"/>
                <w:szCs w:val="24"/>
              </w:rPr>
              <w:t>Provide mental health awareness training</w:t>
            </w:r>
          </w:p>
        </w:tc>
        <w:tc>
          <w:tcPr>
            <w:tcW w:w="1827" w:type="dxa"/>
          </w:tcPr>
          <w:p w14:paraId="4E7B704F" w14:textId="77777777" w:rsidR="00814F99" w:rsidRPr="00814F99" w:rsidRDefault="00814F99" w:rsidP="00814F99">
            <w:pPr>
              <w:rPr>
                <w:rFonts w:ascii="Arial" w:hAnsi="Arial" w:cs="Arial"/>
                <w:b/>
                <w:bCs/>
                <w:sz w:val="24"/>
                <w:szCs w:val="24"/>
              </w:rPr>
            </w:pPr>
            <w:r w:rsidRPr="00814F99">
              <w:rPr>
                <w:rFonts w:ascii="Arial" w:hAnsi="Arial" w:cs="Arial"/>
                <w:bCs/>
                <w:sz w:val="24"/>
                <w:szCs w:val="24"/>
              </w:rPr>
              <w:t>End May 2015 to identify how this will be developed.</w:t>
            </w:r>
          </w:p>
          <w:p w14:paraId="695063F3" w14:textId="77777777" w:rsidR="006848AE" w:rsidRDefault="006848AE" w:rsidP="0053741A">
            <w:pPr>
              <w:rPr>
                <w:rFonts w:ascii="Arial" w:hAnsi="Arial" w:cs="Arial"/>
                <w:b/>
                <w:bCs/>
                <w:sz w:val="24"/>
                <w:szCs w:val="24"/>
              </w:rPr>
            </w:pPr>
          </w:p>
          <w:p w14:paraId="78ABE32C" w14:textId="77777777" w:rsidR="00814F99" w:rsidRDefault="00814F99" w:rsidP="0053741A">
            <w:pPr>
              <w:rPr>
                <w:rFonts w:ascii="Arial" w:hAnsi="Arial" w:cs="Arial"/>
                <w:b/>
                <w:bCs/>
                <w:sz w:val="24"/>
                <w:szCs w:val="24"/>
              </w:rPr>
            </w:pPr>
          </w:p>
          <w:p w14:paraId="75370465" w14:textId="77777777" w:rsidR="00A93921" w:rsidRDefault="00A93921" w:rsidP="0053741A">
            <w:pPr>
              <w:rPr>
                <w:rFonts w:ascii="Arial" w:hAnsi="Arial" w:cs="Arial"/>
                <w:b/>
                <w:bCs/>
                <w:sz w:val="24"/>
                <w:szCs w:val="24"/>
              </w:rPr>
            </w:pPr>
          </w:p>
          <w:p w14:paraId="4B274C90" w14:textId="77777777" w:rsidR="00A93921" w:rsidRPr="00814F99" w:rsidRDefault="00A93921" w:rsidP="0053741A">
            <w:pPr>
              <w:rPr>
                <w:rFonts w:ascii="Arial" w:hAnsi="Arial" w:cs="Arial"/>
                <w:b/>
                <w:bCs/>
                <w:sz w:val="24"/>
                <w:szCs w:val="24"/>
              </w:rPr>
            </w:pPr>
          </w:p>
        </w:tc>
        <w:tc>
          <w:tcPr>
            <w:tcW w:w="1793" w:type="dxa"/>
          </w:tcPr>
          <w:p w14:paraId="3DB105BB" w14:textId="1490F1B4" w:rsidR="006848AE" w:rsidRPr="00814F99" w:rsidRDefault="007F41C9" w:rsidP="0053741A">
            <w:pPr>
              <w:rPr>
                <w:rFonts w:ascii="Arial" w:hAnsi="Arial" w:cs="Arial"/>
                <w:b/>
                <w:bCs/>
                <w:sz w:val="24"/>
                <w:szCs w:val="24"/>
              </w:rPr>
            </w:pPr>
            <w:r w:rsidRPr="007F41C9">
              <w:rPr>
                <w:rFonts w:ascii="Arial" w:hAnsi="Arial" w:cs="Arial"/>
                <w:b/>
                <w:bCs/>
                <w:sz w:val="24"/>
                <w:szCs w:val="24"/>
              </w:rPr>
              <w:t>Lead:</w:t>
            </w:r>
            <w:r>
              <w:rPr>
                <w:rFonts w:ascii="Arial" w:hAnsi="Arial" w:cs="Arial"/>
                <w:bCs/>
                <w:sz w:val="24"/>
                <w:szCs w:val="24"/>
              </w:rPr>
              <w:t xml:space="preserve"> </w:t>
            </w:r>
            <w:r w:rsidRPr="00A30661">
              <w:rPr>
                <w:rFonts w:ascii="Arial" w:hAnsi="Arial" w:cs="Arial"/>
                <w:bCs/>
                <w:sz w:val="24"/>
                <w:szCs w:val="24"/>
              </w:rPr>
              <w:t>Experts by Experience.</w:t>
            </w:r>
          </w:p>
        </w:tc>
        <w:tc>
          <w:tcPr>
            <w:tcW w:w="6858" w:type="dxa"/>
          </w:tcPr>
          <w:p w14:paraId="4B35B378" w14:textId="163350E9" w:rsidR="006848AE" w:rsidRPr="00814F99" w:rsidRDefault="00B946C7" w:rsidP="00B946C7">
            <w:pPr>
              <w:rPr>
                <w:rFonts w:ascii="Arial" w:hAnsi="Arial" w:cs="Arial"/>
                <w:b/>
                <w:bCs/>
                <w:sz w:val="24"/>
                <w:szCs w:val="24"/>
              </w:rPr>
            </w:pPr>
            <w:r w:rsidRPr="00814F99">
              <w:rPr>
                <w:rFonts w:ascii="Arial" w:hAnsi="Arial" w:cs="Arial"/>
                <w:bCs/>
                <w:sz w:val="24"/>
                <w:szCs w:val="24"/>
              </w:rPr>
              <w:t xml:space="preserve">Staff in A and E will be more aware of how to approach and work with people with mental health needs, especially when they are in crisis. </w:t>
            </w:r>
          </w:p>
        </w:tc>
      </w:tr>
      <w:tr w:rsidR="006848AE" w:rsidRPr="00A93921" w14:paraId="26EC0753" w14:textId="77777777" w:rsidTr="0053741A">
        <w:tc>
          <w:tcPr>
            <w:tcW w:w="14601" w:type="dxa"/>
            <w:gridSpan w:val="5"/>
            <w:shd w:val="clear" w:color="auto" w:fill="BFDEE1" w:themeFill="background2" w:themeFillTint="66"/>
          </w:tcPr>
          <w:p w14:paraId="220B9AAA" w14:textId="3FA90DA0" w:rsidR="008E3211" w:rsidRPr="00A93921" w:rsidRDefault="006848AE"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My mental health wellbeing plan, to include crisis plan </w:t>
            </w:r>
          </w:p>
          <w:p w14:paraId="58F689DA" w14:textId="77777777" w:rsidR="008E3211" w:rsidRPr="00A93921" w:rsidRDefault="008E3211" w:rsidP="006848AE">
            <w:pPr>
              <w:tabs>
                <w:tab w:val="left" w:pos="3472"/>
                <w:tab w:val="center" w:pos="7192"/>
              </w:tabs>
              <w:rPr>
                <w:rFonts w:ascii="Arial" w:hAnsi="Arial" w:cs="Arial"/>
                <w:b/>
                <w:szCs w:val="24"/>
              </w:rPr>
            </w:pPr>
          </w:p>
          <w:p w14:paraId="48953BB2" w14:textId="77777777" w:rsidR="008E3211" w:rsidRPr="00A93921" w:rsidRDefault="008E3211" w:rsidP="008E3211">
            <w:pPr>
              <w:tabs>
                <w:tab w:val="left" w:pos="3472"/>
                <w:tab w:val="center" w:pos="7192"/>
              </w:tabs>
              <w:jc w:val="center"/>
              <w:rPr>
                <w:rFonts w:ascii="Arial" w:hAnsi="Arial" w:cs="Arial"/>
                <w:b/>
                <w:i/>
                <w:sz w:val="24"/>
                <w:szCs w:val="24"/>
              </w:rPr>
            </w:pPr>
            <w:r w:rsidRPr="00A93921">
              <w:rPr>
                <w:rFonts w:ascii="Arial" w:hAnsi="Arial" w:cs="Arial"/>
                <w:b/>
                <w:i/>
                <w:sz w:val="24"/>
                <w:szCs w:val="24"/>
              </w:rPr>
              <w:t>“It’s important to write your plan when you are well, not when you are ill. I want my care to be what I decide, as I know what’s important to me”</w:t>
            </w:r>
          </w:p>
          <w:p w14:paraId="73374A01" w14:textId="2A81154D" w:rsidR="00E12EF5" w:rsidRPr="00A93921" w:rsidRDefault="00E12EF5" w:rsidP="008E3211">
            <w:pPr>
              <w:tabs>
                <w:tab w:val="left" w:pos="3472"/>
                <w:tab w:val="center" w:pos="7192"/>
              </w:tabs>
              <w:jc w:val="center"/>
              <w:rPr>
                <w:rFonts w:ascii="Arial" w:hAnsi="Arial" w:cs="Arial"/>
                <w:b/>
                <w:i/>
                <w:sz w:val="24"/>
                <w:szCs w:val="24"/>
              </w:rPr>
            </w:pPr>
            <w:r w:rsidRPr="00A93921">
              <w:rPr>
                <w:rFonts w:ascii="Arial" w:hAnsi="Arial" w:cs="Arial"/>
                <w:b/>
                <w:i/>
                <w:sz w:val="24"/>
                <w:szCs w:val="24"/>
              </w:rPr>
              <w:t xml:space="preserve">“I know when I am becoming ill. I know what will help me when I’m ill.” </w:t>
            </w:r>
          </w:p>
          <w:p w14:paraId="34EDEEB9" w14:textId="201FE792" w:rsidR="006848AE" w:rsidRPr="00A93921" w:rsidRDefault="008E3211" w:rsidP="008E3211">
            <w:pPr>
              <w:tabs>
                <w:tab w:val="left" w:pos="3472"/>
                <w:tab w:val="center" w:pos="7192"/>
              </w:tabs>
              <w:jc w:val="center"/>
              <w:rPr>
                <w:rFonts w:ascii="Arial" w:hAnsi="Arial" w:cs="Arial"/>
                <w:b/>
                <w:bCs/>
                <w:i/>
                <w:sz w:val="24"/>
                <w:szCs w:val="24"/>
              </w:rPr>
            </w:pPr>
            <w:r w:rsidRPr="00A93921">
              <w:rPr>
                <w:rFonts w:ascii="Arial" w:hAnsi="Arial" w:cs="Arial"/>
                <w:b/>
                <w:i/>
                <w:sz w:val="24"/>
                <w:szCs w:val="24"/>
              </w:rPr>
              <w:t xml:space="preserve"> </w:t>
            </w:r>
          </w:p>
        </w:tc>
      </w:tr>
      <w:tr w:rsidR="006848AE" w:rsidRPr="00B84C28" w14:paraId="749866DD" w14:textId="77777777" w:rsidTr="0053741A">
        <w:tc>
          <w:tcPr>
            <w:tcW w:w="1652" w:type="dxa"/>
          </w:tcPr>
          <w:p w14:paraId="47E1C601" w14:textId="6C362895" w:rsidR="006848AE" w:rsidRPr="00B84C28" w:rsidRDefault="00C040F6" w:rsidP="00801A41">
            <w:pPr>
              <w:jc w:val="center"/>
              <w:rPr>
                <w:rFonts w:ascii="Arial" w:hAnsi="Arial" w:cs="Arial"/>
                <w:bCs/>
                <w:sz w:val="24"/>
                <w:szCs w:val="24"/>
              </w:rPr>
            </w:pPr>
            <w:r w:rsidRPr="00B84C28">
              <w:rPr>
                <w:rFonts w:ascii="Arial" w:hAnsi="Arial" w:cs="Arial"/>
                <w:bCs/>
                <w:sz w:val="24"/>
                <w:szCs w:val="24"/>
              </w:rPr>
              <w:t>2</w:t>
            </w:r>
            <w:r w:rsidR="00801A41">
              <w:rPr>
                <w:rFonts w:ascii="Arial" w:hAnsi="Arial" w:cs="Arial"/>
                <w:bCs/>
                <w:sz w:val="24"/>
                <w:szCs w:val="24"/>
              </w:rPr>
              <w:t>4</w:t>
            </w:r>
          </w:p>
        </w:tc>
        <w:tc>
          <w:tcPr>
            <w:tcW w:w="2471" w:type="dxa"/>
          </w:tcPr>
          <w:p w14:paraId="3B75FFD0" w14:textId="0CF3BC1C" w:rsidR="006848AE" w:rsidRPr="00B84C28" w:rsidRDefault="004214A8" w:rsidP="00C040F6">
            <w:pPr>
              <w:rPr>
                <w:rFonts w:ascii="Arial" w:hAnsi="Arial" w:cs="Arial"/>
                <w:bCs/>
                <w:sz w:val="24"/>
                <w:szCs w:val="24"/>
              </w:rPr>
            </w:pPr>
            <w:r w:rsidRPr="00B84C28">
              <w:rPr>
                <w:rFonts w:ascii="Arial" w:hAnsi="Arial" w:cs="Arial"/>
                <w:bCs/>
                <w:sz w:val="24"/>
                <w:szCs w:val="24"/>
              </w:rPr>
              <w:t xml:space="preserve">To utilise plans written by </w:t>
            </w:r>
            <w:r w:rsidR="00C040F6" w:rsidRPr="00B84C28">
              <w:rPr>
                <w:rFonts w:ascii="Arial" w:hAnsi="Arial" w:cs="Arial"/>
                <w:bCs/>
                <w:sz w:val="24"/>
                <w:szCs w:val="24"/>
              </w:rPr>
              <w:t xml:space="preserve">people who use </w:t>
            </w:r>
            <w:r w:rsidRPr="00B84C28">
              <w:rPr>
                <w:rFonts w:ascii="Arial" w:hAnsi="Arial" w:cs="Arial"/>
                <w:bCs/>
                <w:sz w:val="24"/>
                <w:szCs w:val="24"/>
              </w:rPr>
              <w:t>mental health</w:t>
            </w:r>
            <w:r w:rsidR="00C040F6" w:rsidRPr="00B84C28">
              <w:rPr>
                <w:rFonts w:ascii="Arial" w:hAnsi="Arial" w:cs="Arial"/>
                <w:bCs/>
                <w:sz w:val="24"/>
                <w:szCs w:val="24"/>
              </w:rPr>
              <w:t xml:space="preserve"> services</w:t>
            </w:r>
            <w:r w:rsidRPr="00B84C28">
              <w:rPr>
                <w:rFonts w:ascii="Arial" w:hAnsi="Arial" w:cs="Arial"/>
                <w:bCs/>
                <w:sz w:val="24"/>
                <w:szCs w:val="24"/>
              </w:rPr>
              <w:t xml:space="preserve"> as part of their crisis plan</w:t>
            </w:r>
            <w:r w:rsidR="00C040F6" w:rsidRPr="00B84C28">
              <w:rPr>
                <w:rFonts w:ascii="Arial" w:hAnsi="Arial" w:cs="Arial"/>
                <w:bCs/>
                <w:sz w:val="24"/>
                <w:szCs w:val="24"/>
              </w:rPr>
              <w:t xml:space="preserve">ning. </w:t>
            </w:r>
          </w:p>
        </w:tc>
        <w:tc>
          <w:tcPr>
            <w:tcW w:w="1827" w:type="dxa"/>
          </w:tcPr>
          <w:p w14:paraId="69CCA5C2" w14:textId="77777777" w:rsidR="007F41C9" w:rsidRPr="00B53EAE" w:rsidRDefault="007F41C9" w:rsidP="007F41C9">
            <w:pPr>
              <w:rPr>
                <w:rFonts w:ascii="Arial" w:hAnsi="Arial" w:cs="Arial"/>
                <w:b/>
                <w:bCs/>
                <w:sz w:val="24"/>
                <w:szCs w:val="24"/>
              </w:rPr>
            </w:pPr>
            <w:r w:rsidRPr="00B53EAE">
              <w:rPr>
                <w:rFonts w:ascii="Arial" w:hAnsi="Arial" w:cs="Arial"/>
                <w:bCs/>
                <w:sz w:val="24"/>
                <w:szCs w:val="24"/>
              </w:rPr>
              <w:t>End May 2015 to identify how this will be developed.</w:t>
            </w:r>
          </w:p>
          <w:p w14:paraId="38E3942C" w14:textId="77777777" w:rsidR="006848AE" w:rsidRPr="00B84C28" w:rsidRDefault="006848AE" w:rsidP="0053741A">
            <w:pPr>
              <w:rPr>
                <w:rFonts w:ascii="Arial" w:hAnsi="Arial" w:cs="Arial"/>
                <w:b/>
                <w:bCs/>
                <w:sz w:val="24"/>
                <w:szCs w:val="24"/>
              </w:rPr>
            </w:pPr>
          </w:p>
        </w:tc>
        <w:tc>
          <w:tcPr>
            <w:tcW w:w="1793" w:type="dxa"/>
          </w:tcPr>
          <w:p w14:paraId="19ECCE24" w14:textId="0FA2FE3A" w:rsidR="00B84C28" w:rsidRPr="00B84C28" w:rsidRDefault="00B84C28" w:rsidP="00B84C28">
            <w:pPr>
              <w:rPr>
                <w:rFonts w:ascii="Arial" w:hAnsi="Arial" w:cs="Arial"/>
                <w:bCs/>
                <w:sz w:val="24"/>
                <w:szCs w:val="24"/>
              </w:rPr>
            </w:pPr>
            <w:r w:rsidRPr="00B84C28">
              <w:rPr>
                <w:rFonts w:ascii="Arial" w:hAnsi="Arial" w:cs="Arial"/>
                <w:b/>
                <w:bCs/>
                <w:sz w:val="24"/>
                <w:szCs w:val="24"/>
              </w:rPr>
              <w:t>Lead agency:</w:t>
            </w:r>
            <w:r w:rsidRPr="00B84C28">
              <w:rPr>
                <w:rFonts w:ascii="Arial" w:hAnsi="Arial" w:cs="Arial"/>
                <w:bCs/>
                <w:sz w:val="24"/>
                <w:szCs w:val="24"/>
              </w:rPr>
              <w:t xml:space="preserve"> SMBC </w:t>
            </w:r>
          </w:p>
          <w:p w14:paraId="0DB82C03" w14:textId="12483A16" w:rsidR="006848AE" w:rsidRPr="00B84C28" w:rsidRDefault="00B84C28" w:rsidP="00B84C28">
            <w:pPr>
              <w:rPr>
                <w:rFonts w:ascii="Arial" w:hAnsi="Arial" w:cs="Arial"/>
                <w:bCs/>
                <w:sz w:val="24"/>
                <w:szCs w:val="24"/>
              </w:rPr>
            </w:pPr>
            <w:r w:rsidRPr="00B84C28">
              <w:rPr>
                <w:rFonts w:ascii="Arial" w:hAnsi="Arial" w:cs="Arial"/>
                <w:bCs/>
                <w:sz w:val="24"/>
                <w:szCs w:val="24"/>
              </w:rPr>
              <w:t xml:space="preserve">co-produce with Experts by Experience.  Partners, BCPFT, SWBCCG.  </w:t>
            </w:r>
          </w:p>
        </w:tc>
        <w:tc>
          <w:tcPr>
            <w:tcW w:w="6858" w:type="dxa"/>
          </w:tcPr>
          <w:p w14:paraId="6D7D2243" w14:textId="48C5B9DC" w:rsidR="006848AE" w:rsidRPr="00B84C28" w:rsidRDefault="00C040F6" w:rsidP="009621F1">
            <w:pPr>
              <w:rPr>
                <w:rFonts w:ascii="Arial" w:hAnsi="Arial" w:cs="Arial"/>
                <w:bCs/>
                <w:sz w:val="24"/>
                <w:szCs w:val="24"/>
              </w:rPr>
            </w:pPr>
            <w:r w:rsidRPr="00B84C28">
              <w:rPr>
                <w:rFonts w:ascii="Arial" w:hAnsi="Arial" w:cs="Arial"/>
                <w:bCs/>
                <w:sz w:val="24"/>
                <w:szCs w:val="24"/>
              </w:rPr>
              <w:t xml:space="preserve">People are in control of their own recovery. </w:t>
            </w:r>
          </w:p>
        </w:tc>
      </w:tr>
      <w:tr w:rsidR="006848AE" w:rsidRPr="00B84C28" w14:paraId="3C1A3F92" w14:textId="77777777" w:rsidTr="0053741A">
        <w:tc>
          <w:tcPr>
            <w:tcW w:w="1652" w:type="dxa"/>
          </w:tcPr>
          <w:p w14:paraId="15AF1650" w14:textId="7A9AB27E" w:rsidR="006848AE" w:rsidRPr="00B84C28" w:rsidRDefault="00C040F6" w:rsidP="00801A41">
            <w:pPr>
              <w:jc w:val="center"/>
              <w:rPr>
                <w:rFonts w:ascii="Arial" w:hAnsi="Arial" w:cs="Arial"/>
                <w:bCs/>
                <w:sz w:val="24"/>
                <w:szCs w:val="24"/>
              </w:rPr>
            </w:pPr>
            <w:r w:rsidRPr="00B84C28">
              <w:rPr>
                <w:rFonts w:ascii="Arial" w:hAnsi="Arial" w:cs="Arial"/>
                <w:bCs/>
                <w:sz w:val="24"/>
                <w:szCs w:val="24"/>
              </w:rPr>
              <w:t>2</w:t>
            </w:r>
            <w:r w:rsidR="00801A41">
              <w:rPr>
                <w:rFonts w:ascii="Arial" w:hAnsi="Arial" w:cs="Arial"/>
                <w:bCs/>
                <w:sz w:val="24"/>
                <w:szCs w:val="24"/>
              </w:rPr>
              <w:t>5</w:t>
            </w:r>
          </w:p>
        </w:tc>
        <w:tc>
          <w:tcPr>
            <w:tcW w:w="2471" w:type="dxa"/>
          </w:tcPr>
          <w:p w14:paraId="78F7AF6F" w14:textId="78EB44EA" w:rsidR="006848AE" w:rsidRPr="00B84C28" w:rsidRDefault="0009315B" w:rsidP="00C040F6">
            <w:pPr>
              <w:rPr>
                <w:rFonts w:ascii="Arial" w:hAnsi="Arial" w:cs="Arial"/>
                <w:bCs/>
                <w:sz w:val="24"/>
                <w:szCs w:val="24"/>
              </w:rPr>
            </w:pPr>
            <w:r w:rsidRPr="00B84C28">
              <w:rPr>
                <w:rFonts w:ascii="Arial" w:hAnsi="Arial" w:cs="Arial"/>
                <w:bCs/>
                <w:sz w:val="24"/>
                <w:szCs w:val="24"/>
              </w:rPr>
              <w:t xml:space="preserve">To further develop the </w:t>
            </w:r>
            <w:r w:rsidR="00C040F6" w:rsidRPr="00B84C28">
              <w:rPr>
                <w:rFonts w:ascii="Arial" w:hAnsi="Arial" w:cs="Arial"/>
                <w:bCs/>
                <w:sz w:val="24"/>
                <w:szCs w:val="24"/>
              </w:rPr>
              <w:t>“Discharge</w:t>
            </w:r>
            <w:r w:rsidRPr="00B84C28">
              <w:rPr>
                <w:rFonts w:ascii="Arial" w:hAnsi="Arial" w:cs="Arial"/>
                <w:bCs/>
                <w:sz w:val="24"/>
                <w:szCs w:val="24"/>
              </w:rPr>
              <w:t xml:space="preserve"> Pack</w:t>
            </w:r>
            <w:r w:rsidR="00C040F6" w:rsidRPr="00B84C28">
              <w:rPr>
                <w:rFonts w:ascii="Arial" w:hAnsi="Arial" w:cs="Arial"/>
                <w:bCs/>
                <w:sz w:val="24"/>
                <w:szCs w:val="24"/>
              </w:rPr>
              <w:t>”</w:t>
            </w:r>
            <w:r w:rsidRPr="00B84C28">
              <w:rPr>
                <w:rFonts w:ascii="Arial" w:hAnsi="Arial" w:cs="Arial"/>
                <w:bCs/>
                <w:sz w:val="24"/>
                <w:szCs w:val="24"/>
              </w:rPr>
              <w:t xml:space="preserve"> developed by Experts by Experience </w:t>
            </w:r>
            <w:r w:rsidR="009621F1" w:rsidRPr="00B84C28">
              <w:rPr>
                <w:rFonts w:ascii="Arial" w:hAnsi="Arial" w:cs="Arial"/>
                <w:bCs/>
                <w:sz w:val="24"/>
                <w:szCs w:val="24"/>
              </w:rPr>
              <w:t xml:space="preserve">leaving the hospital site. </w:t>
            </w:r>
          </w:p>
        </w:tc>
        <w:tc>
          <w:tcPr>
            <w:tcW w:w="1827" w:type="dxa"/>
          </w:tcPr>
          <w:p w14:paraId="6B000433" w14:textId="77777777" w:rsidR="007F41C9" w:rsidRPr="00B53EAE" w:rsidRDefault="007F41C9" w:rsidP="007F41C9">
            <w:pPr>
              <w:rPr>
                <w:rFonts w:ascii="Arial" w:hAnsi="Arial" w:cs="Arial"/>
                <w:b/>
                <w:bCs/>
                <w:sz w:val="24"/>
                <w:szCs w:val="24"/>
              </w:rPr>
            </w:pPr>
            <w:r w:rsidRPr="00B53EAE">
              <w:rPr>
                <w:rFonts w:ascii="Arial" w:hAnsi="Arial" w:cs="Arial"/>
                <w:bCs/>
                <w:sz w:val="24"/>
                <w:szCs w:val="24"/>
              </w:rPr>
              <w:t>End May 2015 to identify how this will be developed.</w:t>
            </w:r>
          </w:p>
          <w:p w14:paraId="51123441" w14:textId="77777777" w:rsidR="006848AE" w:rsidRPr="00B84C28" w:rsidRDefault="006848AE" w:rsidP="0053741A">
            <w:pPr>
              <w:rPr>
                <w:rFonts w:ascii="Arial" w:hAnsi="Arial" w:cs="Arial"/>
                <w:b/>
                <w:bCs/>
                <w:sz w:val="24"/>
                <w:szCs w:val="24"/>
              </w:rPr>
            </w:pPr>
          </w:p>
        </w:tc>
        <w:tc>
          <w:tcPr>
            <w:tcW w:w="1793" w:type="dxa"/>
          </w:tcPr>
          <w:p w14:paraId="426B7010" w14:textId="6440315F" w:rsidR="006848AE" w:rsidRPr="00B84C28" w:rsidRDefault="007F41C9" w:rsidP="0053741A">
            <w:pPr>
              <w:rPr>
                <w:rFonts w:ascii="Arial" w:hAnsi="Arial" w:cs="Arial"/>
                <w:b/>
                <w:bCs/>
                <w:sz w:val="24"/>
                <w:szCs w:val="24"/>
              </w:rPr>
            </w:pPr>
            <w:r w:rsidRPr="00B84C28">
              <w:rPr>
                <w:rFonts w:ascii="Arial" w:hAnsi="Arial" w:cs="Arial"/>
                <w:b/>
                <w:bCs/>
                <w:sz w:val="24"/>
                <w:szCs w:val="24"/>
              </w:rPr>
              <w:t>Lead agency:</w:t>
            </w:r>
            <w:r w:rsidRPr="00B84C28">
              <w:rPr>
                <w:rFonts w:ascii="Arial" w:hAnsi="Arial" w:cs="Arial"/>
                <w:bCs/>
                <w:sz w:val="24"/>
                <w:szCs w:val="24"/>
              </w:rPr>
              <w:t xml:space="preserve"> </w:t>
            </w:r>
            <w:r>
              <w:rPr>
                <w:rFonts w:ascii="Arial" w:hAnsi="Arial" w:cs="Arial"/>
                <w:bCs/>
                <w:sz w:val="24"/>
                <w:szCs w:val="24"/>
              </w:rPr>
              <w:t>BCPFT</w:t>
            </w:r>
          </w:p>
        </w:tc>
        <w:tc>
          <w:tcPr>
            <w:tcW w:w="6858" w:type="dxa"/>
          </w:tcPr>
          <w:p w14:paraId="2EB6F679" w14:textId="0CF34349" w:rsidR="006848AE" w:rsidRPr="00B84C28" w:rsidRDefault="00C040F6" w:rsidP="0053741A">
            <w:pPr>
              <w:rPr>
                <w:rFonts w:ascii="Arial" w:hAnsi="Arial" w:cs="Arial"/>
                <w:bCs/>
                <w:sz w:val="24"/>
                <w:szCs w:val="24"/>
              </w:rPr>
            </w:pPr>
            <w:r w:rsidRPr="00B84C28">
              <w:rPr>
                <w:rFonts w:ascii="Arial" w:hAnsi="Arial" w:cs="Arial"/>
                <w:bCs/>
                <w:sz w:val="24"/>
                <w:szCs w:val="24"/>
              </w:rPr>
              <w:t xml:space="preserve">People leaving the hospital are informed about services in the community and supports they can access when they return home. </w:t>
            </w:r>
          </w:p>
        </w:tc>
      </w:tr>
      <w:tr w:rsidR="009621F1" w:rsidRPr="007F41C9" w14:paraId="0233A39A" w14:textId="77777777" w:rsidTr="0053741A">
        <w:tc>
          <w:tcPr>
            <w:tcW w:w="1652" w:type="dxa"/>
          </w:tcPr>
          <w:p w14:paraId="354CDA01" w14:textId="759FE380" w:rsidR="009621F1" w:rsidRPr="007F41C9" w:rsidRDefault="009621F1" w:rsidP="00801A41">
            <w:pPr>
              <w:jc w:val="center"/>
              <w:rPr>
                <w:rFonts w:ascii="Arial" w:hAnsi="Arial" w:cs="Arial"/>
                <w:bCs/>
                <w:sz w:val="24"/>
                <w:szCs w:val="24"/>
              </w:rPr>
            </w:pPr>
            <w:r w:rsidRPr="007F41C9">
              <w:rPr>
                <w:rFonts w:ascii="Arial" w:hAnsi="Arial" w:cs="Arial"/>
                <w:bCs/>
                <w:sz w:val="24"/>
                <w:szCs w:val="24"/>
              </w:rPr>
              <w:t>2</w:t>
            </w:r>
            <w:r w:rsidR="00801A41">
              <w:rPr>
                <w:rFonts w:ascii="Arial" w:hAnsi="Arial" w:cs="Arial"/>
                <w:bCs/>
                <w:sz w:val="24"/>
                <w:szCs w:val="24"/>
              </w:rPr>
              <w:t>6</w:t>
            </w:r>
          </w:p>
        </w:tc>
        <w:tc>
          <w:tcPr>
            <w:tcW w:w="2471" w:type="dxa"/>
          </w:tcPr>
          <w:p w14:paraId="605419ED" w14:textId="2700F997" w:rsidR="009621F1" w:rsidRPr="007F41C9" w:rsidRDefault="009621F1" w:rsidP="007853D6">
            <w:pPr>
              <w:rPr>
                <w:rFonts w:ascii="Arial" w:hAnsi="Arial" w:cs="Arial"/>
                <w:bCs/>
                <w:sz w:val="24"/>
                <w:szCs w:val="24"/>
              </w:rPr>
            </w:pPr>
            <w:r w:rsidRPr="007F41C9">
              <w:rPr>
                <w:rFonts w:ascii="Arial" w:hAnsi="Arial" w:cs="Arial"/>
                <w:bCs/>
                <w:sz w:val="24"/>
                <w:szCs w:val="24"/>
              </w:rPr>
              <w:t xml:space="preserve">To develop a best practice “Recovery Plan”, which will be adapted to the needs of the individuals.  </w:t>
            </w:r>
            <w:r w:rsidR="007853D6" w:rsidRPr="007F41C9">
              <w:rPr>
                <w:rFonts w:ascii="Arial" w:hAnsi="Arial" w:cs="Arial"/>
                <w:bCs/>
                <w:sz w:val="24"/>
                <w:szCs w:val="24"/>
              </w:rPr>
              <w:t xml:space="preserve">This will could part of the ‘Mental Health Wellbeing Plan”. </w:t>
            </w:r>
          </w:p>
        </w:tc>
        <w:tc>
          <w:tcPr>
            <w:tcW w:w="1827" w:type="dxa"/>
          </w:tcPr>
          <w:p w14:paraId="7AAE1AF9" w14:textId="77777777" w:rsidR="007F41C9" w:rsidRPr="00B53EAE" w:rsidRDefault="007F41C9" w:rsidP="007F41C9">
            <w:pPr>
              <w:rPr>
                <w:rFonts w:ascii="Arial" w:hAnsi="Arial" w:cs="Arial"/>
                <w:b/>
                <w:bCs/>
                <w:sz w:val="24"/>
                <w:szCs w:val="24"/>
              </w:rPr>
            </w:pPr>
            <w:r w:rsidRPr="00B53EAE">
              <w:rPr>
                <w:rFonts w:ascii="Arial" w:hAnsi="Arial" w:cs="Arial"/>
                <w:bCs/>
                <w:sz w:val="24"/>
                <w:szCs w:val="24"/>
              </w:rPr>
              <w:t>End May 2015 to identify how this will be developed.</w:t>
            </w:r>
          </w:p>
          <w:p w14:paraId="15737078" w14:textId="77777777" w:rsidR="009621F1" w:rsidRPr="007F41C9" w:rsidRDefault="009621F1" w:rsidP="0053741A">
            <w:pPr>
              <w:rPr>
                <w:rFonts w:ascii="Arial" w:hAnsi="Arial" w:cs="Arial"/>
                <w:b/>
                <w:bCs/>
                <w:sz w:val="24"/>
                <w:szCs w:val="24"/>
              </w:rPr>
            </w:pPr>
          </w:p>
        </w:tc>
        <w:tc>
          <w:tcPr>
            <w:tcW w:w="1793" w:type="dxa"/>
          </w:tcPr>
          <w:p w14:paraId="08AE5721" w14:textId="4B85B38C" w:rsidR="009621F1" w:rsidRPr="007F41C9" w:rsidRDefault="007F41C9" w:rsidP="00242898">
            <w:pPr>
              <w:rPr>
                <w:rFonts w:ascii="Arial" w:hAnsi="Arial" w:cs="Arial"/>
                <w:bCs/>
                <w:sz w:val="24"/>
                <w:szCs w:val="24"/>
              </w:rPr>
            </w:pPr>
            <w:r w:rsidRPr="007F41C9">
              <w:rPr>
                <w:rFonts w:ascii="Arial" w:hAnsi="Arial" w:cs="Arial"/>
                <w:b/>
                <w:bCs/>
                <w:sz w:val="24"/>
                <w:szCs w:val="24"/>
              </w:rPr>
              <w:t>Lead:</w:t>
            </w:r>
            <w:r w:rsidRPr="007F41C9">
              <w:rPr>
                <w:rFonts w:ascii="Arial" w:hAnsi="Arial" w:cs="Arial"/>
                <w:bCs/>
                <w:sz w:val="24"/>
                <w:szCs w:val="24"/>
              </w:rPr>
              <w:t xml:space="preserve"> </w:t>
            </w:r>
            <w:r w:rsidR="009621F1" w:rsidRPr="007F41C9">
              <w:rPr>
                <w:rFonts w:ascii="Arial" w:hAnsi="Arial" w:cs="Arial"/>
                <w:bCs/>
                <w:sz w:val="24"/>
                <w:szCs w:val="24"/>
              </w:rPr>
              <w:t xml:space="preserve">Experts by Experience, </w:t>
            </w:r>
            <w:r w:rsidR="007853D6" w:rsidRPr="007F41C9">
              <w:rPr>
                <w:rFonts w:ascii="Arial" w:hAnsi="Arial" w:cs="Arial"/>
                <w:bCs/>
                <w:sz w:val="24"/>
                <w:szCs w:val="24"/>
              </w:rPr>
              <w:t xml:space="preserve">drawing on “Recovery Plan” developed by </w:t>
            </w:r>
            <w:r w:rsidR="009621F1" w:rsidRPr="007F41C9">
              <w:rPr>
                <w:rFonts w:ascii="Arial" w:hAnsi="Arial" w:cs="Arial"/>
                <w:bCs/>
                <w:sz w:val="24"/>
                <w:szCs w:val="24"/>
              </w:rPr>
              <w:t xml:space="preserve">Sandwell African Caribbean </w:t>
            </w:r>
            <w:r>
              <w:rPr>
                <w:rFonts w:ascii="Arial" w:hAnsi="Arial" w:cs="Arial"/>
                <w:bCs/>
                <w:sz w:val="24"/>
                <w:szCs w:val="24"/>
              </w:rPr>
              <w:t>Mental Health Foundation</w:t>
            </w:r>
            <w:r w:rsidR="00242898">
              <w:rPr>
                <w:rFonts w:ascii="Arial" w:hAnsi="Arial" w:cs="Arial"/>
                <w:bCs/>
                <w:sz w:val="24"/>
                <w:szCs w:val="24"/>
              </w:rPr>
              <w:t xml:space="preserve"> (</w:t>
            </w:r>
            <w:r w:rsidR="00242898" w:rsidRPr="00454839">
              <w:rPr>
                <w:rFonts w:ascii="Arial" w:hAnsi="Arial" w:cs="Arial"/>
                <w:bCs/>
                <w:sz w:val="24"/>
                <w:szCs w:val="24"/>
              </w:rPr>
              <w:t>SACMHF</w:t>
            </w:r>
            <w:r w:rsidR="00242898">
              <w:rPr>
                <w:rFonts w:ascii="Arial" w:hAnsi="Arial" w:cs="Arial"/>
                <w:bCs/>
                <w:sz w:val="24"/>
                <w:szCs w:val="24"/>
              </w:rPr>
              <w:t xml:space="preserve">). </w:t>
            </w:r>
            <w:r w:rsidR="009621F1" w:rsidRPr="007F41C9">
              <w:rPr>
                <w:rFonts w:ascii="Arial" w:hAnsi="Arial" w:cs="Arial"/>
                <w:bCs/>
                <w:sz w:val="24"/>
                <w:szCs w:val="24"/>
              </w:rPr>
              <w:t xml:space="preserve"> </w:t>
            </w:r>
          </w:p>
        </w:tc>
        <w:tc>
          <w:tcPr>
            <w:tcW w:w="6858" w:type="dxa"/>
          </w:tcPr>
          <w:p w14:paraId="235154EC" w14:textId="7C39D792" w:rsidR="009621F1" w:rsidRPr="007F41C9" w:rsidRDefault="009621F1" w:rsidP="0053741A">
            <w:pPr>
              <w:rPr>
                <w:rFonts w:ascii="Arial" w:hAnsi="Arial" w:cs="Arial"/>
                <w:bCs/>
                <w:sz w:val="24"/>
                <w:szCs w:val="24"/>
              </w:rPr>
            </w:pPr>
            <w:r w:rsidRPr="007F41C9">
              <w:rPr>
                <w:rFonts w:ascii="Arial" w:hAnsi="Arial" w:cs="Arial"/>
                <w:bCs/>
                <w:sz w:val="24"/>
                <w:szCs w:val="24"/>
              </w:rPr>
              <w:t xml:space="preserve">People are in control of their own recovery. </w:t>
            </w:r>
          </w:p>
        </w:tc>
      </w:tr>
      <w:tr w:rsidR="006848AE" w:rsidRPr="00A93921" w14:paraId="0E8687C4" w14:textId="77777777" w:rsidTr="0053741A">
        <w:tc>
          <w:tcPr>
            <w:tcW w:w="14601" w:type="dxa"/>
            <w:gridSpan w:val="5"/>
            <w:shd w:val="clear" w:color="auto" w:fill="BFDEE1" w:themeFill="background2" w:themeFillTint="66"/>
          </w:tcPr>
          <w:p w14:paraId="03037F98" w14:textId="77777777" w:rsidR="008E3211" w:rsidRPr="00A93921" w:rsidRDefault="006848AE" w:rsidP="006848AE">
            <w:pPr>
              <w:tabs>
                <w:tab w:val="left" w:pos="3472"/>
                <w:tab w:val="center" w:pos="7192"/>
              </w:tabs>
              <w:rPr>
                <w:rFonts w:ascii="Arial" w:hAnsi="Arial" w:cs="Arial"/>
                <w:b/>
                <w:sz w:val="28"/>
                <w:szCs w:val="28"/>
              </w:rPr>
            </w:pPr>
            <w:r w:rsidRPr="00A93921">
              <w:rPr>
                <w:rFonts w:ascii="Arial" w:hAnsi="Arial" w:cs="Arial"/>
                <w:b/>
                <w:color w:val="47485F" w:themeColor="text1"/>
                <w:szCs w:val="24"/>
              </w:rPr>
              <w:tab/>
            </w:r>
            <w:r w:rsidRPr="00A93921">
              <w:rPr>
                <w:rFonts w:ascii="Arial" w:hAnsi="Arial" w:cs="Arial"/>
                <w:b/>
                <w:color w:val="47485F" w:themeColor="text1"/>
                <w:szCs w:val="24"/>
              </w:rPr>
              <w:tab/>
            </w:r>
            <w:r w:rsidRPr="00A93921">
              <w:rPr>
                <w:rFonts w:ascii="Arial" w:hAnsi="Arial" w:cs="Arial"/>
                <w:b/>
                <w:sz w:val="28"/>
                <w:szCs w:val="28"/>
              </w:rPr>
              <w:t xml:space="preserve">Child and Adolescent Mental Health Service (CAMHS) improvements </w:t>
            </w:r>
          </w:p>
          <w:p w14:paraId="6E7A8968" w14:textId="77777777" w:rsidR="008E3211" w:rsidRPr="00A93921" w:rsidRDefault="008E3211" w:rsidP="006848AE">
            <w:pPr>
              <w:tabs>
                <w:tab w:val="left" w:pos="3472"/>
                <w:tab w:val="center" w:pos="7192"/>
              </w:tabs>
              <w:rPr>
                <w:rFonts w:ascii="Arial" w:hAnsi="Arial" w:cs="Arial"/>
                <w:b/>
                <w:szCs w:val="24"/>
              </w:rPr>
            </w:pPr>
          </w:p>
          <w:p w14:paraId="535FFA5B" w14:textId="77777777" w:rsidR="008E3211" w:rsidRPr="00A93921" w:rsidRDefault="008E3211" w:rsidP="008E3211">
            <w:pPr>
              <w:tabs>
                <w:tab w:val="left" w:pos="3472"/>
                <w:tab w:val="center" w:pos="7192"/>
              </w:tabs>
              <w:jc w:val="center"/>
              <w:rPr>
                <w:rFonts w:ascii="Arial" w:hAnsi="Arial" w:cs="Arial"/>
                <w:b/>
                <w:i/>
                <w:szCs w:val="24"/>
              </w:rPr>
            </w:pPr>
            <w:r w:rsidRPr="00A93921">
              <w:rPr>
                <w:rFonts w:ascii="Arial" w:hAnsi="Arial" w:cs="Arial"/>
                <w:b/>
                <w:i/>
                <w:szCs w:val="24"/>
              </w:rPr>
              <w:t>“We need to know just how we can help in a crisis for children and young people. The pressures on young people are huge, and many are very vulnerable, and end up getting ill”</w:t>
            </w:r>
          </w:p>
          <w:p w14:paraId="30BAEF99" w14:textId="241445FC" w:rsidR="006848AE" w:rsidRPr="00A93921" w:rsidRDefault="008E3211" w:rsidP="008E3211">
            <w:pPr>
              <w:tabs>
                <w:tab w:val="left" w:pos="3472"/>
                <w:tab w:val="center" w:pos="7192"/>
              </w:tabs>
              <w:jc w:val="center"/>
              <w:rPr>
                <w:rFonts w:ascii="Arial" w:hAnsi="Arial" w:cs="Arial"/>
                <w:b/>
                <w:bCs/>
                <w:i/>
                <w:szCs w:val="24"/>
              </w:rPr>
            </w:pPr>
            <w:r w:rsidRPr="00A93921">
              <w:rPr>
                <w:rFonts w:ascii="Arial" w:hAnsi="Arial" w:cs="Arial"/>
                <w:b/>
                <w:i/>
                <w:szCs w:val="24"/>
              </w:rPr>
              <w:t xml:space="preserve"> </w:t>
            </w:r>
          </w:p>
        </w:tc>
      </w:tr>
      <w:tr w:rsidR="006848AE" w:rsidRPr="00270215" w14:paraId="075CF656" w14:textId="77777777" w:rsidTr="0053741A">
        <w:tc>
          <w:tcPr>
            <w:tcW w:w="1652" w:type="dxa"/>
          </w:tcPr>
          <w:p w14:paraId="5A13331B" w14:textId="7B3205B9" w:rsidR="006848AE" w:rsidRPr="00C040F6" w:rsidRDefault="007F41C9" w:rsidP="00801A41">
            <w:pPr>
              <w:jc w:val="center"/>
              <w:rPr>
                <w:rFonts w:ascii="Tahoma" w:hAnsi="Tahoma" w:cs="Tahoma"/>
                <w:bCs/>
                <w:sz w:val="24"/>
                <w:szCs w:val="24"/>
              </w:rPr>
            </w:pPr>
            <w:r>
              <w:rPr>
                <w:rFonts w:ascii="Tahoma" w:hAnsi="Tahoma" w:cs="Tahoma"/>
                <w:bCs/>
                <w:sz w:val="24"/>
                <w:szCs w:val="24"/>
              </w:rPr>
              <w:t>2</w:t>
            </w:r>
            <w:r w:rsidR="00801A41">
              <w:rPr>
                <w:rFonts w:ascii="Tahoma" w:hAnsi="Tahoma" w:cs="Tahoma"/>
                <w:bCs/>
                <w:sz w:val="24"/>
                <w:szCs w:val="24"/>
              </w:rPr>
              <w:t>7</w:t>
            </w:r>
          </w:p>
        </w:tc>
        <w:tc>
          <w:tcPr>
            <w:tcW w:w="2471" w:type="dxa"/>
          </w:tcPr>
          <w:p w14:paraId="4BE8DBDA" w14:textId="77777777" w:rsidR="007F41C9" w:rsidRDefault="004214A8" w:rsidP="007F41C9">
            <w:pPr>
              <w:rPr>
                <w:rFonts w:ascii="Tahoma" w:hAnsi="Tahoma" w:cs="Tahoma"/>
                <w:bCs/>
                <w:sz w:val="24"/>
                <w:szCs w:val="24"/>
              </w:rPr>
            </w:pPr>
            <w:r>
              <w:rPr>
                <w:rFonts w:ascii="Tahoma" w:hAnsi="Tahoma" w:cs="Tahoma"/>
                <w:bCs/>
                <w:sz w:val="24"/>
                <w:szCs w:val="24"/>
              </w:rPr>
              <w:t xml:space="preserve">To improve the current CAMHS </w:t>
            </w:r>
            <w:r w:rsidR="007F41C9">
              <w:rPr>
                <w:rFonts w:ascii="Tahoma" w:hAnsi="Tahoma" w:cs="Tahoma"/>
                <w:bCs/>
                <w:sz w:val="24"/>
                <w:szCs w:val="24"/>
              </w:rPr>
              <w:t>provision</w:t>
            </w:r>
            <w:r>
              <w:rPr>
                <w:rFonts w:ascii="Tahoma" w:hAnsi="Tahoma" w:cs="Tahoma"/>
                <w:bCs/>
                <w:sz w:val="24"/>
                <w:szCs w:val="24"/>
              </w:rPr>
              <w:t>, which will respond to periods of crisis</w:t>
            </w:r>
            <w:r w:rsidR="0052568D">
              <w:rPr>
                <w:rFonts w:ascii="Tahoma" w:hAnsi="Tahoma" w:cs="Tahoma"/>
                <w:bCs/>
                <w:sz w:val="24"/>
                <w:szCs w:val="24"/>
              </w:rPr>
              <w:t xml:space="preserve">. </w:t>
            </w:r>
          </w:p>
          <w:p w14:paraId="2D9C88E6" w14:textId="4857E5D3" w:rsidR="006848AE" w:rsidRPr="004214A8" w:rsidRDefault="0052568D" w:rsidP="007F41C9">
            <w:pPr>
              <w:rPr>
                <w:rFonts w:ascii="Tahoma" w:hAnsi="Tahoma" w:cs="Tahoma"/>
                <w:bCs/>
                <w:sz w:val="24"/>
                <w:szCs w:val="24"/>
              </w:rPr>
            </w:pPr>
            <w:r>
              <w:rPr>
                <w:rFonts w:ascii="Tahoma" w:hAnsi="Tahoma" w:cs="Tahoma"/>
                <w:bCs/>
                <w:sz w:val="24"/>
                <w:szCs w:val="24"/>
              </w:rPr>
              <w:t>Re</w:t>
            </w:r>
            <w:r w:rsidR="007F41C9">
              <w:rPr>
                <w:rFonts w:ascii="Tahoma" w:hAnsi="Tahoma" w:cs="Tahoma"/>
                <w:bCs/>
                <w:sz w:val="24"/>
                <w:szCs w:val="24"/>
              </w:rPr>
              <w:t xml:space="preserve">flect actions from this plan in the </w:t>
            </w:r>
            <w:r>
              <w:rPr>
                <w:rFonts w:ascii="Tahoma" w:hAnsi="Tahoma" w:cs="Tahoma"/>
                <w:bCs/>
                <w:sz w:val="24"/>
                <w:szCs w:val="24"/>
              </w:rPr>
              <w:t xml:space="preserve">CAMHS </w:t>
            </w:r>
            <w:r w:rsidR="007F41C9">
              <w:rPr>
                <w:rFonts w:ascii="Tahoma" w:hAnsi="Tahoma" w:cs="Tahoma"/>
                <w:bCs/>
                <w:sz w:val="24"/>
                <w:szCs w:val="24"/>
              </w:rPr>
              <w:t>improvements</w:t>
            </w:r>
            <w:r>
              <w:rPr>
                <w:rFonts w:ascii="Tahoma" w:hAnsi="Tahoma" w:cs="Tahoma"/>
                <w:bCs/>
                <w:sz w:val="24"/>
                <w:szCs w:val="24"/>
              </w:rPr>
              <w:t xml:space="preserve">. </w:t>
            </w:r>
          </w:p>
        </w:tc>
        <w:tc>
          <w:tcPr>
            <w:tcW w:w="1827" w:type="dxa"/>
          </w:tcPr>
          <w:p w14:paraId="044DCBCE" w14:textId="77777777" w:rsidR="007F41C9" w:rsidRPr="00B53EAE" w:rsidRDefault="007F41C9" w:rsidP="007F41C9">
            <w:pPr>
              <w:rPr>
                <w:rFonts w:ascii="Arial" w:hAnsi="Arial" w:cs="Arial"/>
                <w:b/>
                <w:bCs/>
                <w:sz w:val="24"/>
                <w:szCs w:val="24"/>
              </w:rPr>
            </w:pPr>
            <w:r w:rsidRPr="00B53EAE">
              <w:rPr>
                <w:rFonts w:ascii="Arial" w:hAnsi="Arial" w:cs="Arial"/>
                <w:bCs/>
                <w:sz w:val="24"/>
                <w:szCs w:val="24"/>
              </w:rPr>
              <w:t>End May 2015 to identify how this will be developed.</w:t>
            </w:r>
          </w:p>
          <w:p w14:paraId="693C9D38" w14:textId="77777777" w:rsidR="006848AE" w:rsidRPr="00270215" w:rsidRDefault="006848AE" w:rsidP="0053741A">
            <w:pPr>
              <w:rPr>
                <w:rFonts w:ascii="Tahoma" w:hAnsi="Tahoma" w:cs="Tahoma"/>
                <w:b/>
                <w:bCs/>
                <w:sz w:val="24"/>
                <w:szCs w:val="24"/>
              </w:rPr>
            </w:pPr>
          </w:p>
        </w:tc>
        <w:tc>
          <w:tcPr>
            <w:tcW w:w="1793" w:type="dxa"/>
          </w:tcPr>
          <w:p w14:paraId="556859FD" w14:textId="36417F19" w:rsidR="006848AE" w:rsidRPr="00270215" w:rsidRDefault="007B6A7D" w:rsidP="007F41C9">
            <w:pPr>
              <w:rPr>
                <w:rFonts w:ascii="Tahoma" w:hAnsi="Tahoma" w:cs="Tahoma"/>
                <w:b/>
                <w:bCs/>
                <w:sz w:val="24"/>
                <w:szCs w:val="24"/>
              </w:rPr>
            </w:pPr>
            <w:r w:rsidRPr="007B6A7D">
              <w:rPr>
                <w:rFonts w:ascii="Tahoma" w:hAnsi="Tahoma" w:cs="Tahoma"/>
                <w:b/>
                <w:bCs/>
                <w:sz w:val="24"/>
                <w:szCs w:val="24"/>
              </w:rPr>
              <w:t>Lead</w:t>
            </w:r>
            <w:r>
              <w:rPr>
                <w:rFonts w:ascii="Tahoma" w:hAnsi="Tahoma" w:cs="Tahoma"/>
                <w:bCs/>
                <w:sz w:val="24"/>
                <w:szCs w:val="24"/>
              </w:rPr>
              <w:t xml:space="preserve">: </w:t>
            </w:r>
            <w:r w:rsidR="007F41C9">
              <w:rPr>
                <w:rFonts w:ascii="Tahoma" w:hAnsi="Tahoma" w:cs="Tahoma"/>
                <w:bCs/>
                <w:sz w:val="24"/>
                <w:szCs w:val="24"/>
              </w:rPr>
              <w:t>SMBC</w:t>
            </w:r>
            <w:r>
              <w:rPr>
                <w:rFonts w:ascii="Tahoma" w:hAnsi="Tahoma" w:cs="Tahoma"/>
                <w:bCs/>
                <w:sz w:val="24"/>
                <w:szCs w:val="24"/>
              </w:rPr>
              <w:t xml:space="preserve"> </w:t>
            </w:r>
          </w:p>
        </w:tc>
        <w:tc>
          <w:tcPr>
            <w:tcW w:w="6858" w:type="dxa"/>
          </w:tcPr>
          <w:p w14:paraId="1F51274A" w14:textId="77777777" w:rsidR="006848AE" w:rsidRPr="00270215" w:rsidRDefault="006848AE" w:rsidP="0053741A">
            <w:pPr>
              <w:rPr>
                <w:rFonts w:ascii="Tahoma" w:hAnsi="Tahoma" w:cs="Tahoma"/>
                <w:b/>
                <w:bCs/>
                <w:sz w:val="24"/>
                <w:szCs w:val="24"/>
              </w:rPr>
            </w:pPr>
          </w:p>
        </w:tc>
      </w:tr>
    </w:tbl>
    <w:p w14:paraId="4774A9A9" w14:textId="77777777" w:rsidR="00722A8D" w:rsidRPr="00270215" w:rsidRDefault="00C1029D" w:rsidP="00722A8D">
      <w:pPr>
        <w:spacing w:after="0" w:line="240" w:lineRule="auto"/>
        <w:ind w:hanging="360"/>
        <w:textAlignment w:val="center"/>
        <w:rPr>
          <w:rFonts w:ascii="Tahoma" w:eastAsia="Times New Roman" w:hAnsi="Tahoma" w:cs="Tahoma"/>
          <w:sz w:val="24"/>
          <w:szCs w:val="24"/>
          <w:lang w:eastAsia="en-GB"/>
        </w:rPr>
      </w:pPr>
      <w:r w:rsidRPr="00270215">
        <w:rPr>
          <w:rFonts w:ascii="Tahoma" w:hAnsi="Tahoma" w:cs="Tahoma"/>
          <w:sz w:val="24"/>
          <w:szCs w:val="24"/>
        </w:rPr>
        <w:br w:type="page"/>
      </w:r>
    </w:p>
    <w:p w14:paraId="619D9AA0" w14:textId="77777777" w:rsidR="00C1029D" w:rsidRPr="00270215" w:rsidRDefault="00C1029D">
      <w:pPr>
        <w:rPr>
          <w:rFonts w:ascii="Tahoma" w:hAnsi="Tahoma" w:cs="Tahoma"/>
          <w:sz w:val="24"/>
          <w:szCs w:val="24"/>
        </w:rPr>
      </w:pPr>
    </w:p>
    <w:p w14:paraId="26E72E91" w14:textId="367636D5" w:rsidR="000D1078" w:rsidRPr="00270215" w:rsidRDefault="000D1078">
      <w:pPr>
        <w:rPr>
          <w:rFonts w:ascii="Tahoma" w:hAnsi="Tahoma" w:cs="Tahoma"/>
          <w:b/>
          <w:bCs/>
          <w:sz w:val="24"/>
          <w:szCs w:val="24"/>
        </w:rPr>
      </w:pPr>
    </w:p>
    <w:tbl>
      <w:tblPr>
        <w:tblStyle w:val="TableGrid"/>
        <w:tblW w:w="14601" w:type="dxa"/>
        <w:tblInd w:w="-34" w:type="dxa"/>
        <w:tblLook w:val="04A0" w:firstRow="1" w:lastRow="0" w:firstColumn="1" w:lastColumn="0" w:noHBand="0" w:noVBand="1"/>
      </w:tblPr>
      <w:tblGrid>
        <w:gridCol w:w="6"/>
        <w:gridCol w:w="1583"/>
        <w:gridCol w:w="63"/>
        <w:gridCol w:w="2471"/>
        <w:gridCol w:w="17"/>
        <w:gridCol w:w="1810"/>
        <w:gridCol w:w="1793"/>
        <w:gridCol w:w="6858"/>
      </w:tblGrid>
      <w:tr w:rsidR="003B729D" w:rsidRPr="00270215" w14:paraId="4D8A829F" w14:textId="77777777">
        <w:trPr>
          <w:gridBefore w:val="1"/>
          <w:wBefore w:w="6" w:type="dxa"/>
        </w:trPr>
        <w:tc>
          <w:tcPr>
            <w:tcW w:w="14595" w:type="dxa"/>
            <w:gridSpan w:val="7"/>
            <w:shd w:val="clear" w:color="auto" w:fill="47485F" w:themeFill="text1"/>
          </w:tcPr>
          <w:p w14:paraId="0DF2298D" w14:textId="3B884418" w:rsidR="00270215" w:rsidRPr="00264F77" w:rsidRDefault="003B729D" w:rsidP="00617FA2">
            <w:pPr>
              <w:autoSpaceDE w:val="0"/>
              <w:autoSpaceDN w:val="0"/>
              <w:adjustRightInd w:val="0"/>
              <w:jc w:val="center"/>
              <w:rPr>
                <w:rFonts w:ascii="Tahoma" w:hAnsi="Tahoma" w:cs="Tahoma"/>
                <w:b/>
                <w:color w:val="FFFFFF" w:themeColor="background1"/>
                <w:sz w:val="24"/>
                <w:szCs w:val="24"/>
              </w:rPr>
            </w:pPr>
            <w:r w:rsidRPr="00264F77">
              <w:rPr>
                <w:rFonts w:ascii="Tahoma" w:hAnsi="Tahoma" w:cs="Tahoma"/>
                <w:b/>
                <w:color w:val="FFFFFF" w:themeColor="background1"/>
                <w:sz w:val="24"/>
                <w:szCs w:val="24"/>
              </w:rPr>
              <w:t xml:space="preserve">4. </w:t>
            </w:r>
            <w:r w:rsidR="00530045" w:rsidRPr="00264F77">
              <w:rPr>
                <w:rFonts w:ascii="Tahoma" w:hAnsi="Tahoma" w:cs="Tahoma"/>
                <w:b/>
                <w:bCs/>
                <w:color w:val="FFFFFF" w:themeColor="background1"/>
                <w:sz w:val="24"/>
                <w:szCs w:val="24"/>
              </w:rPr>
              <w:t>Recovery and staying well / preventing future crisis</w:t>
            </w:r>
          </w:p>
          <w:p w14:paraId="1E30B488" w14:textId="77777777" w:rsidR="003B729D" w:rsidRPr="00264F77" w:rsidRDefault="003B729D" w:rsidP="00617FA2">
            <w:pPr>
              <w:autoSpaceDE w:val="0"/>
              <w:autoSpaceDN w:val="0"/>
              <w:adjustRightInd w:val="0"/>
              <w:jc w:val="center"/>
              <w:rPr>
                <w:rFonts w:ascii="Tahoma" w:hAnsi="Tahoma" w:cs="Tahoma"/>
                <w:b/>
                <w:color w:val="FFFFFF" w:themeColor="background1"/>
                <w:sz w:val="24"/>
                <w:szCs w:val="24"/>
              </w:rPr>
            </w:pPr>
          </w:p>
        </w:tc>
      </w:tr>
      <w:tr w:rsidR="00270215" w:rsidRPr="00270215" w14:paraId="2686EA45" w14:textId="77777777">
        <w:tc>
          <w:tcPr>
            <w:tcW w:w="1652" w:type="dxa"/>
            <w:gridSpan w:val="3"/>
            <w:shd w:val="clear" w:color="auto" w:fill="61AEB5" w:themeFill="background2"/>
          </w:tcPr>
          <w:p w14:paraId="55C1F6F6"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71" w:type="dxa"/>
            <w:shd w:val="clear" w:color="auto" w:fill="61AEB5" w:themeFill="background2"/>
          </w:tcPr>
          <w:p w14:paraId="0D2C161C"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27" w:type="dxa"/>
            <w:gridSpan w:val="2"/>
            <w:shd w:val="clear" w:color="auto" w:fill="61AEB5" w:themeFill="background2"/>
          </w:tcPr>
          <w:p w14:paraId="6F58E25F"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hemeFill="background2"/>
          </w:tcPr>
          <w:p w14:paraId="3FF14B2D"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58" w:type="dxa"/>
            <w:shd w:val="clear" w:color="auto" w:fill="61AEB5" w:themeFill="background2"/>
          </w:tcPr>
          <w:p w14:paraId="26DDD025"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D820E2" w:rsidRPr="00A93921" w14:paraId="4F2A7C7A" w14:textId="77777777">
        <w:trPr>
          <w:gridBefore w:val="1"/>
          <w:wBefore w:w="6" w:type="dxa"/>
        </w:trPr>
        <w:tc>
          <w:tcPr>
            <w:tcW w:w="14595" w:type="dxa"/>
            <w:gridSpan w:val="7"/>
            <w:shd w:val="clear" w:color="auto" w:fill="BFDEE1" w:themeFill="background2" w:themeFillTint="66"/>
          </w:tcPr>
          <w:p w14:paraId="38B18C34" w14:textId="77777777" w:rsidR="00D820E2" w:rsidRPr="00A93921" w:rsidRDefault="0053741A" w:rsidP="00355C9C">
            <w:pPr>
              <w:autoSpaceDE w:val="0"/>
              <w:autoSpaceDN w:val="0"/>
              <w:adjustRightInd w:val="0"/>
              <w:jc w:val="center"/>
              <w:rPr>
                <w:rFonts w:ascii="Arial" w:hAnsi="Arial" w:cs="Arial"/>
                <w:b/>
                <w:sz w:val="28"/>
                <w:szCs w:val="28"/>
              </w:rPr>
            </w:pPr>
            <w:r w:rsidRPr="00A93921">
              <w:rPr>
                <w:rFonts w:ascii="Arial" w:hAnsi="Arial" w:cs="Arial"/>
                <w:b/>
                <w:sz w:val="28"/>
                <w:szCs w:val="28"/>
              </w:rPr>
              <w:t xml:space="preserve">Parity of employment </w:t>
            </w:r>
          </w:p>
          <w:p w14:paraId="0E5C8B73" w14:textId="77777777" w:rsidR="00620DA8" w:rsidRPr="00A93921" w:rsidRDefault="00620DA8" w:rsidP="00355C9C">
            <w:pPr>
              <w:autoSpaceDE w:val="0"/>
              <w:autoSpaceDN w:val="0"/>
              <w:adjustRightInd w:val="0"/>
              <w:jc w:val="center"/>
              <w:rPr>
                <w:rFonts w:ascii="Arial" w:hAnsi="Arial" w:cs="Arial"/>
                <w:b/>
                <w:sz w:val="28"/>
                <w:szCs w:val="28"/>
              </w:rPr>
            </w:pPr>
          </w:p>
          <w:p w14:paraId="0F5E651D" w14:textId="518209C0" w:rsidR="00620DA8" w:rsidRPr="00A93921" w:rsidRDefault="00620DA8" w:rsidP="00620DA8">
            <w:pPr>
              <w:ind w:left="720"/>
              <w:rPr>
                <w:rFonts w:ascii="Arial" w:hAnsi="Arial" w:cs="Arial"/>
                <w:b/>
                <w:bCs/>
                <w:i/>
                <w:sz w:val="24"/>
                <w:szCs w:val="24"/>
              </w:rPr>
            </w:pPr>
            <w:r w:rsidRPr="00A93921">
              <w:rPr>
                <w:rFonts w:ascii="Arial" w:hAnsi="Arial" w:cs="Arial"/>
                <w:b/>
                <w:bCs/>
                <w:i/>
                <w:sz w:val="24"/>
                <w:szCs w:val="24"/>
              </w:rPr>
              <w:t>“I’d really like to help other people who have anxiety problems. I want to train to be a counsellor, but can’t afford it.”</w:t>
            </w:r>
          </w:p>
          <w:p w14:paraId="2A897DB4" w14:textId="2CE78B7A" w:rsidR="001A3F3C" w:rsidRPr="00A93921" w:rsidRDefault="001A3F3C" w:rsidP="001A3F3C">
            <w:pPr>
              <w:ind w:left="720"/>
              <w:jc w:val="center"/>
              <w:rPr>
                <w:rFonts w:ascii="Arial" w:hAnsi="Arial" w:cs="Arial"/>
                <w:b/>
                <w:bCs/>
                <w:i/>
                <w:sz w:val="24"/>
                <w:szCs w:val="24"/>
              </w:rPr>
            </w:pPr>
            <w:r w:rsidRPr="00A93921">
              <w:rPr>
                <w:rFonts w:ascii="Arial" w:hAnsi="Arial" w:cs="Arial"/>
                <w:b/>
                <w:bCs/>
                <w:i/>
                <w:sz w:val="24"/>
                <w:szCs w:val="24"/>
              </w:rPr>
              <w:t>“Getting a job can help as some people a part of recovery.”</w:t>
            </w:r>
          </w:p>
          <w:p w14:paraId="34A040E1" w14:textId="462A267D" w:rsidR="00577A51" w:rsidRPr="00A93921" w:rsidRDefault="00577A51" w:rsidP="00577A51">
            <w:pPr>
              <w:pStyle w:val="Body"/>
              <w:jc w:val="center"/>
              <w:rPr>
                <w:rFonts w:ascii="Arial" w:hAnsi="Arial" w:cs="Arial"/>
                <w:b/>
                <w:i/>
                <w:sz w:val="24"/>
                <w:szCs w:val="24"/>
              </w:rPr>
            </w:pPr>
            <w:r w:rsidRPr="00A93921">
              <w:rPr>
                <w:rFonts w:ascii="Arial" w:hAnsi="Arial" w:cs="Arial"/>
                <w:b/>
                <w:bCs/>
                <w:i/>
                <w:sz w:val="24"/>
                <w:szCs w:val="24"/>
              </w:rPr>
              <w:t>“</w:t>
            </w:r>
            <w:r w:rsidRPr="00A93921">
              <w:rPr>
                <w:rFonts w:ascii="Arial" w:hAnsi="Arial" w:cs="Arial"/>
                <w:b/>
                <w:i/>
                <w:sz w:val="24"/>
                <w:szCs w:val="24"/>
              </w:rPr>
              <w:t>"The first step for me would be voluntary work because I'm lacking confidence.”</w:t>
            </w:r>
          </w:p>
          <w:p w14:paraId="20D60FD7" w14:textId="204C8A7E" w:rsidR="00620DA8" w:rsidRPr="00A93921" w:rsidRDefault="00577A51" w:rsidP="00C925FA">
            <w:pPr>
              <w:ind w:left="720"/>
              <w:jc w:val="center"/>
              <w:rPr>
                <w:rFonts w:ascii="Arial" w:hAnsi="Arial" w:cs="Arial"/>
                <w:b/>
                <w:bCs/>
                <w:i/>
                <w:sz w:val="28"/>
                <w:szCs w:val="28"/>
              </w:rPr>
            </w:pPr>
            <w:r w:rsidRPr="00A93921">
              <w:rPr>
                <w:rFonts w:ascii="Arial" w:hAnsi="Arial" w:cs="Arial"/>
                <w:b/>
                <w:bCs/>
                <w:i/>
                <w:sz w:val="24"/>
                <w:szCs w:val="24"/>
              </w:rPr>
              <w:t>“I can work and would like a job, but I need help to sort out my benefits. This would give me something to do with my time, and help me get better.”</w:t>
            </w:r>
          </w:p>
        </w:tc>
      </w:tr>
      <w:tr w:rsidR="00270215" w:rsidRPr="007F41C9" w14:paraId="088FD26E" w14:textId="77777777">
        <w:tc>
          <w:tcPr>
            <w:tcW w:w="1589" w:type="dxa"/>
            <w:gridSpan w:val="2"/>
          </w:tcPr>
          <w:p w14:paraId="2BF63834" w14:textId="66605AF5" w:rsidR="00270215" w:rsidRPr="007F41C9" w:rsidRDefault="007F41C9" w:rsidP="00801A41">
            <w:pPr>
              <w:jc w:val="center"/>
              <w:rPr>
                <w:rFonts w:ascii="Arial" w:hAnsi="Arial" w:cs="Arial"/>
                <w:bCs/>
                <w:sz w:val="24"/>
                <w:szCs w:val="24"/>
              </w:rPr>
            </w:pPr>
            <w:r w:rsidRPr="007F41C9">
              <w:rPr>
                <w:rFonts w:ascii="Arial" w:hAnsi="Arial" w:cs="Arial"/>
                <w:bCs/>
                <w:sz w:val="24"/>
                <w:szCs w:val="24"/>
              </w:rPr>
              <w:t>2</w:t>
            </w:r>
            <w:r w:rsidR="00801A41">
              <w:rPr>
                <w:rFonts w:ascii="Arial" w:hAnsi="Arial" w:cs="Arial"/>
                <w:bCs/>
                <w:sz w:val="24"/>
                <w:szCs w:val="24"/>
              </w:rPr>
              <w:t>8</w:t>
            </w:r>
          </w:p>
        </w:tc>
        <w:tc>
          <w:tcPr>
            <w:tcW w:w="2551" w:type="dxa"/>
            <w:gridSpan w:val="3"/>
          </w:tcPr>
          <w:p w14:paraId="3369C1AA" w14:textId="77777777" w:rsidR="00270215" w:rsidRDefault="00A0400B" w:rsidP="00307FCE">
            <w:pPr>
              <w:rPr>
                <w:rFonts w:ascii="Arial" w:hAnsi="Arial" w:cs="Arial"/>
                <w:bCs/>
                <w:sz w:val="24"/>
                <w:szCs w:val="24"/>
              </w:rPr>
            </w:pPr>
            <w:r w:rsidRPr="007F41C9">
              <w:rPr>
                <w:rFonts w:ascii="Arial" w:hAnsi="Arial" w:cs="Arial"/>
                <w:bCs/>
                <w:sz w:val="24"/>
                <w:szCs w:val="24"/>
              </w:rPr>
              <w:t xml:space="preserve">Support people in the workplace so that they can retain their </w:t>
            </w:r>
            <w:r w:rsidR="00307FCE" w:rsidRPr="007F41C9">
              <w:rPr>
                <w:rFonts w:ascii="Arial" w:hAnsi="Arial" w:cs="Arial"/>
                <w:bCs/>
                <w:sz w:val="24"/>
                <w:szCs w:val="24"/>
              </w:rPr>
              <w:t>employment</w:t>
            </w:r>
            <w:r w:rsidRPr="007F41C9">
              <w:rPr>
                <w:rFonts w:ascii="Arial" w:hAnsi="Arial" w:cs="Arial"/>
                <w:bCs/>
                <w:sz w:val="24"/>
                <w:szCs w:val="24"/>
              </w:rPr>
              <w:t xml:space="preserve"> when ill</w:t>
            </w:r>
            <w:r w:rsidR="00307FCE" w:rsidRPr="007F41C9">
              <w:rPr>
                <w:rFonts w:ascii="Arial" w:hAnsi="Arial" w:cs="Arial"/>
                <w:bCs/>
                <w:sz w:val="24"/>
                <w:szCs w:val="24"/>
              </w:rPr>
              <w:t>.</w:t>
            </w:r>
          </w:p>
          <w:p w14:paraId="22D287F1" w14:textId="77777777" w:rsidR="00C925FA" w:rsidRDefault="00C925FA" w:rsidP="00307FCE">
            <w:pPr>
              <w:rPr>
                <w:rFonts w:ascii="Arial" w:hAnsi="Arial" w:cs="Arial"/>
                <w:bCs/>
                <w:sz w:val="24"/>
                <w:szCs w:val="24"/>
              </w:rPr>
            </w:pPr>
          </w:p>
          <w:p w14:paraId="02BE3E31" w14:textId="77777777" w:rsidR="00C925FA" w:rsidRDefault="00C925FA" w:rsidP="00307FCE">
            <w:pPr>
              <w:rPr>
                <w:rFonts w:ascii="Arial" w:hAnsi="Arial" w:cs="Arial"/>
                <w:bCs/>
                <w:sz w:val="24"/>
                <w:szCs w:val="24"/>
              </w:rPr>
            </w:pPr>
            <w:r w:rsidRPr="007F41C9">
              <w:rPr>
                <w:rFonts w:ascii="Arial" w:hAnsi="Arial" w:cs="Arial"/>
                <w:bCs/>
                <w:sz w:val="24"/>
                <w:szCs w:val="24"/>
              </w:rPr>
              <w:t xml:space="preserve">Support to return to employment as part of a person’s recovery. </w:t>
            </w:r>
          </w:p>
          <w:p w14:paraId="1FD6DB3D" w14:textId="57649F70" w:rsidR="00C925FA" w:rsidRPr="007F41C9" w:rsidRDefault="00C925FA" w:rsidP="00307FCE">
            <w:pPr>
              <w:rPr>
                <w:rFonts w:ascii="Arial" w:hAnsi="Arial" w:cs="Arial"/>
                <w:bCs/>
                <w:sz w:val="24"/>
                <w:szCs w:val="24"/>
              </w:rPr>
            </w:pPr>
            <w:r w:rsidRPr="007F41C9">
              <w:rPr>
                <w:rFonts w:ascii="Arial" w:hAnsi="Arial" w:cs="Arial"/>
                <w:bCs/>
                <w:sz w:val="24"/>
                <w:szCs w:val="24"/>
              </w:rPr>
              <w:t>To support people who wish to be self employed as part of a person’s recovery</w:t>
            </w:r>
            <w:r>
              <w:rPr>
                <w:rFonts w:ascii="Arial" w:hAnsi="Arial" w:cs="Arial"/>
                <w:bCs/>
                <w:sz w:val="24"/>
                <w:szCs w:val="24"/>
              </w:rPr>
              <w:t>.</w:t>
            </w:r>
          </w:p>
        </w:tc>
        <w:tc>
          <w:tcPr>
            <w:tcW w:w="1810" w:type="dxa"/>
          </w:tcPr>
          <w:p w14:paraId="7E2F0463" w14:textId="77777777" w:rsidR="00C925FA" w:rsidRPr="00B53EAE" w:rsidRDefault="00C925FA" w:rsidP="00C925FA">
            <w:pPr>
              <w:rPr>
                <w:rFonts w:ascii="Arial" w:hAnsi="Arial" w:cs="Arial"/>
                <w:b/>
                <w:bCs/>
                <w:sz w:val="24"/>
                <w:szCs w:val="24"/>
              </w:rPr>
            </w:pPr>
            <w:r w:rsidRPr="00B53EAE">
              <w:rPr>
                <w:rFonts w:ascii="Arial" w:hAnsi="Arial" w:cs="Arial"/>
                <w:bCs/>
                <w:sz w:val="24"/>
                <w:szCs w:val="24"/>
              </w:rPr>
              <w:t>End May 2015 to identify how this will be developed.</w:t>
            </w:r>
          </w:p>
          <w:p w14:paraId="10A57D6B" w14:textId="77777777" w:rsidR="00270215" w:rsidRPr="007F41C9" w:rsidRDefault="00270215" w:rsidP="00F80F28">
            <w:pPr>
              <w:rPr>
                <w:rFonts w:ascii="Arial" w:hAnsi="Arial" w:cs="Arial"/>
                <w:b/>
                <w:bCs/>
                <w:sz w:val="24"/>
                <w:szCs w:val="24"/>
              </w:rPr>
            </w:pPr>
          </w:p>
        </w:tc>
        <w:tc>
          <w:tcPr>
            <w:tcW w:w="1793" w:type="dxa"/>
          </w:tcPr>
          <w:p w14:paraId="37C92593" w14:textId="59DEEDCC" w:rsidR="00270215" w:rsidRPr="007F41C9" w:rsidRDefault="00C925FA" w:rsidP="00F80F28">
            <w:pPr>
              <w:rPr>
                <w:rFonts w:ascii="Arial" w:hAnsi="Arial" w:cs="Arial"/>
                <w:bCs/>
                <w:sz w:val="24"/>
                <w:szCs w:val="24"/>
              </w:rPr>
            </w:pPr>
            <w:r>
              <w:rPr>
                <w:rFonts w:ascii="Arial" w:hAnsi="Arial" w:cs="Arial"/>
                <w:bCs/>
                <w:sz w:val="24"/>
                <w:szCs w:val="24"/>
              </w:rPr>
              <w:t>SMBC</w:t>
            </w:r>
          </w:p>
        </w:tc>
        <w:tc>
          <w:tcPr>
            <w:tcW w:w="6858" w:type="dxa"/>
          </w:tcPr>
          <w:p w14:paraId="56419033" w14:textId="77777777" w:rsidR="00C925FA" w:rsidRDefault="00307FCE" w:rsidP="00F80F28">
            <w:pPr>
              <w:rPr>
                <w:rFonts w:ascii="Arial" w:hAnsi="Arial" w:cs="Arial"/>
                <w:bCs/>
                <w:sz w:val="24"/>
                <w:szCs w:val="24"/>
              </w:rPr>
            </w:pPr>
            <w:r w:rsidRPr="007F41C9">
              <w:rPr>
                <w:rFonts w:ascii="Arial" w:hAnsi="Arial" w:cs="Arial"/>
                <w:bCs/>
                <w:sz w:val="24"/>
                <w:szCs w:val="24"/>
              </w:rPr>
              <w:t xml:space="preserve">People stay in paid employment during periods of mental ill health, if this is what they wish. </w:t>
            </w:r>
          </w:p>
          <w:p w14:paraId="3AB3389E" w14:textId="5AF41259" w:rsidR="00270215" w:rsidRPr="007F41C9" w:rsidRDefault="00C925FA" w:rsidP="00C925FA">
            <w:pPr>
              <w:rPr>
                <w:rFonts w:ascii="Arial" w:hAnsi="Arial" w:cs="Arial"/>
                <w:bCs/>
                <w:sz w:val="24"/>
                <w:szCs w:val="24"/>
              </w:rPr>
            </w:pPr>
            <w:r w:rsidRPr="007F41C9">
              <w:rPr>
                <w:rFonts w:ascii="Arial" w:hAnsi="Arial" w:cs="Arial"/>
                <w:bCs/>
                <w:sz w:val="24"/>
                <w:szCs w:val="24"/>
              </w:rPr>
              <w:t xml:space="preserve">People </w:t>
            </w:r>
            <w:r>
              <w:rPr>
                <w:rFonts w:ascii="Arial" w:hAnsi="Arial" w:cs="Arial"/>
                <w:bCs/>
                <w:sz w:val="24"/>
                <w:szCs w:val="24"/>
              </w:rPr>
              <w:t xml:space="preserve">gain new </w:t>
            </w:r>
            <w:r w:rsidRPr="007F41C9">
              <w:rPr>
                <w:rFonts w:ascii="Arial" w:hAnsi="Arial" w:cs="Arial"/>
                <w:bCs/>
                <w:sz w:val="24"/>
                <w:szCs w:val="24"/>
              </w:rPr>
              <w:t xml:space="preserve">employment </w:t>
            </w:r>
            <w:r>
              <w:rPr>
                <w:rFonts w:ascii="Arial" w:hAnsi="Arial" w:cs="Arial"/>
                <w:bCs/>
                <w:sz w:val="24"/>
                <w:szCs w:val="24"/>
              </w:rPr>
              <w:t xml:space="preserve">options and support. </w:t>
            </w:r>
          </w:p>
        </w:tc>
      </w:tr>
      <w:tr w:rsidR="003F3780" w:rsidRPr="00454839" w14:paraId="667B6FE0" w14:textId="77777777">
        <w:tc>
          <w:tcPr>
            <w:tcW w:w="1589" w:type="dxa"/>
            <w:gridSpan w:val="2"/>
          </w:tcPr>
          <w:p w14:paraId="191D4265" w14:textId="046D2A33" w:rsidR="003F3780" w:rsidRPr="00454839" w:rsidRDefault="00C925FA" w:rsidP="00801A41">
            <w:pPr>
              <w:jc w:val="center"/>
              <w:rPr>
                <w:rFonts w:ascii="Arial" w:hAnsi="Arial" w:cs="Arial"/>
                <w:bCs/>
                <w:sz w:val="24"/>
                <w:szCs w:val="24"/>
              </w:rPr>
            </w:pPr>
            <w:r w:rsidRPr="00454839">
              <w:rPr>
                <w:rFonts w:ascii="Arial" w:hAnsi="Arial" w:cs="Arial"/>
                <w:bCs/>
                <w:sz w:val="24"/>
                <w:szCs w:val="24"/>
              </w:rPr>
              <w:t>2</w:t>
            </w:r>
            <w:r w:rsidR="00801A41">
              <w:rPr>
                <w:rFonts w:ascii="Arial" w:hAnsi="Arial" w:cs="Arial"/>
                <w:bCs/>
                <w:sz w:val="24"/>
                <w:szCs w:val="24"/>
              </w:rPr>
              <w:t>9</w:t>
            </w:r>
          </w:p>
        </w:tc>
        <w:tc>
          <w:tcPr>
            <w:tcW w:w="2551" w:type="dxa"/>
            <w:gridSpan w:val="3"/>
          </w:tcPr>
          <w:p w14:paraId="1288EE71" w14:textId="327D31BD" w:rsidR="003F3780" w:rsidRPr="00454839" w:rsidRDefault="003F3780" w:rsidP="00F80F28">
            <w:pPr>
              <w:rPr>
                <w:rFonts w:ascii="Arial" w:hAnsi="Arial" w:cs="Arial"/>
                <w:bCs/>
                <w:sz w:val="24"/>
                <w:szCs w:val="24"/>
              </w:rPr>
            </w:pPr>
            <w:r w:rsidRPr="00454839">
              <w:rPr>
                <w:rFonts w:ascii="Arial" w:hAnsi="Arial" w:cs="Arial"/>
                <w:bCs/>
                <w:sz w:val="24"/>
                <w:szCs w:val="24"/>
              </w:rPr>
              <w:t xml:space="preserve">To develop support for individuals to gain employment via personal budgets. (Draw on practice developed by Sandwell African Caribbean Mental Health Foundation). </w:t>
            </w:r>
          </w:p>
        </w:tc>
        <w:tc>
          <w:tcPr>
            <w:tcW w:w="1810" w:type="dxa"/>
          </w:tcPr>
          <w:p w14:paraId="6CC83CE7" w14:textId="77777777" w:rsidR="00C925FA" w:rsidRPr="00454839" w:rsidRDefault="00C925FA" w:rsidP="00C925FA">
            <w:pPr>
              <w:rPr>
                <w:rFonts w:ascii="Arial" w:hAnsi="Arial" w:cs="Arial"/>
                <w:b/>
                <w:bCs/>
                <w:sz w:val="24"/>
                <w:szCs w:val="24"/>
              </w:rPr>
            </w:pPr>
            <w:r w:rsidRPr="00454839">
              <w:rPr>
                <w:rFonts w:ascii="Arial" w:hAnsi="Arial" w:cs="Arial"/>
                <w:bCs/>
                <w:sz w:val="24"/>
                <w:szCs w:val="24"/>
              </w:rPr>
              <w:t>End May 2015 to identify how this will be developed.</w:t>
            </w:r>
          </w:p>
          <w:p w14:paraId="2A301F0C" w14:textId="77777777" w:rsidR="003F3780" w:rsidRPr="00454839" w:rsidRDefault="003F3780" w:rsidP="00F80F28">
            <w:pPr>
              <w:rPr>
                <w:rFonts w:ascii="Arial" w:hAnsi="Arial" w:cs="Arial"/>
                <w:b/>
                <w:bCs/>
                <w:sz w:val="24"/>
                <w:szCs w:val="24"/>
              </w:rPr>
            </w:pPr>
          </w:p>
        </w:tc>
        <w:tc>
          <w:tcPr>
            <w:tcW w:w="1793" w:type="dxa"/>
          </w:tcPr>
          <w:p w14:paraId="1323D977" w14:textId="667ABBD5" w:rsidR="003F3780" w:rsidRPr="00454839" w:rsidRDefault="00D60B37" w:rsidP="00454839">
            <w:pPr>
              <w:rPr>
                <w:rFonts w:ascii="Arial" w:hAnsi="Arial" w:cs="Arial"/>
                <w:bCs/>
                <w:sz w:val="24"/>
                <w:szCs w:val="24"/>
              </w:rPr>
            </w:pPr>
            <w:r w:rsidRPr="00454839">
              <w:rPr>
                <w:rFonts w:ascii="Arial" w:hAnsi="Arial" w:cs="Arial"/>
                <w:b/>
                <w:bCs/>
                <w:sz w:val="24"/>
                <w:szCs w:val="24"/>
              </w:rPr>
              <w:t xml:space="preserve">Lead: </w:t>
            </w:r>
            <w:r w:rsidR="00454839">
              <w:rPr>
                <w:rFonts w:ascii="Arial" w:hAnsi="Arial" w:cs="Arial"/>
                <w:bCs/>
                <w:sz w:val="24"/>
                <w:szCs w:val="24"/>
              </w:rPr>
              <w:t xml:space="preserve">SMBC, </w:t>
            </w:r>
            <w:r w:rsidR="003F3780" w:rsidRPr="00454839">
              <w:rPr>
                <w:rFonts w:ascii="Arial" w:hAnsi="Arial" w:cs="Arial"/>
                <w:bCs/>
                <w:sz w:val="24"/>
                <w:szCs w:val="24"/>
              </w:rPr>
              <w:t xml:space="preserve"> SACMHF</w:t>
            </w:r>
          </w:p>
        </w:tc>
        <w:tc>
          <w:tcPr>
            <w:tcW w:w="6858" w:type="dxa"/>
          </w:tcPr>
          <w:p w14:paraId="615A765B" w14:textId="63ADDB7C" w:rsidR="003F3780" w:rsidRPr="00454839" w:rsidRDefault="00C925FA" w:rsidP="00F80F28">
            <w:pPr>
              <w:rPr>
                <w:rFonts w:ascii="Arial" w:hAnsi="Arial" w:cs="Arial"/>
                <w:bCs/>
                <w:sz w:val="24"/>
                <w:szCs w:val="24"/>
              </w:rPr>
            </w:pPr>
            <w:r w:rsidRPr="00454839">
              <w:rPr>
                <w:rFonts w:ascii="Arial" w:hAnsi="Arial" w:cs="Arial"/>
                <w:bCs/>
                <w:sz w:val="24"/>
                <w:szCs w:val="24"/>
              </w:rPr>
              <w:t>People gain new employment options and support.</w:t>
            </w:r>
          </w:p>
        </w:tc>
      </w:tr>
      <w:tr w:rsidR="00270215" w:rsidRPr="00242898" w14:paraId="764008C8" w14:textId="77777777">
        <w:tc>
          <w:tcPr>
            <w:tcW w:w="1589" w:type="dxa"/>
            <w:gridSpan w:val="2"/>
          </w:tcPr>
          <w:p w14:paraId="28E98C67" w14:textId="60D6ABE7" w:rsidR="00270215" w:rsidRPr="00242898" w:rsidRDefault="00801A41" w:rsidP="00307FCE">
            <w:pPr>
              <w:jc w:val="center"/>
              <w:rPr>
                <w:rFonts w:ascii="Arial" w:hAnsi="Arial" w:cs="Arial"/>
                <w:bCs/>
                <w:sz w:val="24"/>
                <w:szCs w:val="24"/>
              </w:rPr>
            </w:pPr>
            <w:r>
              <w:rPr>
                <w:rFonts w:ascii="Arial" w:hAnsi="Arial" w:cs="Arial"/>
                <w:bCs/>
                <w:sz w:val="24"/>
                <w:szCs w:val="24"/>
              </w:rPr>
              <w:t>30</w:t>
            </w:r>
          </w:p>
        </w:tc>
        <w:tc>
          <w:tcPr>
            <w:tcW w:w="2551" w:type="dxa"/>
            <w:gridSpan w:val="3"/>
          </w:tcPr>
          <w:p w14:paraId="22BC01F8" w14:textId="085B3296" w:rsidR="00270215" w:rsidRPr="00242898" w:rsidRDefault="00F2750F" w:rsidP="00F80F28">
            <w:pPr>
              <w:rPr>
                <w:rFonts w:ascii="Arial" w:hAnsi="Arial" w:cs="Arial"/>
                <w:bCs/>
                <w:sz w:val="24"/>
                <w:szCs w:val="24"/>
              </w:rPr>
            </w:pPr>
            <w:r w:rsidRPr="00242898">
              <w:rPr>
                <w:rFonts w:ascii="Arial" w:hAnsi="Arial" w:cs="Arial"/>
                <w:bCs/>
                <w:sz w:val="24"/>
                <w:szCs w:val="24"/>
              </w:rPr>
              <w:t xml:space="preserve">Train and support Disability Employment Advisers in local Job Centres on mental health </w:t>
            </w:r>
          </w:p>
        </w:tc>
        <w:tc>
          <w:tcPr>
            <w:tcW w:w="1810" w:type="dxa"/>
          </w:tcPr>
          <w:p w14:paraId="43F15CC7" w14:textId="77777777" w:rsidR="00242898" w:rsidRPr="00B53EAE" w:rsidRDefault="00242898" w:rsidP="00242898">
            <w:pPr>
              <w:rPr>
                <w:rFonts w:ascii="Arial" w:hAnsi="Arial" w:cs="Arial"/>
                <w:b/>
                <w:bCs/>
                <w:sz w:val="24"/>
                <w:szCs w:val="24"/>
              </w:rPr>
            </w:pPr>
            <w:r w:rsidRPr="00B53EAE">
              <w:rPr>
                <w:rFonts w:ascii="Arial" w:hAnsi="Arial" w:cs="Arial"/>
                <w:bCs/>
                <w:sz w:val="24"/>
                <w:szCs w:val="24"/>
              </w:rPr>
              <w:t>End May 2015 to identify how this will be developed.</w:t>
            </w:r>
          </w:p>
          <w:p w14:paraId="21A44390" w14:textId="77777777" w:rsidR="00270215" w:rsidRPr="00242898" w:rsidRDefault="00270215" w:rsidP="00F80F28">
            <w:pPr>
              <w:rPr>
                <w:rFonts w:ascii="Arial" w:hAnsi="Arial" w:cs="Arial"/>
                <w:b/>
                <w:bCs/>
                <w:sz w:val="24"/>
                <w:szCs w:val="24"/>
              </w:rPr>
            </w:pPr>
          </w:p>
        </w:tc>
        <w:tc>
          <w:tcPr>
            <w:tcW w:w="1793" w:type="dxa"/>
          </w:tcPr>
          <w:p w14:paraId="376C8D98" w14:textId="21585E85" w:rsidR="00270215" w:rsidRPr="00242898" w:rsidRDefault="00BB3FAC" w:rsidP="00F80F28">
            <w:pPr>
              <w:rPr>
                <w:rFonts w:ascii="Arial" w:hAnsi="Arial" w:cs="Arial"/>
                <w:bCs/>
                <w:sz w:val="24"/>
                <w:szCs w:val="24"/>
              </w:rPr>
            </w:pPr>
            <w:r w:rsidRPr="00242898">
              <w:rPr>
                <w:rFonts w:ascii="Arial" w:hAnsi="Arial" w:cs="Arial"/>
                <w:bCs/>
                <w:sz w:val="24"/>
                <w:szCs w:val="24"/>
              </w:rPr>
              <w:t xml:space="preserve">Job Centres </w:t>
            </w:r>
            <w:r w:rsidR="00307FCE" w:rsidRPr="00242898">
              <w:rPr>
                <w:rFonts w:ascii="Arial" w:hAnsi="Arial" w:cs="Arial"/>
                <w:bCs/>
                <w:sz w:val="24"/>
                <w:szCs w:val="24"/>
              </w:rPr>
              <w:t xml:space="preserve">Experts by Experience </w:t>
            </w:r>
          </w:p>
          <w:p w14:paraId="35C0B531" w14:textId="5333A38B" w:rsidR="00307FCE" w:rsidRPr="00242898" w:rsidRDefault="00307FCE" w:rsidP="00F80F28">
            <w:pPr>
              <w:rPr>
                <w:rFonts w:ascii="Arial" w:hAnsi="Arial" w:cs="Arial"/>
                <w:bCs/>
                <w:sz w:val="24"/>
                <w:szCs w:val="24"/>
              </w:rPr>
            </w:pPr>
          </w:p>
        </w:tc>
        <w:tc>
          <w:tcPr>
            <w:tcW w:w="6858" w:type="dxa"/>
          </w:tcPr>
          <w:p w14:paraId="31898E2C" w14:textId="77777777" w:rsidR="00270215" w:rsidRPr="00242898" w:rsidRDefault="00307FCE" w:rsidP="00F80F28">
            <w:pPr>
              <w:rPr>
                <w:rFonts w:ascii="Arial" w:hAnsi="Arial" w:cs="Arial"/>
                <w:bCs/>
                <w:sz w:val="24"/>
                <w:szCs w:val="24"/>
              </w:rPr>
            </w:pPr>
            <w:r w:rsidRPr="00242898">
              <w:rPr>
                <w:rFonts w:ascii="Arial" w:hAnsi="Arial" w:cs="Arial"/>
                <w:bCs/>
                <w:sz w:val="24"/>
                <w:szCs w:val="24"/>
              </w:rPr>
              <w:t xml:space="preserve">Disability Employment Advisors are made aware of how to work with people with mental health needs. </w:t>
            </w:r>
          </w:p>
          <w:p w14:paraId="3CF3F663" w14:textId="2A22A9A3" w:rsidR="00307FCE" w:rsidRPr="00242898" w:rsidRDefault="00307FCE" w:rsidP="00F80F28">
            <w:pPr>
              <w:rPr>
                <w:rFonts w:ascii="Arial" w:hAnsi="Arial" w:cs="Arial"/>
                <w:bCs/>
                <w:sz w:val="24"/>
                <w:szCs w:val="24"/>
              </w:rPr>
            </w:pPr>
            <w:r w:rsidRPr="00242898">
              <w:rPr>
                <w:rFonts w:ascii="Arial" w:hAnsi="Arial" w:cs="Arial"/>
                <w:bCs/>
                <w:sz w:val="24"/>
                <w:szCs w:val="24"/>
              </w:rPr>
              <w:t xml:space="preserve">Disability Employment Advisors understand how reasonable adjustments can be used to </w:t>
            </w:r>
            <w:r w:rsidR="003D30E3" w:rsidRPr="00242898">
              <w:rPr>
                <w:rFonts w:ascii="Arial" w:hAnsi="Arial" w:cs="Arial"/>
                <w:bCs/>
                <w:sz w:val="24"/>
                <w:szCs w:val="24"/>
              </w:rPr>
              <w:t xml:space="preserve">enable people to gain and retain employment. </w:t>
            </w:r>
          </w:p>
        </w:tc>
      </w:tr>
      <w:tr w:rsidR="00242898" w:rsidRPr="00A93921" w14:paraId="08CCFC35" w14:textId="77777777" w:rsidTr="00242898">
        <w:tc>
          <w:tcPr>
            <w:tcW w:w="14601" w:type="dxa"/>
            <w:gridSpan w:val="8"/>
            <w:shd w:val="clear" w:color="auto" w:fill="BFDEE1" w:themeFill="background2" w:themeFillTint="66"/>
          </w:tcPr>
          <w:p w14:paraId="35B14D4C" w14:textId="77777777" w:rsidR="00242898" w:rsidRPr="00A93921" w:rsidRDefault="00242898" w:rsidP="00A21506">
            <w:pPr>
              <w:tabs>
                <w:tab w:val="left" w:pos="6464"/>
                <w:tab w:val="center" w:pos="7189"/>
              </w:tabs>
              <w:rPr>
                <w:rFonts w:ascii="Arial" w:hAnsi="Arial" w:cs="Arial"/>
                <w:b/>
                <w:sz w:val="28"/>
                <w:szCs w:val="28"/>
              </w:rPr>
            </w:pPr>
            <w:r w:rsidRPr="00A93921">
              <w:rPr>
                <w:rFonts w:ascii="Arial" w:hAnsi="Arial" w:cs="Arial"/>
                <w:b/>
                <w:szCs w:val="24"/>
              </w:rPr>
              <w:tab/>
            </w:r>
            <w:r w:rsidRPr="00A93921">
              <w:rPr>
                <w:rFonts w:ascii="Arial" w:hAnsi="Arial" w:cs="Arial"/>
                <w:b/>
                <w:sz w:val="28"/>
                <w:szCs w:val="28"/>
              </w:rPr>
              <w:tab/>
              <w:t xml:space="preserve">Mental Health Alliance  </w:t>
            </w:r>
          </w:p>
          <w:p w14:paraId="6DEF1A33" w14:textId="77777777" w:rsidR="00242898" w:rsidRPr="00A93921" w:rsidRDefault="00242898" w:rsidP="00A21506">
            <w:pPr>
              <w:tabs>
                <w:tab w:val="left" w:pos="6464"/>
                <w:tab w:val="center" w:pos="7189"/>
              </w:tabs>
              <w:jc w:val="center"/>
              <w:rPr>
                <w:rFonts w:ascii="Arial" w:hAnsi="Arial" w:cs="Arial"/>
                <w:b/>
                <w:bCs/>
                <w:i/>
                <w:sz w:val="24"/>
                <w:szCs w:val="24"/>
              </w:rPr>
            </w:pPr>
            <w:r w:rsidRPr="00A93921">
              <w:rPr>
                <w:rFonts w:ascii="Arial" w:hAnsi="Arial" w:cs="Arial"/>
                <w:b/>
                <w:i/>
                <w:sz w:val="24"/>
                <w:szCs w:val="24"/>
              </w:rPr>
              <w:t>“It’s a great idea to have an alliance between big businesses and employers. That would help us keep jobs and banish stigma.”</w:t>
            </w:r>
          </w:p>
        </w:tc>
      </w:tr>
      <w:tr w:rsidR="00B46B49" w:rsidRPr="00242898" w14:paraId="13FA9C8F" w14:textId="77777777" w:rsidTr="00A21506">
        <w:tc>
          <w:tcPr>
            <w:tcW w:w="1589" w:type="dxa"/>
            <w:gridSpan w:val="2"/>
          </w:tcPr>
          <w:p w14:paraId="3AF44376" w14:textId="20A3E4BD" w:rsidR="00242898" w:rsidRPr="00242898" w:rsidRDefault="00801A41" w:rsidP="00A21506">
            <w:pPr>
              <w:jc w:val="center"/>
              <w:rPr>
                <w:rFonts w:ascii="Arial" w:hAnsi="Arial" w:cs="Arial"/>
                <w:bCs/>
                <w:sz w:val="24"/>
                <w:szCs w:val="24"/>
              </w:rPr>
            </w:pPr>
            <w:r>
              <w:rPr>
                <w:rFonts w:ascii="Arial" w:hAnsi="Arial" w:cs="Arial"/>
                <w:bCs/>
                <w:sz w:val="24"/>
                <w:szCs w:val="24"/>
              </w:rPr>
              <w:t>31</w:t>
            </w:r>
          </w:p>
        </w:tc>
        <w:tc>
          <w:tcPr>
            <w:tcW w:w="2551" w:type="dxa"/>
            <w:gridSpan w:val="3"/>
          </w:tcPr>
          <w:p w14:paraId="47CCE746" w14:textId="77777777" w:rsidR="00242898" w:rsidRPr="00242898" w:rsidRDefault="00242898" w:rsidP="00A21506">
            <w:pPr>
              <w:rPr>
                <w:rFonts w:ascii="Arial" w:hAnsi="Arial" w:cs="Arial"/>
                <w:bCs/>
                <w:sz w:val="24"/>
                <w:szCs w:val="24"/>
              </w:rPr>
            </w:pPr>
            <w:r w:rsidRPr="00242898">
              <w:rPr>
                <w:rFonts w:ascii="Arial" w:hAnsi="Arial" w:cs="Arial"/>
                <w:bCs/>
                <w:sz w:val="24"/>
                <w:szCs w:val="24"/>
              </w:rPr>
              <w:t>Establish a mental health alliance of local employers who are seeking to address mental health stigma in the workplace.</w:t>
            </w:r>
          </w:p>
        </w:tc>
        <w:tc>
          <w:tcPr>
            <w:tcW w:w="1810" w:type="dxa"/>
          </w:tcPr>
          <w:p w14:paraId="61A281C8" w14:textId="77777777" w:rsidR="00242898" w:rsidRPr="00242898" w:rsidRDefault="00242898" w:rsidP="00242898">
            <w:pPr>
              <w:rPr>
                <w:rFonts w:ascii="Arial" w:hAnsi="Arial" w:cs="Arial"/>
                <w:bCs/>
                <w:sz w:val="24"/>
                <w:szCs w:val="24"/>
              </w:rPr>
            </w:pPr>
            <w:r w:rsidRPr="00242898">
              <w:rPr>
                <w:rFonts w:ascii="Arial" w:hAnsi="Arial" w:cs="Arial"/>
                <w:bCs/>
                <w:sz w:val="24"/>
                <w:szCs w:val="24"/>
              </w:rPr>
              <w:t>End May 2015 to identify how this will be developed.</w:t>
            </w:r>
          </w:p>
          <w:p w14:paraId="1AD1475E" w14:textId="77777777" w:rsidR="00242898" w:rsidRPr="00242898" w:rsidRDefault="00242898" w:rsidP="00A21506">
            <w:pPr>
              <w:rPr>
                <w:rFonts w:ascii="Arial" w:hAnsi="Arial" w:cs="Arial"/>
                <w:bCs/>
                <w:sz w:val="24"/>
                <w:szCs w:val="24"/>
              </w:rPr>
            </w:pPr>
          </w:p>
        </w:tc>
        <w:tc>
          <w:tcPr>
            <w:tcW w:w="1793" w:type="dxa"/>
          </w:tcPr>
          <w:p w14:paraId="69AB99F1" w14:textId="6F1F8323" w:rsidR="00242898" w:rsidRPr="00242898" w:rsidRDefault="00242898" w:rsidP="00A21506">
            <w:pPr>
              <w:rPr>
                <w:rFonts w:ascii="Arial" w:hAnsi="Arial" w:cs="Arial"/>
                <w:bCs/>
                <w:sz w:val="24"/>
                <w:szCs w:val="24"/>
              </w:rPr>
            </w:pPr>
            <w:r w:rsidRPr="00242898">
              <w:rPr>
                <w:rFonts w:ascii="Arial" w:hAnsi="Arial" w:cs="Arial"/>
                <w:bCs/>
                <w:sz w:val="24"/>
                <w:szCs w:val="24"/>
              </w:rPr>
              <w:t>People’s Parliament</w:t>
            </w:r>
          </w:p>
        </w:tc>
        <w:tc>
          <w:tcPr>
            <w:tcW w:w="6858" w:type="dxa"/>
          </w:tcPr>
          <w:p w14:paraId="773DA69D" w14:textId="77777777" w:rsidR="00242898" w:rsidRPr="00242898" w:rsidRDefault="00242898" w:rsidP="00A21506">
            <w:pPr>
              <w:rPr>
                <w:rFonts w:ascii="Arial" w:hAnsi="Arial" w:cs="Arial"/>
                <w:bCs/>
                <w:sz w:val="24"/>
                <w:szCs w:val="24"/>
              </w:rPr>
            </w:pPr>
            <w:r w:rsidRPr="00242898">
              <w:rPr>
                <w:rFonts w:ascii="Arial" w:hAnsi="Arial" w:cs="Arial"/>
                <w:bCs/>
                <w:sz w:val="24"/>
                <w:szCs w:val="24"/>
              </w:rPr>
              <w:t>Development of a “mental health friendly” community within Sandwell.</w:t>
            </w:r>
          </w:p>
          <w:p w14:paraId="132DBCBD" w14:textId="77777777" w:rsidR="00242898" w:rsidRPr="00242898" w:rsidRDefault="00242898" w:rsidP="00A21506">
            <w:pPr>
              <w:rPr>
                <w:rFonts w:ascii="Arial" w:hAnsi="Arial" w:cs="Arial"/>
                <w:bCs/>
                <w:sz w:val="24"/>
                <w:szCs w:val="24"/>
              </w:rPr>
            </w:pPr>
          </w:p>
          <w:p w14:paraId="5CAE611F" w14:textId="77777777" w:rsidR="00242898" w:rsidRPr="00242898" w:rsidRDefault="00242898" w:rsidP="00A21506">
            <w:pPr>
              <w:rPr>
                <w:rFonts w:ascii="Arial" w:hAnsi="Arial" w:cs="Arial"/>
                <w:bCs/>
                <w:sz w:val="24"/>
                <w:szCs w:val="24"/>
              </w:rPr>
            </w:pPr>
          </w:p>
          <w:p w14:paraId="28D0C086" w14:textId="77777777" w:rsidR="00242898" w:rsidRPr="00242898" w:rsidRDefault="00242898" w:rsidP="00A21506">
            <w:pPr>
              <w:rPr>
                <w:rFonts w:ascii="Arial" w:hAnsi="Arial" w:cs="Arial"/>
                <w:bCs/>
                <w:sz w:val="24"/>
                <w:szCs w:val="24"/>
              </w:rPr>
            </w:pPr>
          </w:p>
          <w:p w14:paraId="6B769B7C" w14:textId="77777777" w:rsidR="00242898" w:rsidRPr="00242898" w:rsidRDefault="00242898" w:rsidP="00A21506">
            <w:pPr>
              <w:rPr>
                <w:rFonts w:ascii="Arial" w:hAnsi="Arial" w:cs="Arial"/>
                <w:bCs/>
                <w:sz w:val="24"/>
                <w:szCs w:val="24"/>
              </w:rPr>
            </w:pPr>
          </w:p>
          <w:p w14:paraId="4037D6D6" w14:textId="77777777" w:rsidR="00242898" w:rsidRPr="00242898" w:rsidRDefault="00242898" w:rsidP="00A21506">
            <w:pPr>
              <w:rPr>
                <w:rFonts w:ascii="Arial" w:hAnsi="Arial" w:cs="Arial"/>
                <w:bCs/>
                <w:sz w:val="24"/>
                <w:szCs w:val="24"/>
              </w:rPr>
            </w:pPr>
          </w:p>
          <w:p w14:paraId="3939B412" w14:textId="77777777" w:rsidR="00242898" w:rsidRPr="00242898" w:rsidRDefault="00242898" w:rsidP="00A21506">
            <w:pPr>
              <w:rPr>
                <w:rFonts w:ascii="Arial" w:hAnsi="Arial" w:cs="Arial"/>
                <w:bCs/>
                <w:sz w:val="24"/>
                <w:szCs w:val="24"/>
              </w:rPr>
            </w:pPr>
          </w:p>
          <w:p w14:paraId="75BDF8B1" w14:textId="77777777" w:rsidR="00242898" w:rsidRPr="00242898" w:rsidRDefault="00242898" w:rsidP="00A21506">
            <w:pPr>
              <w:rPr>
                <w:rFonts w:ascii="Arial" w:hAnsi="Arial" w:cs="Arial"/>
                <w:bCs/>
                <w:sz w:val="24"/>
                <w:szCs w:val="24"/>
              </w:rPr>
            </w:pPr>
          </w:p>
        </w:tc>
      </w:tr>
      <w:tr w:rsidR="00D820E2" w:rsidRPr="00A93921" w14:paraId="6E94C304" w14:textId="77777777">
        <w:tc>
          <w:tcPr>
            <w:tcW w:w="14601" w:type="dxa"/>
            <w:gridSpan w:val="8"/>
            <w:shd w:val="clear" w:color="auto" w:fill="BFDEE1" w:themeFill="background2" w:themeFillTint="66"/>
          </w:tcPr>
          <w:p w14:paraId="2F4F2DF7" w14:textId="5A80D14A" w:rsidR="00D820E2" w:rsidRPr="00A93921" w:rsidRDefault="00264F77" w:rsidP="0053741A">
            <w:pPr>
              <w:tabs>
                <w:tab w:val="left" w:pos="4192"/>
                <w:tab w:val="center" w:pos="7189"/>
              </w:tabs>
              <w:rPr>
                <w:rFonts w:ascii="Arial" w:hAnsi="Arial" w:cs="Arial"/>
                <w:b/>
                <w:sz w:val="28"/>
                <w:szCs w:val="28"/>
              </w:rPr>
            </w:pPr>
            <w:r w:rsidRPr="00A93921">
              <w:rPr>
                <w:rFonts w:ascii="Arial" w:hAnsi="Arial" w:cs="Arial"/>
                <w:b/>
                <w:szCs w:val="24"/>
              </w:rPr>
              <w:tab/>
            </w:r>
            <w:r w:rsidRPr="00A93921">
              <w:rPr>
                <w:rFonts w:ascii="Arial" w:hAnsi="Arial" w:cs="Arial"/>
                <w:b/>
                <w:szCs w:val="24"/>
              </w:rPr>
              <w:tab/>
            </w:r>
            <w:r w:rsidR="00BB3FAC" w:rsidRPr="00A93921">
              <w:rPr>
                <w:rFonts w:ascii="Arial" w:hAnsi="Arial" w:cs="Arial"/>
                <w:b/>
                <w:sz w:val="28"/>
                <w:szCs w:val="28"/>
              </w:rPr>
              <w:t>Mindfulness courses run b</w:t>
            </w:r>
            <w:r w:rsidR="0053741A" w:rsidRPr="00A93921">
              <w:rPr>
                <w:rFonts w:ascii="Arial" w:hAnsi="Arial" w:cs="Arial"/>
                <w:b/>
                <w:sz w:val="28"/>
                <w:szCs w:val="28"/>
              </w:rPr>
              <w:t xml:space="preserve">y employers </w:t>
            </w:r>
          </w:p>
          <w:p w14:paraId="0BA32590" w14:textId="77777777" w:rsidR="00CD40E4" w:rsidRPr="00A93921" w:rsidRDefault="00CD40E4" w:rsidP="0053741A">
            <w:pPr>
              <w:tabs>
                <w:tab w:val="left" w:pos="4192"/>
                <w:tab w:val="center" w:pos="7189"/>
              </w:tabs>
              <w:rPr>
                <w:rFonts w:ascii="Arial" w:hAnsi="Arial" w:cs="Arial"/>
                <w:b/>
                <w:szCs w:val="24"/>
              </w:rPr>
            </w:pPr>
          </w:p>
          <w:p w14:paraId="119DD22D" w14:textId="35CDC007" w:rsidR="00CD40E4" w:rsidRPr="00A93921" w:rsidRDefault="00CD40E4" w:rsidP="00CD40E4">
            <w:pPr>
              <w:tabs>
                <w:tab w:val="left" w:pos="4192"/>
                <w:tab w:val="center" w:pos="7189"/>
              </w:tabs>
              <w:jc w:val="center"/>
              <w:rPr>
                <w:rFonts w:ascii="Arial" w:hAnsi="Arial" w:cs="Arial"/>
                <w:b/>
                <w:bCs/>
                <w:i/>
                <w:sz w:val="24"/>
                <w:szCs w:val="24"/>
              </w:rPr>
            </w:pPr>
            <w:r w:rsidRPr="00A93921">
              <w:rPr>
                <w:rFonts w:ascii="Arial" w:hAnsi="Arial" w:cs="Arial"/>
                <w:b/>
                <w:i/>
                <w:sz w:val="24"/>
                <w:szCs w:val="24"/>
              </w:rPr>
              <w:t>“Looking back I don't know why I resigned from my job, I just didn’t think I could go on. If my employer had been more understanding I could have continued with my career, and they wouldn’t have had to recruit and train someone else”</w:t>
            </w:r>
          </w:p>
        </w:tc>
      </w:tr>
      <w:tr w:rsidR="00270215" w:rsidRPr="00242898" w14:paraId="3E9D8D6B" w14:textId="77777777">
        <w:tc>
          <w:tcPr>
            <w:tcW w:w="1589" w:type="dxa"/>
            <w:gridSpan w:val="2"/>
          </w:tcPr>
          <w:p w14:paraId="5C0A52E8" w14:textId="4CA87955" w:rsidR="00270215" w:rsidRPr="00242898" w:rsidRDefault="00242898" w:rsidP="00801A41">
            <w:pPr>
              <w:jc w:val="center"/>
              <w:rPr>
                <w:rFonts w:ascii="Arial" w:hAnsi="Arial" w:cs="Arial"/>
                <w:bCs/>
                <w:sz w:val="24"/>
                <w:szCs w:val="24"/>
              </w:rPr>
            </w:pPr>
            <w:r>
              <w:rPr>
                <w:rFonts w:ascii="Arial" w:hAnsi="Arial" w:cs="Arial"/>
                <w:bCs/>
                <w:sz w:val="24"/>
                <w:szCs w:val="24"/>
              </w:rPr>
              <w:t>3</w:t>
            </w:r>
            <w:r w:rsidR="00801A41">
              <w:rPr>
                <w:rFonts w:ascii="Arial" w:hAnsi="Arial" w:cs="Arial"/>
                <w:bCs/>
                <w:sz w:val="24"/>
                <w:szCs w:val="24"/>
              </w:rPr>
              <w:t>2</w:t>
            </w:r>
          </w:p>
        </w:tc>
        <w:tc>
          <w:tcPr>
            <w:tcW w:w="2551" w:type="dxa"/>
            <w:gridSpan w:val="3"/>
          </w:tcPr>
          <w:p w14:paraId="131B8233" w14:textId="71BF127C" w:rsidR="00270215" w:rsidRPr="00242898" w:rsidRDefault="00F2750F" w:rsidP="00F80F28">
            <w:pPr>
              <w:rPr>
                <w:rFonts w:ascii="Arial" w:hAnsi="Arial" w:cs="Arial"/>
                <w:bCs/>
                <w:sz w:val="24"/>
                <w:szCs w:val="24"/>
              </w:rPr>
            </w:pPr>
            <w:r w:rsidRPr="00242898">
              <w:rPr>
                <w:rFonts w:ascii="Arial" w:hAnsi="Arial" w:cs="Arial"/>
                <w:bCs/>
                <w:sz w:val="24"/>
                <w:szCs w:val="24"/>
              </w:rPr>
              <w:t>Mental health 1</w:t>
            </w:r>
            <w:r w:rsidRPr="00242898">
              <w:rPr>
                <w:rFonts w:ascii="Arial" w:hAnsi="Arial" w:cs="Arial"/>
                <w:bCs/>
                <w:sz w:val="24"/>
                <w:szCs w:val="24"/>
                <w:vertAlign w:val="superscript"/>
              </w:rPr>
              <w:t>st</w:t>
            </w:r>
            <w:r w:rsidRPr="00242898">
              <w:rPr>
                <w:rFonts w:ascii="Arial" w:hAnsi="Arial" w:cs="Arial"/>
                <w:bCs/>
                <w:sz w:val="24"/>
                <w:szCs w:val="24"/>
              </w:rPr>
              <w:t xml:space="preserve"> Aid in the workplace training for employers</w:t>
            </w:r>
          </w:p>
        </w:tc>
        <w:tc>
          <w:tcPr>
            <w:tcW w:w="1810" w:type="dxa"/>
          </w:tcPr>
          <w:p w14:paraId="7CDD8092" w14:textId="77777777" w:rsidR="000972BA" w:rsidRPr="00242898" w:rsidRDefault="000972BA" w:rsidP="000972BA">
            <w:pPr>
              <w:rPr>
                <w:rFonts w:ascii="Arial" w:hAnsi="Arial" w:cs="Arial"/>
                <w:bCs/>
                <w:sz w:val="24"/>
                <w:szCs w:val="24"/>
              </w:rPr>
            </w:pPr>
            <w:r w:rsidRPr="00242898">
              <w:rPr>
                <w:rFonts w:ascii="Arial" w:hAnsi="Arial" w:cs="Arial"/>
                <w:bCs/>
                <w:sz w:val="24"/>
                <w:szCs w:val="24"/>
              </w:rPr>
              <w:t>End May 2015 to identify how this will be developed.</w:t>
            </w:r>
          </w:p>
          <w:p w14:paraId="215E91EE" w14:textId="77777777" w:rsidR="00270215" w:rsidRPr="00242898" w:rsidRDefault="00270215" w:rsidP="00F80F28">
            <w:pPr>
              <w:rPr>
                <w:rFonts w:ascii="Arial" w:hAnsi="Arial" w:cs="Arial"/>
                <w:b/>
                <w:bCs/>
                <w:sz w:val="24"/>
                <w:szCs w:val="24"/>
              </w:rPr>
            </w:pPr>
          </w:p>
        </w:tc>
        <w:tc>
          <w:tcPr>
            <w:tcW w:w="1793" w:type="dxa"/>
          </w:tcPr>
          <w:p w14:paraId="4411222A" w14:textId="27586721" w:rsidR="00270215" w:rsidRPr="00242898" w:rsidRDefault="00FF6187" w:rsidP="00F80F28">
            <w:pPr>
              <w:rPr>
                <w:rFonts w:ascii="Arial" w:hAnsi="Arial" w:cs="Arial"/>
                <w:b/>
                <w:bCs/>
                <w:sz w:val="24"/>
                <w:szCs w:val="24"/>
              </w:rPr>
            </w:pPr>
            <w:r>
              <w:rPr>
                <w:rFonts w:ascii="Arial" w:hAnsi="Arial" w:cs="Arial"/>
                <w:b/>
                <w:bCs/>
                <w:sz w:val="24"/>
                <w:szCs w:val="24"/>
              </w:rPr>
              <w:t xml:space="preserve">Lead: </w:t>
            </w:r>
            <w:r w:rsidRPr="00FF6187">
              <w:rPr>
                <w:rFonts w:ascii="Arial" w:hAnsi="Arial" w:cs="Arial"/>
                <w:bCs/>
                <w:sz w:val="24"/>
                <w:szCs w:val="24"/>
              </w:rPr>
              <w:t>Experts by Experience</w:t>
            </w:r>
            <w:r>
              <w:rPr>
                <w:rFonts w:ascii="Arial" w:hAnsi="Arial" w:cs="Arial"/>
                <w:bCs/>
                <w:sz w:val="24"/>
                <w:szCs w:val="24"/>
              </w:rPr>
              <w:t xml:space="preserve"> linking with no 29 above. </w:t>
            </w:r>
            <w:r>
              <w:rPr>
                <w:rFonts w:ascii="Arial" w:hAnsi="Arial" w:cs="Arial"/>
                <w:b/>
                <w:bCs/>
                <w:sz w:val="24"/>
                <w:szCs w:val="24"/>
              </w:rPr>
              <w:t xml:space="preserve"> </w:t>
            </w:r>
          </w:p>
        </w:tc>
        <w:tc>
          <w:tcPr>
            <w:tcW w:w="6858" w:type="dxa"/>
          </w:tcPr>
          <w:p w14:paraId="605882C4" w14:textId="08DB0D87" w:rsidR="00270215" w:rsidRPr="00242898" w:rsidRDefault="00242898" w:rsidP="00F80F28">
            <w:pPr>
              <w:rPr>
                <w:rFonts w:ascii="Arial" w:hAnsi="Arial" w:cs="Arial"/>
                <w:bCs/>
                <w:sz w:val="24"/>
                <w:szCs w:val="24"/>
              </w:rPr>
            </w:pPr>
            <w:r>
              <w:rPr>
                <w:rFonts w:ascii="Arial" w:hAnsi="Arial" w:cs="Arial"/>
                <w:bCs/>
                <w:sz w:val="24"/>
                <w:szCs w:val="24"/>
              </w:rPr>
              <w:t xml:space="preserve">Employers have increased awareness of good mental health and understand how to best support their employees through crisis. </w:t>
            </w:r>
          </w:p>
        </w:tc>
      </w:tr>
      <w:tr w:rsidR="00D820E2" w:rsidRPr="00A93921" w14:paraId="2F069BDB" w14:textId="77777777">
        <w:trPr>
          <w:gridBefore w:val="1"/>
          <w:wBefore w:w="6" w:type="dxa"/>
        </w:trPr>
        <w:tc>
          <w:tcPr>
            <w:tcW w:w="14595" w:type="dxa"/>
            <w:gridSpan w:val="7"/>
            <w:shd w:val="clear" w:color="auto" w:fill="BFDEE1" w:themeFill="background2" w:themeFillTint="66"/>
          </w:tcPr>
          <w:p w14:paraId="2A010E7D" w14:textId="77777777" w:rsidR="00D820E2" w:rsidRPr="00A93921" w:rsidRDefault="00264F77" w:rsidP="00A65C11">
            <w:pPr>
              <w:tabs>
                <w:tab w:val="left" w:pos="5568"/>
                <w:tab w:val="center" w:pos="7189"/>
              </w:tabs>
              <w:rPr>
                <w:rFonts w:ascii="Arial" w:hAnsi="Arial" w:cs="Arial"/>
                <w:b/>
                <w:sz w:val="28"/>
                <w:szCs w:val="28"/>
              </w:rPr>
            </w:pPr>
            <w:r w:rsidRPr="00A93921">
              <w:rPr>
                <w:rFonts w:ascii="Arial" w:hAnsi="Arial" w:cs="Arial"/>
                <w:b/>
                <w:szCs w:val="24"/>
              </w:rPr>
              <w:tab/>
            </w:r>
            <w:r w:rsidRPr="00A93921">
              <w:rPr>
                <w:rFonts w:ascii="Arial" w:hAnsi="Arial" w:cs="Arial"/>
                <w:b/>
                <w:sz w:val="28"/>
                <w:szCs w:val="28"/>
              </w:rPr>
              <w:tab/>
            </w:r>
            <w:r w:rsidR="00A65C11" w:rsidRPr="00A93921">
              <w:rPr>
                <w:rFonts w:ascii="Arial" w:hAnsi="Arial" w:cs="Arial"/>
                <w:b/>
                <w:sz w:val="28"/>
                <w:szCs w:val="28"/>
              </w:rPr>
              <w:t xml:space="preserve">Health and Wellbeing </w:t>
            </w:r>
          </w:p>
          <w:p w14:paraId="059591C7" w14:textId="77777777" w:rsidR="00CD40E4" w:rsidRPr="00A93921" w:rsidRDefault="00CD40E4" w:rsidP="00A65C11">
            <w:pPr>
              <w:tabs>
                <w:tab w:val="left" w:pos="5568"/>
                <w:tab w:val="center" w:pos="7189"/>
              </w:tabs>
              <w:rPr>
                <w:rFonts w:ascii="Arial" w:hAnsi="Arial" w:cs="Arial"/>
                <w:b/>
                <w:szCs w:val="24"/>
              </w:rPr>
            </w:pPr>
          </w:p>
          <w:p w14:paraId="560633E4" w14:textId="77777777" w:rsidR="00CD40E4" w:rsidRPr="00A93921" w:rsidRDefault="00CD40E4" w:rsidP="00CD40E4">
            <w:pPr>
              <w:pStyle w:val="Body"/>
              <w:jc w:val="center"/>
              <w:rPr>
                <w:rFonts w:ascii="Arial" w:hAnsi="Arial" w:cs="Arial"/>
                <w:b/>
                <w:i/>
                <w:sz w:val="24"/>
                <w:szCs w:val="24"/>
              </w:rPr>
            </w:pPr>
            <w:r w:rsidRPr="00A93921">
              <w:rPr>
                <w:rFonts w:ascii="Arial" w:hAnsi="Arial" w:cs="Arial"/>
                <w:b/>
                <w:i/>
                <w:sz w:val="24"/>
                <w:szCs w:val="24"/>
              </w:rPr>
              <w:t>"We don't want people to be dependent on institutions. We should let the community look after its own people. "</w:t>
            </w:r>
          </w:p>
          <w:p w14:paraId="1E90AB41" w14:textId="0D638271" w:rsidR="00CD40E4" w:rsidRPr="00A93921" w:rsidRDefault="00CD40E4" w:rsidP="00CD40E4">
            <w:pPr>
              <w:tabs>
                <w:tab w:val="left" w:pos="5568"/>
                <w:tab w:val="center" w:pos="7189"/>
              </w:tabs>
              <w:jc w:val="center"/>
              <w:rPr>
                <w:rFonts w:ascii="Arial" w:hAnsi="Arial" w:cs="Arial"/>
                <w:b/>
                <w:bCs/>
                <w:i/>
                <w:sz w:val="24"/>
                <w:szCs w:val="24"/>
              </w:rPr>
            </w:pPr>
          </w:p>
        </w:tc>
      </w:tr>
      <w:tr w:rsidR="00270215" w:rsidRPr="000972BA" w14:paraId="4436A2D1" w14:textId="77777777">
        <w:tc>
          <w:tcPr>
            <w:tcW w:w="1589" w:type="dxa"/>
            <w:gridSpan w:val="2"/>
          </w:tcPr>
          <w:p w14:paraId="2B95DFBA" w14:textId="1B05C47B" w:rsidR="00270215" w:rsidRPr="000972BA" w:rsidRDefault="00FF6187" w:rsidP="00801A41">
            <w:pPr>
              <w:jc w:val="center"/>
              <w:rPr>
                <w:rFonts w:ascii="Arial" w:hAnsi="Arial" w:cs="Arial"/>
                <w:bCs/>
                <w:sz w:val="24"/>
                <w:szCs w:val="24"/>
              </w:rPr>
            </w:pPr>
            <w:r w:rsidRPr="000972BA">
              <w:rPr>
                <w:rFonts w:ascii="Arial" w:hAnsi="Arial" w:cs="Arial"/>
                <w:bCs/>
                <w:sz w:val="24"/>
                <w:szCs w:val="24"/>
              </w:rPr>
              <w:t>3</w:t>
            </w:r>
            <w:r w:rsidR="00801A41">
              <w:rPr>
                <w:rFonts w:ascii="Arial" w:hAnsi="Arial" w:cs="Arial"/>
                <w:bCs/>
                <w:sz w:val="24"/>
                <w:szCs w:val="24"/>
              </w:rPr>
              <w:t>3</w:t>
            </w:r>
          </w:p>
        </w:tc>
        <w:tc>
          <w:tcPr>
            <w:tcW w:w="2551" w:type="dxa"/>
            <w:gridSpan w:val="3"/>
          </w:tcPr>
          <w:p w14:paraId="0EBF6009" w14:textId="175AA991" w:rsidR="00270215" w:rsidRPr="000972BA" w:rsidRDefault="00F2750F" w:rsidP="00F80F28">
            <w:pPr>
              <w:rPr>
                <w:rFonts w:ascii="Arial" w:hAnsi="Arial" w:cs="Arial"/>
                <w:bCs/>
                <w:sz w:val="24"/>
                <w:szCs w:val="24"/>
              </w:rPr>
            </w:pPr>
            <w:r w:rsidRPr="000972BA">
              <w:rPr>
                <w:rFonts w:ascii="Arial" w:hAnsi="Arial" w:cs="Arial"/>
                <w:bCs/>
                <w:sz w:val="24"/>
                <w:szCs w:val="24"/>
              </w:rPr>
              <w:t xml:space="preserve">Promote wellbeing activities to reduce isolation within community based services and groups such as: </w:t>
            </w:r>
          </w:p>
          <w:p w14:paraId="0544D502" w14:textId="3C25590C" w:rsidR="00F2750F" w:rsidRPr="000972BA" w:rsidRDefault="00F2750F" w:rsidP="00F2750F">
            <w:pPr>
              <w:pStyle w:val="ListParagraph"/>
              <w:numPr>
                <w:ilvl w:val="0"/>
                <w:numId w:val="11"/>
              </w:numPr>
              <w:rPr>
                <w:rFonts w:ascii="Arial" w:hAnsi="Arial" w:cs="Arial"/>
                <w:bCs/>
                <w:sz w:val="24"/>
                <w:szCs w:val="24"/>
              </w:rPr>
            </w:pPr>
            <w:r w:rsidRPr="000972BA">
              <w:rPr>
                <w:rFonts w:ascii="Arial" w:hAnsi="Arial" w:cs="Arial"/>
                <w:bCs/>
                <w:sz w:val="24"/>
                <w:szCs w:val="24"/>
              </w:rPr>
              <w:t>leisure centres</w:t>
            </w:r>
          </w:p>
          <w:p w14:paraId="6A83F494" w14:textId="77777777" w:rsidR="00F2750F" w:rsidRPr="000972BA" w:rsidRDefault="00F2750F" w:rsidP="00F2750F">
            <w:pPr>
              <w:pStyle w:val="ListParagraph"/>
              <w:numPr>
                <w:ilvl w:val="0"/>
                <w:numId w:val="11"/>
              </w:numPr>
              <w:rPr>
                <w:rFonts w:ascii="Arial" w:hAnsi="Arial" w:cs="Arial"/>
                <w:bCs/>
                <w:sz w:val="24"/>
                <w:szCs w:val="24"/>
              </w:rPr>
            </w:pPr>
            <w:r w:rsidRPr="000972BA">
              <w:rPr>
                <w:rFonts w:ascii="Arial" w:hAnsi="Arial" w:cs="Arial"/>
                <w:bCs/>
                <w:sz w:val="24"/>
                <w:szCs w:val="24"/>
              </w:rPr>
              <w:t>walking groups</w:t>
            </w:r>
          </w:p>
          <w:p w14:paraId="44D991A2" w14:textId="77777777" w:rsidR="00F2750F" w:rsidRPr="000972BA" w:rsidRDefault="00F2750F" w:rsidP="00F2750F">
            <w:pPr>
              <w:pStyle w:val="ListParagraph"/>
              <w:numPr>
                <w:ilvl w:val="0"/>
                <w:numId w:val="11"/>
              </w:numPr>
              <w:rPr>
                <w:rFonts w:ascii="Arial" w:hAnsi="Arial" w:cs="Arial"/>
                <w:bCs/>
                <w:sz w:val="24"/>
                <w:szCs w:val="24"/>
              </w:rPr>
            </w:pPr>
            <w:r w:rsidRPr="000972BA">
              <w:rPr>
                <w:rFonts w:ascii="Arial" w:hAnsi="Arial" w:cs="Arial"/>
                <w:bCs/>
                <w:sz w:val="24"/>
                <w:szCs w:val="24"/>
              </w:rPr>
              <w:t>book clubs</w:t>
            </w:r>
          </w:p>
          <w:p w14:paraId="089E12C2" w14:textId="77777777" w:rsidR="0009315B" w:rsidRPr="000972BA" w:rsidRDefault="0009315B" w:rsidP="0009315B">
            <w:pPr>
              <w:pStyle w:val="ListParagraph"/>
              <w:numPr>
                <w:ilvl w:val="0"/>
                <w:numId w:val="11"/>
              </w:numPr>
              <w:rPr>
                <w:rFonts w:ascii="Arial" w:hAnsi="Arial" w:cs="Arial"/>
                <w:bCs/>
                <w:sz w:val="24"/>
                <w:szCs w:val="24"/>
              </w:rPr>
            </w:pPr>
            <w:r w:rsidRPr="000972BA">
              <w:rPr>
                <w:rFonts w:ascii="Arial" w:hAnsi="Arial" w:cs="Arial"/>
                <w:bCs/>
                <w:sz w:val="24"/>
                <w:szCs w:val="24"/>
              </w:rPr>
              <w:t xml:space="preserve">creative arts including, </w:t>
            </w:r>
            <w:r w:rsidR="00F2750F" w:rsidRPr="000972BA">
              <w:rPr>
                <w:rFonts w:ascii="Arial" w:hAnsi="Arial" w:cs="Arial"/>
                <w:bCs/>
                <w:sz w:val="24"/>
                <w:szCs w:val="24"/>
              </w:rPr>
              <w:t>music</w:t>
            </w:r>
            <w:r w:rsidRPr="000972BA">
              <w:rPr>
                <w:rFonts w:ascii="Arial" w:hAnsi="Arial" w:cs="Arial"/>
                <w:bCs/>
                <w:sz w:val="24"/>
                <w:szCs w:val="24"/>
              </w:rPr>
              <w:t>, singing and dancing</w:t>
            </w:r>
            <w:r w:rsidR="00F2750F" w:rsidRPr="000972BA">
              <w:rPr>
                <w:rFonts w:ascii="Arial" w:hAnsi="Arial" w:cs="Arial"/>
                <w:bCs/>
                <w:sz w:val="24"/>
                <w:szCs w:val="24"/>
              </w:rPr>
              <w:t xml:space="preserve"> </w:t>
            </w:r>
          </w:p>
          <w:p w14:paraId="2FB49AC5" w14:textId="57E2155E" w:rsidR="0009315B" w:rsidRPr="000972BA" w:rsidRDefault="0009315B" w:rsidP="0009315B">
            <w:pPr>
              <w:pStyle w:val="ListParagraph"/>
              <w:rPr>
                <w:rFonts w:ascii="Arial" w:hAnsi="Arial" w:cs="Arial"/>
                <w:bCs/>
                <w:sz w:val="24"/>
                <w:szCs w:val="24"/>
              </w:rPr>
            </w:pPr>
          </w:p>
        </w:tc>
        <w:tc>
          <w:tcPr>
            <w:tcW w:w="1810" w:type="dxa"/>
          </w:tcPr>
          <w:p w14:paraId="589A5075" w14:textId="77777777" w:rsidR="000972BA" w:rsidRPr="000972BA" w:rsidRDefault="000972BA" w:rsidP="000972BA">
            <w:pPr>
              <w:rPr>
                <w:rFonts w:ascii="Arial" w:hAnsi="Arial" w:cs="Arial"/>
                <w:bCs/>
                <w:sz w:val="24"/>
                <w:szCs w:val="24"/>
              </w:rPr>
            </w:pPr>
            <w:r w:rsidRPr="000972BA">
              <w:rPr>
                <w:rFonts w:ascii="Arial" w:hAnsi="Arial" w:cs="Arial"/>
                <w:bCs/>
                <w:sz w:val="24"/>
                <w:szCs w:val="24"/>
              </w:rPr>
              <w:t>End May 2015 to identify how this will be developed.</w:t>
            </w:r>
          </w:p>
          <w:p w14:paraId="3EA233E2" w14:textId="77777777" w:rsidR="00270215" w:rsidRPr="000972BA" w:rsidRDefault="00270215" w:rsidP="00F80F28">
            <w:pPr>
              <w:rPr>
                <w:rFonts w:ascii="Arial" w:hAnsi="Arial" w:cs="Arial"/>
                <w:b/>
                <w:bCs/>
                <w:sz w:val="24"/>
                <w:szCs w:val="24"/>
              </w:rPr>
            </w:pPr>
          </w:p>
        </w:tc>
        <w:tc>
          <w:tcPr>
            <w:tcW w:w="1793" w:type="dxa"/>
          </w:tcPr>
          <w:p w14:paraId="6FAD4768" w14:textId="063D12BD" w:rsidR="00270215" w:rsidRPr="000972BA" w:rsidRDefault="000972BA" w:rsidP="000972BA">
            <w:pPr>
              <w:rPr>
                <w:rFonts w:ascii="Arial" w:hAnsi="Arial" w:cs="Arial"/>
                <w:bCs/>
                <w:sz w:val="24"/>
                <w:szCs w:val="24"/>
              </w:rPr>
            </w:pPr>
            <w:r w:rsidRPr="000972BA">
              <w:rPr>
                <w:rFonts w:ascii="Arial" w:hAnsi="Arial" w:cs="Arial"/>
                <w:b/>
                <w:bCs/>
                <w:sz w:val="24"/>
                <w:szCs w:val="24"/>
              </w:rPr>
              <w:t>Lead:</w:t>
            </w:r>
            <w:r w:rsidRPr="000972BA">
              <w:rPr>
                <w:rFonts w:ascii="Arial" w:hAnsi="Arial" w:cs="Arial"/>
                <w:bCs/>
                <w:sz w:val="24"/>
                <w:szCs w:val="24"/>
              </w:rPr>
              <w:t xml:space="preserve"> </w:t>
            </w:r>
            <w:r w:rsidR="00BB3FAC" w:rsidRPr="000972BA">
              <w:rPr>
                <w:rFonts w:ascii="Arial" w:hAnsi="Arial" w:cs="Arial"/>
                <w:bCs/>
                <w:sz w:val="24"/>
                <w:szCs w:val="24"/>
              </w:rPr>
              <w:t>Public Health</w:t>
            </w:r>
            <w:r w:rsidRPr="000972BA">
              <w:rPr>
                <w:rFonts w:ascii="Arial" w:hAnsi="Arial" w:cs="Arial"/>
                <w:bCs/>
                <w:sz w:val="24"/>
                <w:szCs w:val="24"/>
              </w:rPr>
              <w:t xml:space="preserve">, Sandwell Leisure Trust </w:t>
            </w:r>
          </w:p>
        </w:tc>
        <w:tc>
          <w:tcPr>
            <w:tcW w:w="6858" w:type="dxa"/>
          </w:tcPr>
          <w:p w14:paraId="66A89305" w14:textId="77777777" w:rsidR="00270215" w:rsidRPr="000972BA" w:rsidRDefault="003D30E3" w:rsidP="00F80F28">
            <w:pPr>
              <w:rPr>
                <w:rFonts w:ascii="Arial" w:hAnsi="Arial" w:cs="Arial"/>
                <w:bCs/>
                <w:sz w:val="24"/>
                <w:szCs w:val="24"/>
              </w:rPr>
            </w:pPr>
            <w:r w:rsidRPr="000972BA">
              <w:rPr>
                <w:rFonts w:ascii="Arial" w:hAnsi="Arial" w:cs="Arial"/>
                <w:bCs/>
                <w:sz w:val="24"/>
                <w:szCs w:val="24"/>
              </w:rPr>
              <w:t xml:space="preserve">People feel less isolated and feel like part of their community. </w:t>
            </w:r>
          </w:p>
          <w:p w14:paraId="31192E69" w14:textId="77777777" w:rsidR="003D30E3" w:rsidRPr="000972BA" w:rsidRDefault="003D30E3" w:rsidP="00F80F28">
            <w:pPr>
              <w:rPr>
                <w:rFonts w:ascii="Arial" w:hAnsi="Arial" w:cs="Arial"/>
                <w:bCs/>
                <w:sz w:val="24"/>
                <w:szCs w:val="24"/>
              </w:rPr>
            </w:pPr>
            <w:r w:rsidRPr="000972BA">
              <w:rPr>
                <w:rFonts w:ascii="Arial" w:hAnsi="Arial" w:cs="Arial"/>
                <w:bCs/>
                <w:sz w:val="24"/>
                <w:szCs w:val="24"/>
              </w:rPr>
              <w:t>People develop friendships and networks within their communities.</w:t>
            </w:r>
          </w:p>
          <w:p w14:paraId="6599469B" w14:textId="7D35DEBE" w:rsidR="003D30E3" w:rsidRPr="000972BA" w:rsidRDefault="003D30E3" w:rsidP="00F80F28">
            <w:pPr>
              <w:rPr>
                <w:rFonts w:ascii="Arial" w:hAnsi="Arial" w:cs="Arial"/>
                <w:b/>
                <w:bCs/>
                <w:sz w:val="24"/>
                <w:szCs w:val="24"/>
              </w:rPr>
            </w:pPr>
            <w:r w:rsidRPr="000972BA">
              <w:rPr>
                <w:rFonts w:ascii="Arial" w:hAnsi="Arial" w:cs="Arial"/>
                <w:bCs/>
                <w:sz w:val="24"/>
                <w:szCs w:val="24"/>
              </w:rPr>
              <w:t>People feel greater sense of overall wellbeing and greater purpose in their lives.</w:t>
            </w:r>
            <w:r w:rsidRPr="000972BA">
              <w:rPr>
                <w:rFonts w:ascii="Arial" w:hAnsi="Arial" w:cs="Arial"/>
                <w:b/>
                <w:bCs/>
                <w:sz w:val="24"/>
                <w:szCs w:val="24"/>
              </w:rPr>
              <w:t xml:space="preserve"> </w:t>
            </w:r>
          </w:p>
        </w:tc>
      </w:tr>
      <w:tr w:rsidR="00270215" w:rsidRPr="000972BA" w14:paraId="27463194" w14:textId="77777777">
        <w:tc>
          <w:tcPr>
            <w:tcW w:w="1589" w:type="dxa"/>
            <w:gridSpan w:val="2"/>
          </w:tcPr>
          <w:p w14:paraId="7F110516" w14:textId="4ADFA699" w:rsidR="00270215" w:rsidRPr="000972BA" w:rsidRDefault="003D30E3" w:rsidP="00801A41">
            <w:pPr>
              <w:jc w:val="center"/>
              <w:rPr>
                <w:rFonts w:ascii="Arial" w:hAnsi="Arial" w:cs="Arial"/>
                <w:bCs/>
                <w:sz w:val="24"/>
                <w:szCs w:val="24"/>
              </w:rPr>
            </w:pPr>
            <w:r w:rsidRPr="000972BA">
              <w:rPr>
                <w:rFonts w:ascii="Arial" w:hAnsi="Arial" w:cs="Arial"/>
                <w:bCs/>
                <w:sz w:val="24"/>
                <w:szCs w:val="24"/>
              </w:rPr>
              <w:t>3</w:t>
            </w:r>
            <w:r w:rsidR="00801A41">
              <w:rPr>
                <w:rFonts w:ascii="Arial" w:hAnsi="Arial" w:cs="Arial"/>
                <w:bCs/>
                <w:sz w:val="24"/>
                <w:szCs w:val="24"/>
              </w:rPr>
              <w:t>4</w:t>
            </w:r>
          </w:p>
        </w:tc>
        <w:tc>
          <w:tcPr>
            <w:tcW w:w="2551" w:type="dxa"/>
            <w:gridSpan w:val="3"/>
          </w:tcPr>
          <w:p w14:paraId="4AFD230A" w14:textId="2FDE927D" w:rsidR="00270215" w:rsidRPr="000972BA" w:rsidRDefault="00F2750F" w:rsidP="003D30E3">
            <w:pPr>
              <w:rPr>
                <w:rFonts w:ascii="Arial" w:hAnsi="Arial" w:cs="Arial"/>
                <w:bCs/>
                <w:sz w:val="24"/>
                <w:szCs w:val="24"/>
              </w:rPr>
            </w:pPr>
            <w:r w:rsidRPr="000972BA">
              <w:rPr>
                <w:rFonts w:ascii="Arial" w:hAnsi="Arial" w:cs="Arial"/>
                <w:bCs/>
                <w:sz w:val="24"/>
                <w:szCs w:val="24"/>
              </w:rPr>
              <w:t xml:space="preserve">IT training and advice for </w:t>
            </w:r>
            <w:r w:rsidR="003D30E3" w:rsidRPr="000972BA">
              <w:rPr>
                <w:rFonts w:ascii="Arial" w:hAnsi="Arial" w:cs="Arial"/>
                <w:bCs/>
                <w:sz w:val="24"/>
                <w:szCs w:val="24"/>
              </w:rPr>
              <w:t xml:space="preserve">people </w:t>
            </w:r>
            <w:r w:rsidR="001A3F3C" w:rsidRPr="000972BA">
              <w:rPr>
                <w:rFonts w:ascii="Arial" w:hAnsi="Arial" w:cs="Arial"/>
                <w:bCs/>
                <w:sz w:val="24"/>
                <w:szCs w:val="24"/>
              </w:rPr>
              <w:t>who use mental health serv</w:t>
            </w:r>
            <w:r w:rsidR="003D30E3" w:rsidRPr="000972BA">
              <w:rPr>
                <w:rFonts w:ascii="Arial" w:hAnsi="Arial" w:cs="Arial"/>
                <w:bCs/>
                <w:sz w:val="24"/>
                <w:szCs w:val="24"/>
              </w:rPr>
              <w:t>i</w:t>
            </w:r>
            <w:r w:rsidR="001A3F3C" w:rsidRPr="000972BA">
              <w:rPr>
                <w:rFonts w:ascii="Arial" w:hAnsi="Arial" w:cs="Arial"/>
                <w:bCs/>
                <w:sz w:val="24"/>
                <w:szCs w:val="24"/>
              </w:rPr>
              <w:t>c</w:t>
            </w:r>
            <w:r w:rsidR="003D30E3" w:rsidRPr="000972BA">
              <w:rPr>
                <w:rFonts w:ascii="Arial" w:hAnsi="Arial" w:cs="Arial"/>
                <w:bCs/>
                <w:sz w:val="24"/>
                <w:szCs w:val="24"/>
              </w:rPr>
              <w:t>es</w:t>
            </w:r>
            <w:r w:rsidRPr="000972BA">
              <w:rPr>
                <w:rFonts w:ascii="Arial" w:hAnsi="Arial" w:cs="Arial"/>
                <w:bCs/>
                <w:sz w:val="24"/>
                <w:szCs w:val="24"/>
              </w:rPr>
              <w:t xml:space="preserve"> to promote positive use of IT and social media, and prevent on-line bullying, grooming and harassment </w:t>
            </w:r>
          </w:p>
        </w:tc>
        <w:tc>
          <w:tcPr>
            <w:tcW w:w="1810" w:type="dxa"/>
          </w:tcPr>
          <w:p w14:paraId="330D763E" w14:textId="77777777" w:rsidR="000972BA" w:rsidRPr="000972BA" w:rsidRDefault="000972BA" w:rsidP="000972BA">
            <w:pPr>
              <w:rPr>
                <w:rFonts w:ascii="Arial" w:hAnsi="Arial" w:cs="Arial"/>
                <w:bCs/>
                <w:sz w:val="24"/>
                <w:szCs w:val="24"/>
              </w:rPr>
            </w:pPr>
            <w:r w:rsidRPr="000972BA">
              <w:rPr>
                <w:rFonts w:ascii="Arial" w:hAnsi="Arial" w:cs="Arial"/>
                <w:bCs/>
                <w:sz w:val="24"/>
                <w:szCs w:val="24"/>
              </w:rPr>
              <w:t>End May 2015 to identify how this will be developed.</w:t>
            </w:r>
          </w:p>
          <w:p w14:paraId="6C360ED2" w14:textId="77777777" w:rsidR="00270215" w:rsidRPr="000972BA" w:rsidRDefault="00270215" w:rsidP="00F80F28">
            <w:pPr>
              <w:rPr>
                <w:rFonts w:ascii="Arial" w:hAnsi="Arial" w:cs="Arial"/>
                <w:b/>
                <w:bCs/>
                <w:sz w:val="24"/>
                <w:szCs w:val="24"/>
              </w:rPr>
            </w:pPr>
          </w:p>
        </w:tc>
        <w:tc>
          <w:tcPr>
            <w:tcW w:w="1793" w:type="dxa"/>
          </w:tcPr>
          <w:p w14:paraId="70E38679" w14:textId="4FEDAE53" w:rsidR="00270215" w:rsidRPr="000972BA" w:rsidRDefault="000972BA" w:rsidP="00B46B49">
            <w:pPr>
              <w:rPr>
                <w:rFonts w:ascii="Arial" w:hAnsi="Arial" w:cs="Arial"/>
                <w:bCs/>
                <w:sz w:val="24"/>
                <w:szCs w:val="24"/>
              </w:rPr>
            </w:pPr>
            <w:r w:rsidRPr="000972BA">
              <w:rPr>
                <w:rFonts w:ascii="Arial" w:hAnsi="Arial" w:cs="Arial"/>
                <w:b/>
                <w:bCs/>
                <w:sz w:val="24"/>
                <w:szCs w:val="24"/>
              </w:rPr>
              <w:t xml:space="preserve">Lead: </w:t>
            </w:r>
            <w:r w:rsidRPr="000972BA">
              <w:rPr>
                <w:rFonts w:ascii="Arial" w:hAnsi="Arial" w:cs="Arial"/>
                <w:bCs/>
                <w:sz w:val="24"/>
                <w:szCs w:val="24"/>
              </w:rPr>
              <w:t>SMBC, libraries</w:t>
            </w:r>
            <w:r w:rsidR="00B46B49">
              <w:rPr>
                <w:rFonts w:ascii="Arial" w:hAnsi="Arial" w:cs="Arial"/>
                <w:bCs/>
                <w:sz w:val="24"/>
                <w:szCs w:val="24"/>
              </w:rPr>
              <w:t xml:space="preserve">, West Midlands Police. </w:t>
            </w:r>
          </w:p>
        </w:tc>
        <w:tc>
          <w:tcPr>
            <w:tcW w:w="6858" w:type="dxa"/>
          </w:tcPr>
          <w:p w14:paraId="5401EA82" w14:textId="77777777" w:rsidR="00A21506" w:rsidRDefault="00A21506" w:rsidP="00F80F28">
            <w:pPr>
              <w:rPr>
                <w:rFonts w:ascii="Arial" w:hAnsi="Arial" w:cs="Arial"/>
                <w:bCs/>
                <w:sz w:val="24"/>
                <w:szCs w:val="24"/>
              </w:rPr>
            </w:pPr>
            <w:r w:rsidRPr="00A21506">
              <w:rPr>
                <w:rFonts w:ascii="Arial" w:hAnsi="Arial" w:cs="Arial"/>
                <w:bCs/>
                <w:sz w:val="24"/>
                <w:szCs w:val="24"/>
              </w:rPr>
              <w:t>People will be able to know what services and supports are available by accessing the internet.</w:t>
            </w:r>
          </w:p>
          <w:p w14:paraId="1FBA3D7F" w14:textId="20818EA9" w:rsidR="00963644" w:rsidRDefault="00963644" w:rsidP="00F80F28">
            <w:pPr>
              <w:rPr>
                <w:rFonts w:ascii="Arial" w:hAnsi="Arial" w:cs="Arial"/>
                <w:bCs/>
                <w:sz w:val="24"/>
                <w:szCs w:val="24"/>
              </w:rPr>
            </w:pPr>
            <w:r>
              <w:rPr>
                <w:rFonts w:ascii="Arial" w:hAnsi="Arial" w:cs="Arial"/>
                <w:bCs/>
                <w:sz w:val="24"/>
                <w:szCs w:val="24"/>
              </w:rPr>
              <w:t xml:space="preserve">People will be more aware of how to stay safe on the internet.  </w:t>
            </w:r>
          </w:p>
          <w:p w14:paraId="63AAB748" w14:textId="688E7123" w:rsidR="00266B11" w:rsidRPr="00A21506" w:rsidRDefault="00A21506" w:rsidP="00F80F28">
            <w:pPr>
              <w:rPr>
                <w:rFonts w:ascii="Arial" w:hAnsi="Arial" w:cs="Arial"/>
                <w:bCs/>
                <w:sz w:val="24"/>
                <w:szCs w:val="24"/>
              </w:rPr>
            </w:pPr>
            <w:r w:rsidRPr="00A21506">
              <w:rPr>
                <w:rFonts w:ascii="Arial" w:hAnsi="Arial" w:cs="Arial"/>
                <w:bCs/>
                <w:sz w:val="24"/>
                <w:szCs w:val="24"/>
              </w:rPr>
              <w:t xml:space="preserve"> </w:t>
            </w:r>
          </w:p>
        </w:tc>
      </w:tr>
      <w:tr w:rsidR="00270215" w:rsidRPr="000972BA" w14:paraId="05706575" w14:textId="77777777">
        <w:tc>
          <w:tcPr>
            <w:tcW w:w="1589" w:type="dxa"/>
            <w:gridSpan w:val="2"/>
          </w:tcPr>
          <w:p w14:paraId="4AE8CE3C" w14:textId="0A06C84E" w:rsidR="00270215" w:rsidRPr="000972BA" w:rsidRDefault="000972BA" w:rsidP="00801A41">
            <w:pPr>
              <w:jc w:val="center"/>
              <w:rPr>
                <w:rFonts w:ascii="Arial" w:hAnsi="Arial" w:cs="Arial"/>
                <w:bCs/>
                <w:sz w:val="24"/>
                <w:szCs w:val="24"/>
              </w:rPr>
            </w:pPr>
            <w:r w:rsidRPr="000972BA">
              <w:rPr>
                <w:rFonts w:ascii="Arial" w:hAnsi="Arial" w:cs="Arial"/>
                <w:bCs/>
                <w:sz w:val="24"/>
                <w:szCs w:val="24"/>
              </w:rPr>
              <w:t>3</w:t>
            </w:r>
            <w:r w:rsidR="00801A41">
              <w:rPr>
                <w:rFonts w:ascii="Arial" w:hAnsi="Arial" w:cs="Arial"/>
                <w:bCs/>
                <w:sz w:val="24"/>
                <w:szCs w:val="24"/>
              </w:rPr>
              <w:t>5</w:t>
            </w:r>
          </w:p>
        </w:tc>
        <w:tc>
          <w:tcPr>
            <w:tcW w:w="2551" w:type="dxa"/>
            <w:gridSpan w:val="3"/>
          </w:tcPr>
          <w:p w14:paraId="603CBAF9" w14:textId="730EBAEE" w:rsidR="00270215" w:rsidRPr="000972BA" w:rsidRDefault="00F91EE5" w:rsidP="00F80F28">
            <w:pPr>
              <w:rPr>
                <w:rFonts w:ascii="Arial" w:hAnsi="Arial" w:cs="Arial"/>
                <w:bCs/>
                <w:sz w:val="24"/>
                <w:szCs w:val="24"/>
              </w:rPr>
            </w:pPr>
            <w:r w:rsidRPr="000972BA">
              <w:rPr>
                <w:rFonts w:ascii="Arial" w:hAnsi="Arial" w:cs="Arial"/>
                <w:bCs/>
                <w:sz w:val="24"/>
                <w:szCs w:val="24"/>
              </w:rPr>
              <w:t xml:space="preserve">Support people who have had mental health problems to </w:t>
            </w:r>
            <w:r w:rsidR="00B53E91" w:rsidRPr="000972BA">
              <w:rPr>
                <w:rFonts w:ascii="Arial" w:hAnsi="Arial" w:cs="Arial"/>
                <w:bCs/>
                <w:sz w:val="24"/>
                <w:szCs w:val="24"/>
              </w:rPr>
              <w:t>‘</w:t>
            </w:r>
            <w:r w:rsidRPr="000972BA">
              <w:rPr>
                <w:rFonts w:ascii="Arial" w:hAnsi="Arial" w:cs="Arial"/>
                <w:bCs/>
                <w:sz w:val="24"/>
                <w:szCs w:val="24"/>
              </w:rPr>
              <w:t>give back</w:t>
            </w:r>
            <w:r w:rsidR="00B53E91" w:rsidRPr="000972BA">
              <w:rPr>
                <w:rFonts w:ascii="Arial" w:hAnsi="Arial" w:cs="Arial"/>
                <w:bCs/>
                <w:sz w:val="24"/>
                <w:szCs w:val="24"/>
              </w:rPr>
              <w:t>’</w:t>
            </w:r>
            <w:r w:rsidRPr="000972BA">
              <w:rPr>
                <w:rFonts w:ascii="Arial" w:hAnsi="Arial" w:cs="Arial"/>
                <w:bCs/>
                <w:sz w:val="24"/>
                <w:szCs w:val="24"/>
              </w:rPr>
              <w:t xml:space="preserve"> to the community by volunteering</w:t>
            </w:r>
          </w:p>
        </w:tc>
        <w:tc>
          <w:tcPr>
            <w:tcW w:w="1810" w:type="dxa"/>
          </w:tcPr>
          <w:p w14:paraId="13ADBAE9" w14:textId="77777777" w:rsidR="00B46B49" w:rsidRPr="000972BA" w:rsidRDefault="00B46B49" w:rsidP="00B46B49">
            <w:pPr>
              <w:rPr>
                <w:rFonts w:ascii="Arial" w:hAnsi="Arial" w:cs="Arial"/>
                <w:bCs/>
                <w:sz w:val="24"/>
                <w:szCs w:val="24"/>
              </w:rPr>
            </w:pPr>
            <w:r w:rsidRPr="000972BA">
              <w:rPr>
                <w:rFonts w:ascii="Arial" w:hAnsi="Arial" w:cs="Arial"/>
                <w:bCs/>
                <w:sz w:val="24"/>
                <w:szCs w:val="24"/>
              </w:rPr>
              <w:t>End May 2015 to identify how this will be developed.</w:t>
            </w:r>
          </w:p>
          <w:p w14:paraId="14DDC0DF" w14:textId="3F7D50C5" w:rsidR="00270215" w:rsidRPr="000972BA" w:rsidRDefault="00270215" w:rsidP="00F80F28">
            <w:pPr>
              <w:rPr>
                <w:rFonts w:ascii="Arial" w:hAnsi="Arial" w:cs="Arial"/>
                <w:b/>
                <w:bCs/>
                <w:sz w:val="24"/>
                <w:szCs w:val="24"/>
              </w:rPr>
            </w:pPr>
          </w:p>
        </w:tc>
        <w:tc>
          <w:tcPr>
            <w:tcW w:w="1793" w:type="dxa"/>
          </w:tcPr>
          <w:p w14:paraId="1A3CD965" w14:textId="23A46C90" w:rsidR="00270215" w:rsidRPr="000972BA" w:rsidRDefault="00B46B49" w:rsidP="00B53E91">
            <w:pPr>
              <w:rPr>
                <w:rFonts w:ascii="Arial" w:hAnsi="Arial" w:cs="Arial"/>
                <w:bCs/>
                <w:sz w:val="24"/>
                <w:szCs w:val="24"/>
              </w:rPr>
            </w:pPr>
            <w:r w:rsidRPr="00B46B49">
              <w:rPr>
                <w:rFonts w:ascii="Arial" w:hAnsi="Arial" w:cs="Arial"/>
                <w:b/>
                <w:bCs/>
                <w:sz w:val="24"/>
                <w:szCs w:val="24"/>
              </w:rPr>
              <w:t>Lead:</w:t>
            </w:r>
            <w:r>
              <w:rPr>
                <w:rFonts w:ascii="Arial" w:hAnsi="Arial" w:cs="Arial"/>
                <w:bCs/>
                <w:sz w:val="24"/>
                <w:szCs w:val="24"/>
              </w:rPr>
              <w:t xml:space="preserve"> </w:t>
            </w:r>
            <w:r w:rsidR="00BB3FAC" w:rsidRPr="000972BA">
              <w:rPr>
                <w:rFonts w:ascii="Arial" w:hAnsi="Arial" w:cs="Arial"/>
                <w:bCs/>
                <w:sz w:val="24"/>
                <w:szCs w:val="24"/>
              </w:rPr>
              <w:t xml:space="preserve">Sandwell </w:t>
            </w:r>
            <w:r w:rsidR="000972BA" w:rsidRPr="000972BA">
              <w:rPr>
                <w:rFonts w:ascii="Arial" w:hAnsi="Arial" w:cs="Arial"/>
                <w:bCs/>
                <w:sz w:val="24"/>
                <w:szCs w:val="24"/>
              </w:rPr>
              <w:t>Volunteer Bureau</w:t>
            </w:r>
          </w:p>
        </w:tc>
        <w:tc>
          <w:tcPr>
            <w:tcW w:w="6858" w:type="dxa"/>
          </w:tcPr>
          <w:p w14:paraId="7E8F21F1" w14:textId="77777777" w:rsidR="00270215" w:rsidRPr="00963644" w:rsidRDefault="00963644" w:rsidP="00F80F28">
            <w:pPr>
              <w:rPr>
                <w:rFonts w:ascii="Arial" w:hAnsi="Arial" w:cs="Arial"/>
                <w:bCs/>
                <w:sz w:val="24"/>
                <w:szCs w:val="24"/>
              </w:rPr>
            </w:pPr>
            <w:r w:rsidRPr="00963644">
              <w:rPr>
                <w:rFonts w:ascii="Arial" w:hAnsi="Arial" w:cs="Arial"/>
                <w:bCs/>
                <w:sz w:val="24"/>
                <w:szCs w:val="24"/>
              </w:rPr>
              <w:t xml:space="preserve">People will feel fulfilled and valued in their local communities. </w:t>
            </w:r>
          </w:p>
          <w:p w14:paraId="43514626" w14:textId="77777777" w:rsidR="00963644" w:rsidRDefault="00963644" w:rsidP="00F80F28">
            <w:pPr>
              <w:rPr>
                <w:rFonts w:ascii="Arial" w:hAnsi="Arial" w:cs="Arial"/>
                <w:bCs/>
                <w:sz w:val="24"/>
                <w:szCs w:val="24"/>
              </w:rPr>
            </w:pPr>
            <w:r w:rsidRPr="00963644">
              <w:rPr>
                <w:rFonts w:ascii="Arial" w:hAnsi="Arial" w:cs="Arial"/>
                <w:bCs/>
                <w:sz w:val="24"/>
                <w:szCs w:val="24"/>
              </w:rPr>
              <w:t xml:space="preserve">People will develop coping mechanisms, keep active and develop local networks. </w:t>
            </w:r>
          </w:p>
          <w:p w14:paraId="2B6CBBE1" w14:textId="1FFCED35" w:rsidR="00963644" w:rsidRPr="00963644" w:rsidRDefault="00963644" w:rsidP="00F80F28">
            <w:pPr>
              <w:rPr>
                <w:rFonts w:ascii="Arial" w:hAnsi="Arial" w:cs="Arial"/>
                <w:bCs/>
                <w:sz w:val="24"/>
                <w:szCs w:val="24"/>
              </w:rPr>
            </w:pPr>
            <w:r>
              <w:rPr>
                <w:rFonts w:ascii="Arial" w:hAnsi="Arial" w:cs="Arial"/>
                <w:bCs/>
                <w:sz w:val="24"/>
                <w:szCs w:val="24"/>
              </w:rPr>
              <w:t xml:space="preserve">People will become more skilled and thereby feel more confident. </w:t>
            </w:r>
          </w:p>
        </w:tc>
      </w:tr>
      <w:tr w:rsidR="00270215" w:rsidRPr="000972BA" w14:paraId="4DD41EC9" w14:textId="77777777">
        <w:tc>
          <w:tcPr>
            <w:tcW w:w="1589" w:type="dxa"/>
            <w:gridSpan w:val="2"/>
          </w:tcPr>
          <w:p w14:paraId="43F0EE41" w14:textId="29171A5C" w:rsidR="00270215" w:rsidRPr="000972BA" w:rsidRDefault="00B46B49" w:rsidP="00801A41">
            <w:pPr>
              <w:jc w:val="center"/>
              <w:rPr>
                <w:rFonts w:ascii="Arial" w:hAnsi="Arial" w:cs="Arial"/>
                <w:bCs/>
                <w:sz w:val="24"/>
                <w:szCs w:val="24"/>
              </w:rPr>
            </w:pPr>
            <w:r>
              <w:rPr>
                <w:rFonts w:ascii="Arial" w:hAnsi="Arial" w:cs="Arial"/>
                <w:bCs/>
                <w:sz w:val="24"/>
                <w:szCs w:val="24"/>
              </w:rPr>
              <w:t>3</w:t>
            </w:r>
            <w:r w:rsidR="00801A41">
              <w:rPr>
                <w:rFonts w:ascii="Arial" w:hAnsi="Arial" w:cs="Arial"/>
                <w:bCs/>
                <w:sz w:val="24"/>
                <w:szCs w:val="24"/>
              </w:rPr>
              <w:t>6</w:t>
            </w:r>
          </w:p>
        </w:tc>
        <w:tc>
          <w:tcPr>
            <w:tcW w:w="2551" w:type="dxa"/>
            <w:gridSpan w:val="3"/>
          </w:tcPr>
          <w:p w14:paraId="0CF108A9" w14:textId="5AFB814F" w:rsidR="00270215" w:rsidRPr="000972BA" w:rsidRDefault="00BB3FAC" w:rsidP="00F80F28">
            <w:pPr>
              <w:rPr>
                <w:rFonts w:ascii="Arial" w:hAnsi="Arial" w:cs="Arial"/>
                <w:bCs/>
                <w:sz w:val="24"/>
                <w:szCs w:val="24"/>
              </w:rPr>
            </w:pPr>
            <w:r w:rsidRPr="000972BA">
              <w:rPr>
                <w:rFonts w:ascii="Arial" w:hAnsi="Arial" w:cs="Arial"/>
                <w:bCs/>
                <w:sz w:val="24"/>
                <w:szCs w:val="24"/>
              </w:rPr>
              <w:t>Develop the Safe Places Scheme for use by people with mental health problems</w:t>
            </w:r>
            <w:r w:rsidR="00CB6198" w:rsidRPr="000972BA">
              <w:rPr>
                <w:rFonts w:ascii="Arial" w:hAnsi="Arial" w:cs="Arial"/>
                <w:bCs/>
                <w:sz w:val="24"/>
                <w:szCs w:val="24"/>
              </w:rPr>
              <w:t>.</w:t>
            </w:r>
          </w:p>
        </w:tc>
        <w:tc>
          <w:tcPr>
            <w:tcW w:w="1810" w:type="dxa"/>
          </w:tcPr>
          <w:p w14:paraId="4029BE0A" w14:textId="77777777" w:rsidR="00B46B49" w:rsidRPr="000972BA" w:rsidRDefault="00B46B49" w:rsidP="00B46B49">
            <w:pPr>
              <w:rPr>
                <w:rFonts w:ascii="Arial" w:hAnsi="Arial" w:cs="Arial"/>
                <w:bCs/>
                <w:sz w:val="24"/>
                <w:szCs w:val="24"/>
              </w:rPr>
            </w:pPr>
            <w:r w:rsidRPr="000972BA">
              <w:rPr>
                <w:rFonts w:ascii="Arial" w:hAnsi="Arial" w:cs="Arial"/>
                <w:bCs/>
                <w:sz w:val="24"/>
                <w:szCs w:val="24"/>
              </w:rPr>
              <w:t>End May 2015 to identify how this will be developed.</w:t>
            </w:r>
          </w:p>
          <w:p w14:paraId="15E5F518" w14:textId="77777777" w:rsidR="00270215" w:rsidRPr="000972BA" w:rsidRDefault="00270215" w:rsidP="00F80F28">
            <w:pPr>
              <w:rPr>
                <w:rFonts w:ascii="Arial" w:hAnsi="Arial" w:cs="Arial"/>
                <w:b/>
                <w:bCs/>
                <w:sz w:val="24"/>
                <w:szCs w:val="24"/>
              </w:rPr>
            </w:pPr>
          </w:p>
        </w:tc>
        <w:tc>
          <w:tcPr>
            <w:tcW w:w="1793" w:type="dxa"/>
          </w:tcPr>
          <w:p w14:paraId="31F847F3" w14:textId="109AF48D" w:rsidR="00270215" w:rsidRPr="000972BA" w:rsidRDefault="00B46B49" w:rsidP="00F80F28">
            <w:pPr>
              <w:rPr>
                <w:rFonts w:ascii="Arial" w:hAnsi="Arial" w:cs="Arial"/>
                <w:bCs/>
                <w:sz w:val="24"/>
                <w:szCs w:val="24"/>
              </w:rPr>
            </w:pPr>
            <w:r w:rsidRPr="00B46B49">
              <w:rPr>
                <w:rFonts w:ascii="Arial" w:hAnsi="Arial" w:cs="Arial"/>
                <w:b/>
                <w:bCs/>
                <w:sz w:val="24"/>
                <w:szCs w:val="24"/>
              </w:rPr>
              <w:t>Lead:</w:t>
            </w:r>
            <w:r>
              <w:rPr>
                <w:rFonts w:ascii="Arial" w:hAnsi="Arial" w:cs="Arial"/>
                <w:bCs/>
                <w:sz w:val="24"/>
                <w:szCs w:val="24"/>
              </w:rPr>
              <w:t xml:space="preserve"> </w:t>
            </w:r>
            <w:r w:rsidR="00BB3FAC" w:rsidRPr="000972BA">
              <w:rPr>
                <w:rFonts w:ascii="Arial" w:hAnsi="Arial" w:cs="Arial"/>
                <w:bCs/>
                <w:sz w:val="24"/>
                <w:szCs w:val="24"/>
              </w:rPr>
              <w:t>Changing our Lives</w:t>
            </w:r>
          </w:p>
        </w:tc>
        <w:tc>
          <w:tcPr>
            <w:tcW w:w="6858" w:type="dxa"/>
          </w:tcPr>
          <w:p w14:paraId="7D9CAD3B" w14:textId="77777777" w:rsidR="00270215" w:rsidRPr="000972BA" w:rsidRDefault="00CB6198" w:rsidP="00F80F28">
            <w:pPr>
              <w:rPr>
                <w:rFonts w:ascii="Arial" w:hAnsi="Arial" w:cs="Arial"/>
                <w:bCs/>
                <w:sz w:val="24"/>
                <w:szCs w:val="24"/>
              </w:rPr>
            </w:pPr>
            <w:r w:rsidRPr="000972BA">
              <w:rPr>
                <w:rFonts w:ascii="Arial" w:hAnsi="Arial" w:cs="Arial"/>
                <w:bCs/>
                <w:sz w:val="24"/>
                <w:szCs w:val="24"/>
              </w:rPr>
              <w:t>People will feel safer in their communities and safer to go out across Sandwell and neighbouring boroughs.</w:t>
            </w:r>
          </w:p>
          <w:p w14:paraId="5F552254" w14:textId="77777777" w:rsidR="00CB6198" w:rsidRPr="000972BA" w:rsidRDefault="00CB6198" w:rsidP="00F80F28">
            <w:pPr>
              <w:rPr>
                <w:rFonts w:ascii="Arial" w:hAnsi="Arial" w:cs="Arial"/>
                <w:bCs/>
                <w:sz w:val="24"/>
                <w:szCs w:val="24"/>
              </w:rPr>
            </w:pPr>
            <w:r w:rsidRPr="000972BA">
              <w:rPr>
                <w:rFonts w:ascii="Arial" w:hAnsi="Arial" w:cs="Arial"/>
                <w:bCs/>
                <w:sz w:val="24"/>
                <w:szCs w:val="24"/>
              </w:rPr>
              <w:t>People will feel less isolated and begin to make links in the community.</w:t>
            </w:r>
          </w:p>
          <w:p w14:paraId="1CED11E4" w14:textId="4CC44CE7" w:rsidR="00CB6198" w:rsidRPr="000972BA" w:rsidRDefault="00CB6198" w:rsidP="00F80F28">
            <w:pPr>
              <w:rPr>
                <w:rFonts w:ascii="Arial" w:hAnsi="Arial" w:cs="Arial"/>
                <w:b/>
                <w:bCs/>
                <w:sz w:val="24"/>
                <w:szCs w:val="24"/>
              </w:rPr>
            </w:pPr>
            <w:r w:rsidRPr="000972BA">
              <w:rPr>
                <w:rFonts w:ascii="Arial" w:hAnsi="Arial" w:cs="Arial"/>
                <w:bCs/>
                <w:sz w:val="24"/>
                <w:szCs w:val="24"/>
              </w:rPr>
              <w:t>People will know where to go if they feel unsafe.</w:t>
            </w:r>
            <w:r w:rsidRPr="000972BA">
              <w:rPr>
                <w:rFonts w:ascii="Arial" w:hAnsi="Arial" w:cs="Arial"/>
                <w:b/>
                <w:bCs/>
                <w:sz w:val="24"/>
                <w:szCs w:val="24"/>
              </w:rPr>
              <w:t xml:space="preserve"> </w:t>
            </w:r>
          </w:p>
        </w:tc>
      </w:tr>
    </w:tbl>
    <w:p w14:paraId="11A68E1D" w14:textId="77777777" w:rsidR="007C379F" w:rsidRDefault="007C379F"/>
    <w:tbl>
      <w:tblPr>
        <w:tblStyle w:val="TableGrid"/>
        <w:tblW w:w="14601" w:type="dxa"/>
        <w:tblInd w:w="-34" w:type="dxa"/>
        <w:tblLook w:val="04A0" w:firstRow="1" w:lastRow="0" w:firstColumn="1" w:lastColumn="0" w:noHBand="0" w:noVBand="1"/>
      </w:tblPr>
      <w:tblGrid>
        <w:gridCol w:w="6"/>
        <w:gridCol w:w="1582"/>
        <w:gridCol w:w="63"/>
        <w:gridCol w:w="2470"/>
        <w:gridCol w:w="17"/>
        <w:gridCol w:w="1809"/>
        <w:gridCol w:w="1803"/>
        <w:gridCol w:w="6851"/>
      </w:tblGrid>
      <w:tr w:rsidR="00D820E2" w:rsidRPr="00270215" w14:paraId="1718A752" w14:textId="77777777">
        <w:trPr>
          <w:gridBefore w:val="1"/>
          <w:wBefore w:w="6" w:type="dxa"/>
        </w:trPr>
        <w:tc>
          <w:tcPr>
            <w:tcW w:w="14595" w:type="dxa"/>
            <w:gridSpan w:val="7"/>
            <w:shd w:val="clear" w:color="auto" w:fill="47485F" w:themeFill="text1"/>
          </w:tcPr>
          <w:p w14:paraId="5A20D7C6" w14:textId="77777777" w:rsidR="00530045" w:rsidRPr="00530045" w:rsidRDefault="00270215" w:rsidP="00530045">
            <w:pPr>
              <w:jc w:val="center"/>
              <w:rPr>
                <w:rFonts w:ascii="Tahoma" w:hAnsi="Tahoma" w:cs="Tahoma"/>
                <w:b/>
                <w:bCs/>
                <w:sz w:val="24"/>
                <w:szCs w:val="24"/>
              </w:rPr>
            </w:pPr>
            <w:r w:rsidRPr="00530045">
              <w:rPr>
                <w:rFonts w:ascii="Tahoma" w:hAnsi="Tahoma" w:cs="Tahoma"/>
                <w:b/>
                <w:bCs/>
                <w:color w:val="FFFFFF" w:themeColor="background1"/>
                <w:sz w:val="24"/>
                <w:szCs w:val="24"/>
              </w:rPr>
              <w:t xml:space="preserve">5. </w:t>
            </w:r>
            <w:r w:rsidR="00530045" w:rsidRPr="00530045">
              <w:rPr>
                <w:rFonts w:ascii="Tahoma" w:hAnsi="Tahoma" w:cs="Tahoma"/>
                <w:b/>
                <w:color w:val="FFFFFF" w:themeColor="background1"/>
                <w:sz w:val="24"/>
                <w:szCs w:val="24"/>
              </w:rPr>
              <w:t>Commissioning to allow earlier intervention and responsive crisis services</w:t>
            </w:r>
          </w:p>
          <w:p w14:paraId="725F8EB0" w14:textId="76B29197" w:rsidR="00270215" w:rsidRPr="00264F77" w:rsidRDefault="00270215" w:rsidP="00617FA2">
            <w:pPr>
              <w:jc w:val="center"/>
              <w:rPr>
                <w:rFonts w:ascii="Tahoma" w:hAnsi="Tahoma" w:cs="Tahoma"/>
                <w:b/>
                <w:bCs/>
                <w:color w:val="FFFFFF" w:themeColor="background1"/>
                <w:sz w:val="24"/>
                <w:szCs w:val="24"/>
              </w:rPr>
            </w:pPr>
          </w:p>
          <w:p w14:paraId="56F1D8D7" w14:textId="77777777" w:rsidR="00D820E2" w:rsidRPr="00264F77" w:rsidRDefault="00D820E2" w:rsidP="00617FA2">
            <w:pPr>
              <w:jc w:val="center"/>
              <w:rPr>
                <w:rFonts w:ascii="Tahoma" w:hAnsi="Tahoma" w:cs="Tahoma"/>
                <w:b/>
                <w:bCs/>
                <w:color w:val="FFFFFF" w:themeColor="background1"/>
                <w:sz w:val="24"/>
                <w:szCs w:val="24"/>
              </w:rPr>
            </w:pPr>
          </w:p>
        </w:tc>
      </w:tr>
      <w:tr w:rsidR="00270215" w:rsidRPr="00270215" w14:paraId="57CD5D6D" w14:textId="77777777" w:rsidTr="007C379F">
        <w:tc>
          <w:tcPr>
            <w:tcW w:w="1651" w:type="dxa"/>
            <w:gridSpan w:val="3"/>
            <w:shd w:val="clear" w:color="auto" w:fill="61AEB5" w:themeFill="background2"/>
          </w:tcPr>
          <w:p w14:paraId="27D7A7E4"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70" w:type="dxa"/>
            <w:shd w:val="clear" w:color="auto" w:fill="61AEB5" w:themeFill="background2"/>
          </w:tcPr>
          <w:p w14:paraId="1750AB06"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26" w:type="dxa"/>
            <w:gridSpan w:val="2"/>
            <w:shd w:val="clear" w:color="auto" w:fill="61AEB5" w:themeFill="background2"/>
          </w:tcPr>
          <w:p w14:paraId="0CBDCCD1"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803" w:type="dxa"/>
            <w:shd w:val="clear" w:color="auto" w:fill="61AEB5" w:themeFill="background2"/>
          </w:tcPr>
          <w:p w14:paraId="686713EA"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51" w:type="dxa"/>
            <w:shd w:val="clear" w:color="auto" w:fill="61AEB5" w:themeFill="background2"/>
          </w:tcPr>
          <w:p w14:paraId="5573D55E" w14:textId="77777777" w:rsidR="00270215" w:rsidRPr="00264F77" w:rsidRDefault="00270215" w:rsidP="00F80F2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270215" w14:paraId="3A3F965E" w14:textId="77777777">
        <w:trPr>
          <w:gridBefore w:val="1"/>
          <w:wBefore w:w="6" w:type="dxa"/>
        </w:trPr>
        <w:tc>
          <w:tcPr>
            <w:tcW w:w="14595" w:type="dxa"/>
            <w:gridSpan w:val="7"/>
            <w:shd w:val="clear" w:color="auto" w:fill="BFDEE1" w:themeFill="background2" w:themeFillTint="66"/>
          </w:tcPr>
          <w:p w14:paraId="47019F4C" w14:textId="36648CD1" w:rsidR="00270215" w:rsidRPr="00A93921" w:rsidRDefault="00A65C11" w:rsidP="00A65C11">
            <w:pPr>
              <w:tabs>
                <w:tab w:val="left" w:pos="4544"/>
                <w:tab w:val="center" w:pos="7189"/>
              </w:tabs>
              <w:jc w:val="center"/>
              <w:rPr>
                <w:rFonts w:ascii="Arial" w:hAnsi="Arial" w:cs="Arial"/>
                <w:b/>
                <w:sz w:val="28"/>
                <w:szCs w:val="28"/>
              </w:rPr>
            </w:pPr>
            <w:r w:rsidRPr="00A93921">
              <w:rPr>
                <w:rFonts w:ascii="Arial" w:hAnsi="Arial" w:cs="Arial"/>
                <w:b/>
                <w:sz w:val="28"/>
                <w:szCs w:val="28"/>
              </w:rPr>
              <w:t xml:space="preserve">Development of personal </w:t>
            </w:r>
            <w:r w:rsidR="00B46B49" w:rsidRPr="00A93921">
              <w:rPr>
                <w:rFonts w:ascii="Arial" w:hAnsi="Arial" w:cs="Arial"/>
                <w:b/>
                <w:sz w:val="28"/>
                <w:szCs w:val="28"/>
              </w:rPr>
              <w:t xml:space="preserve">budgets and personal </w:t>
            </w:r>
            <w:r w:rsidRPr="00A93921">
              <w:rPr>
                <w:rFonts w:ascii="Arial" w:hAnsi="Arial" w:cs="Arial"/>
                <w:b/>
                <w:sz w:val="28"/>
                <w:szCs w:val="28"/>
              </w:rPr>
              <w:t>health budgets so we have more choice and control over our emotional wellbeing</w:t>
            </w:r>
          </w:p>
          <w:p w14:paraId="7C85F61C" w14:textId="4A0A38F9" w:rsidR="00CD40E4" w:rsidRPr="00A93921" w:rsidRDefault="00CD40E4" w:rsidP="00A93921">
            <w:pPr>
              <w:tabs>
                <w:tab w:val="left" w:pos="4544"/>
                <w:tab w:val="center" w:pos="7189"/>
              </w:tabs>
              <w:rPr>
                <w:rFonts w:ascii="Arial" w:hAnsi="Arial" w:cs="Arial"/>
                <w:b/>
                <w:sz w:val="28"/>
                <w:szCs w:val="28"/>
              </w:rPr>
            </w:pPr>
          </w:p>
        </w:tc>
      </w:tr>
      <w:tr w:rsidR="00270215" w:rsidRPr="00B46B49" w14:paraId="421870E2" w14:textId="77777777" w:rsidTr="007C379F">
        <w:tc>
          <w:tcPr>
            <w:tcW w:w="1588" w:type="dxa"/>
            <w:gridSpan w:val="2"/>
          </w:tcPr>
          <w:p w14:paraId="34787A47" w14:textId="1E5CE7C0" w:rsidR="00270215" w:rsidRPr="00B46B49" w:rsidRDefault="00B46B49" w:rsidP="00801A41">
            <w:pPr>
              <w:jc w:val="center"/>
              <w:rPr>
                <w:rFonts w:ascii="Arial" w:hAnsi="Arial" w:cs="Arial"/>
                <w:bCs/>
                <w:sz w:val="24"/>
                <w:szCs w:val="24"/>
              </w:rPr>
            </w:pPr>
            <w:r w:rsidRPr="00B46B49">
              <w:rPr>
                <w:rFonts w:ascii="Arial" w:hAnsi="Arial" w:cs="Arial"/>
                <w:bCs/>
                <w:sz w:val="24"/>
                <w:szCs w:val="24"/>
              </w:rPr>
              <w:t>3</w:t>
            </w:r>
            <w:r w:rsidR="00801A41">
              <w:rPr>
                <w:rFonts w:ascii="Arial" w:hAnsi="Arial" w:cs="Arial"/>
                <w:bCs/>
                <w:sz w:val="24"/>
                <w:szCs w:val="24"/>
              </w:rPr>
              <w:t>7</w:t>
            </w:r>
          </w:p>
        </w:tc>
        <w:tc>
          <w:tcPr>
            <w:tcW w:w="2550" w:type="dxa"/>
            <w:gridSpan w:val="3"/>
          </w:tcPr>
          <w:p w14:paraId="0C2F0D80" w14:textId="77777777" w:rsidR="00C128D2" w:rsidRPr="00B46B49" w:rsidRDefault="00F91EE5" w:rsidP="00F80F28">
            <w:pPr>
              <w:rPr>
                <w:rFonts w:ascii="Arial" w:hAnsi="Arial" w:cs="Arial"/>
                <w:bCs/>
                <w:sz w:val="24"/>
                <w:szCs w:val="24"/>
              </w:rPr>
            </w:pPr>
            <w:r w:rsidRPr="00B46B49">
              <w:rPr>
                <w:rFonts w:ascii="Arial" w:hAnsi="Arial" w:cs="Arial"/>
                <w:bCs/>
                <w:sz w:val="24"/>
                <w:szCs w:val="24"/>
              </w:rPr>
              <w:t>Roll out the development of personal health budgets to include people with mental health problems in order that they have more choice and control over their wellbeing</w:t>
            </w:r>
            <w:r w:rsidR="00C128D2" w:rsidRPr="00B46B49">
              <w:rPr>
                <w:rFonts w:ascii="Arial" w:hAnsi="Arial" w:cs="Arial"/>
                <w:bCs/>
                <w:sz w:val="24"/>
                <w:szCs w:val="24"/>
              </w:rPr>
              <w:t>.</w:t>
            </w:r>
          </w:p>
          <w:p w14:paraId="06D0FCE6" w14:textId="77777777" w:rsidR="00C128D2" w:rsidRPr="00B46B49" w:rsidRDefault="00C128D2" w:rsidP="00F80F28">
            <w:pPr>
              <w:rPr>
                <w:rFonts w:ascii="Arial" w:hAnsi="Arial" w:cs="Arial"/>
                <w:bCs/>
                <w:sz w:val="24"/>
                <w:szCs w:val="24"/>
              </w:rPr>
            </w:pPr>
          </w:p>
          <w:p w14:paraId="0CF7BF60" w14:textId="30B76601" w:rsidR="00270215" w:rsidRPr="00B46B49" w:rsidRDefault="00C128D2" w:rsidP="00F80F28">
            <w:pPr>
              <w:rPr>
                <w:rFonts w:ascii="Arial" w:hAnsi="Arial" w:cs="Arial"/>
                <w:bCs/>
                <w:sz w:val="24"/>
                <w:szCs w:val="24"/>
              </w:rPr>
            </w:pPr>
            <w:r w:rsidRPr="00B46B49">
              <w:rPr>
                <w:rFonts w:ascii="Arial" w:hAnsi="Arial" w:cs="Arial"/>
                <w:bCs/>
                <w:sz w:val="24"/>
                <w:szCs w:val="24"/>
              </w:rPr>
              <w:t>Support more people to have individual  social care budgets to have more choice and control over their wellbeing.</w:t>
            </w:r>
          </w:p>
        </w:tc>
        <w:tc>
          <w:tcPr>
            <w:tcW w:w="1809" w:type="dxa"/>
          </w:tcPr>
          <w:p w14:paraId="43DDA5DE" w14:textId="77777777" w:rsidR="00B46B49" w:rsidRPr="000972BA" w:rsidRDefault="00B46B49" w:rsidP="00B46B49">
            <w:pPr>
              <w:rPr>
                <w:rFonts w:ascii="Arial" w:hAnsi="Arial" w:cs="Arial"/>
                <w:bCs/>
                <w:sz w:val="24"/>
                <w:szCs w:val="24"/>
              </w:rPr>
            </w:pPr>
            <w:r w:rsidRPr="000972BA">
              <w:rPr>
                <w:rFonts w:ascii="Arial" w:hAnsi="Arial" w:cs="Arial"/>
                <w:bCs/>
                <w:sz w:val="24"/>
                <w:szCs w:val="24"/>
              </w:rPr>
              <w:t>End May 2015 to identify how this will be developed.</w:t>
            </w:r>
          </w:p>
          <w:p w14:paraId="17758797" w14:textId="77777777" w:rsidR="00270215" w:rsidRPr="00B46B49" w:rsidRDefault="00270215" w:rsidP="00F80F28">
            <w:pPr>
              <w:rPr>
                <w:rFonts w:ascii="Arial" w:hAnsi="Arial" w:cs="Arial"/>
                <w:b/>
                <w:bCs/>
                <w:sz w:val="24"/>
                <w:szCs w:val="24"/>
              </w:rPr>
            </w:pPr>
          </w:p>
        </w:tc>
        <w:tc>
          <w:tcPr>
            <w:tcW w:w="1803" w:type="dxa"/>
          </w:tcPr>
          <w:p w14:paraId="12DF6ACC" w14:textId="1BB6D376" w:rsidR="00270215" w:rsidRPr="00B46B49" w:rsidRDefault="00266B11" w:rsidP="00B46B49">
            <w:pPr>
              <w:rPr>
                <w:rFonts w:ascii="Arial" w:hAnsi="Arial" w:cs="Arial"/>
                <w:bCs/>
                <w:sz w:val="24"/>
                <w:szCs w:val="24"/>
              </w:rPr>
            </w:pPr>
            <w:r w:rsidRPr="00B46B49">
              <w:rPr>
                <w:rFonts w:ascii="Arial" w:hAnsi="Arial" w:cs="Arial"/>
                <w:b/>
                <w:bCs/>
                <w:sz w:val="24"/>
                <w:szCs w:val="24"/>
              </w:rPr>
              <w:t>Lead:</w:t>
            </w:r>
            <w:r w:rsidRPr="00B46B49">
              <w:rPr>
                <w:rFonts w:ascii="Arial" w:hAnsi="Arial" w:cs="Arial"/>
                <w:bCs/>
                <w:sz w:val="24"/>
                <w:szCs w:val="24"/>
              </w:rPr>
              <w:t xml:space="preserve"> </w:t>
            </w:r>
            <w:r w:rsidR="007C379F" w:rsidRPr="00B46B49">
              <w:rPr>
                <w:rFonts w:ascii="Arial" w:hAnsi="Arial" w:cs="Arial"/>
                <w:bCs/>
                <w:sz w:val="24"/>
                <w:szCs w:val="24"/>
              </w:rPr>
              <w:t>S</w:t>
            </w:r>
            <w:r w:rsidR="00B46B49">
              <w:rPr>
                <w:rFonts w:ascii="Arial" w:hAnsi="Arial" w:cs="Arial"/>
                <w:bCs/>
                <w:sz w:val="24"/>
                <w:szCs w:val="24"/>
              </w:rPr>
              <w:t>WB</w:t>
            </w:r>
            <w:r w:rsidR="007C379F" w:rsidRPr="00B46B49">
              <w:rPr>
                <w:rFonts w:ascii="Arial" w:hAnsi="Arial" w:cs="Arial"/>
                <w:bCs/>
                <w:sz w:val="24"/>
                <w:szCs w:val="24"/>
              </w:rPr>
              <w:t>CCG</w:t>
            </w:r>
            <w:r w:rsidR="00B46B49">
              <w:rPr>
                <w:rFonts w:ascii="Arial" w:hAnsi="Arial" w:cs="Arial"/>
                <w:bCs/>
                <w:sz w:val="24"/>
                <w:szCs w:val="24"/>
              </w:rPr>
              <w:t xml:space="preserve"> and SMBC</w:t>
            </w:r>
          </w:p>
        </w:tc>
        <w:tc>
          <w:tcPr>
            <w:tcW w:w="6851" w:type="dxa"/>
          </w:tcPr>
          <w:p w14:paraId="3892DF26" w14:textId="77777777" w:rsidR="00270215" w:rsidRPr="00B46B49" w:rsidRDefault="007C379F" w:rsidP="007C379F">
            <w:pPr>
              <w:rPr>
                <w:rFonts w:ascii="Arial" w:hAnsi="Arial" w:cs="Arial"/>
                <w:bCs/>
                <w:sz w:val="24"/>
                <w:szCs w:val="24"/>
              </w:rPr>
            </w:pPr>
            <w:r w:rsidRPr="00B46B49">
              <w:rPr>
                <w:rFonts w:ascii="Arial" w:hAnsi="Arial" w:cs="Arial"/>
                <w:bCs/>
                <w:sz w:val="24"/>
                <w:szCs w:val="24"/>
              </w:rPr>
              <w:t>People will be able to make their own choices about what support they want, how they want it to be delivered and where they want the support to come from.</w:t>
            </w:r>
          </w:p>
          <w:p w14:paraId="11ADE926" w14:textId="77777777" w:rsidR="00B46B49" w:rsidRDefault="007C379F" w:rsidP="00B46B49">
            <w:pPr>
              <w:rPr>
                <w:rFonts w:ascii="Arial" w:hAnsi="Arial" w:cs="Arial"/>
                <w:bCs/>
                <w:sz w:val="24"/>
                <w:szCs w:val="24"/>
              </w:rPr>
            </w:pPr>
            <w:r w:rsidRPr="00B46B49">
              <w:rPr>
                <w:rFonts w:ascii="Arial" w:hAnsi="Arial" w:cs="Arial"/>
                <w:bCs/>
                <w:sz w:val="24"/>
                <w:szCs w:val="24"/>
              </w:rPr>
              <w:t xml:space="preserve">People will be in control of their own recovery. </w:t>
            </w:r>
          </w:p>
          <w:p w14:paraId="47D12F49" w14:textId="77777777" w:rsidR="00B46B49" w:rsidRDefault="00B46B49" w:rsidP="00B46B49">
            <w:pPr>
              <w:rPr>
                <w:rFonts w:ascii="Arial" w:hAnsi="Arial" w:cs="Arial"/>
                <w:bCs/>
                <w:sz w:val="24"/>
                <w:szCs w:val="24"/>
              </w:rPr>
            </w:pPr>
          </w:p>
          <w:p w14:paraId="3F0FF02A" w14:textId="77777777" w:rsidR="00B46B49" w:rsidRDefault="00B46B49" w:rsidP="00B46B49">
            <w:pPr>
              <w:rPr>
                <w:rFonts w:ascii="Arial" w:hAnsi="Arial" w:cs="Arial"/>
                <w:bCs/>
                <w:sz w:val="24"/>
                <w:szCs w:val="24"/>
              </w:rPr>
            </w:pPr>
          </w:p>
          <w:p w14:paraId="617D63A2" w14:textId="77777777" w:rsidR="00B46B49" w:rsidRDefault="00B46B49" w:rsidP="00B46B49">
            <w:pPr>
              <w:rPr>
                <w:rFonts w:ascii="Arial" w:hAnsi="Arial" w:cs="Arial"/>
                <w:bCs/>
                <w:sz w:val="24"/>
                <w:szCs w:val="24"/>
              </w:rPr>
            </w:pPr>
          </w:p>
          <w:p w14:paraId="226418AB" w14:textId="77777777" w:rsidR="00B46B49" w:rsidRDefault="00B46B49" w:rsidP="00B46B49">
            <w:pPr>
              <w:rPr>
                <w:rFonts w:ascii="Arial" w:hAnsi="Arial" w:cs="Arial"/>
                <w:bCs/>
                <w:sz w:val="24"/>
                <w:szCs w:val="24"/>
              </w:rPr>
            </w:pPr>
          </w:p>
          <w:p w14:paraId="7513114A" w14:textId="77777777" w:rsidR="00B46B49" w:rsidRDefault="00B46B49" w:rsidP="00B46B49">
            <w:pPr>
              <w:rPr>
                <w:rFonts w:ascii="Arial" w:hAnsi="Arial" w:cs="Arial"/>
                <w:bCs/>
                <w:sz w:val="24"/>
                <w:szCs w:val="24"/>
              </w:rPr>
            </w:pPr>
          </w:p>
          <w:p w14:paraId="778B346C" w14:textId="77777777" w:rsidR="00B46B49" w:rsidRDefault="00B46B49" w:rsidP="00B46B49">
            <w:pPr>
              <w:rPr>
                <w:rFonts w:ascii="Arial" w:hAnsi="Arial" w:cs="Arial"/>
                <w:bCs/>
                <w:sz w:val="24"/>
                <w:szCs w:val="24"/>
              </w:rPr>
            </w:pPr>
          </w:p>
          <w:p w14:paraId="32670CD8" w14:textId="77777777" w:rsidR="00B46B49" w:rsidRDefault="00B46B49" w:rsidP="00B46B49">
            <w:pPr>
              <w:rPr>
                <w:rFonts w:ascii="Arial" w:hAnsi="Arial" w:cs="Arial"/>
                <w:bCs/>
                <w:sz w:val="24"/>
                <w:szCs w:val="24"/>
              </w:rPr>
            </w:pPr>
          </w:p>
          <w:p w14:paraId="149545DA" w14:textId="57D6002A" w:rsidR="00B46B49" w:rsidRPr="00AF74A2" w:rsidRDefault="00B46B49" w:rsidP="00B46B49">
            <w:pPr>
              <w:rPr>
                <w:rFonts w:ascii="Tahoma" w:hAnsi="Tahoma" w:cs="Tahoma"/>
                <w:bCs/>
                <w:sz w:val="24"/>
                <w:szCs w:val="24"/>
              </w:rPr>
            </w:pPr>
            <w:r w:rsidRPr="00AF74A2">
              <w:rPr>
                <w:rFonts w:ascii="Tahoma" w:hAnsi="Tahoma" w:cs="Tahoma"/>
                <w:bCs/>
                <w:sz w:val="24"/>
                <w:szCs w:val="24"/>
              </w:rPr>
              <w:t>People will have greater control over any support their need in their lives.</w:t>
            </w:r>
          </w:p>
          <w:p w14:paraId="2010DDC4" w14:textId="3DA58361" w:rsidR="007C379F" w:rsidRPr="00B46B49" w:rsidRDefault="00B46B49" w:rsidP="00B46B49">
            <w:pPr>
              <w:rPr>
                <w:rFonts w:ascii="Arial" w:hAnsi="Arial" w:cs="Arial"/>
                <w:bCs/>
                <w:sz w:val="24"/>
                <w:szCs w:val="24"/>
              </w:rPr>
            </w:pPr>
            <w:r w:rsidRPr="00AF74A2">
              <w:rPr>
                <w:rFonts w:ascii="Tahoma" w:hAnsi="Tahoma" w:cs="Tahoma"/>
                <w:bCs/>
                <w:sz w:val="24"/>
                <w:szCs w:val="24"/>
              </w:rPr>
              <w:t>People’s quality of life will improve.</w:t>
            </w:r>
          </w:p>
        </w:tc>
      </w:tr>
      <w:tr w:rsidR="00A65C11" w:rsidRPr="00A93921" w14:paraId="141D8803" w14:textId="77777777" w:rsidTr="00C1336D">
        <w:trPr>
          <w:gridBefore w:val="1"/>
          <w:wBefore w:w="6" w:type="dxa"/>
        </w:trPr>
        <w:tc>
          <w:tcPr>
            <w:tcW w:w="14595" w:type="dxa"/>
            <w:gridSpan w:val="7"/>
            <w:shd w:val="clear" w:color="auto" w:fill="BFDEE1" w:themeFill="background2" w:themeFillTint="66"/>
          </w:tcPr>
          <w:p w14:paraId="51F7379E" w14:textId="08E1C252" w:rsidR="00A65C11" w:rsidRPr="00A93921" w:rsidRDefault="00A65C11" w:rsidP="00C1336D">
            <w:pPr>
              <w:tabs>
                <w:tab w:val="left" w:pos="4544"/>
                <w:tab w:val="center" w:pos="7189"/>
              </w:tabs>
              <w:jc w:val="center"/>
              <w:rPr>
                <w:rFonts w:ascii="Arial" w:hAnsi="Arial" w:cs="Arial"/>
                <w:b/>
                <w:sz w:val="28"/>
                <w:szCs w:val="28"/>
              </w:rPr>
            </w:pPr>
            <w:r w:rsidRPr="00A93921">
              <w:rPr>
                <w:rFonts w:ascii="Arial" w:hAnsi="Arial" w:cs="Arial"/>
                <w:b/>
                <w:sz w:val="28"/>
                <w:szCs w:val="28"/>
              </w:rPr>
              <w:t>People’s Parliament to work in partnership with commissioning to run Dragon’s Den</w:t>
            </w:r>
          </w:p>
        </w:tc>
      </w:tr>
      <w:tr w:rsidR="00A65C11" w:rsidRPr="00270215" w14:paraId="55BE65DB" w14:textId="77777777" w:rsidTr="007C379F">
        <w:tc>
          <w:tcPr>
            <w:tcW w:w="1588" w:type="dxa"/>
            <w:gridSpan w:val="2"/>
          </w:tcPr>
          <w:p w14:paraId="4BF785E0" w14:textId="670EDCF3" w:rsidR="00A65C11" w:rsidRPr="007C379F" w:rsidRDefault="00B46B49" w:rsidP="00801A41">
            <w:pPr>
              <w:jc w:val="center"/>
              <w:rPr>
                <w:rFonts w:ascii="Tahoma" w:hAnsi="Tahoma" w:cs="Tahoma"/>
                <w:bCs/>
                <w:sz w:val="24"/>
                <w:szCs w:val="24"/>
              </w:rPr>
            </w:pPr>
            <w:r>
              <w:rPr>
                <w:rFonts w:ascii="Tahoma" w:hAnsi="Tahoma" w:cs="Tahoma"/>
                <w:bCs/>
                <w:sz w:val="24"/>
                <w:szCs w:val="24"/>
              </w:rPr>
              <w:t>3</w:t>
            </w:r>
            <w:r w:rsidR="00801A41">
              <w:rPr>
                <w:rFonts w:ascii="Tahoma" w:hAnsi="Tahoma" w:cs="Tahoma"/>
                <w:bCs/>
                <w:sz w:val="24"/>
                <w:szCs w:val="24"/>
              </w:rPr>
              <w:t>8</w:t>
            </w:r>
          </w:p>
        </w:tc>
        <w:tc>
          <w:tcPr>
            <w:tcW w:w="2550" w:type="dxa"/>
            <w:gridSpan w:val="3"/>
          </w:tcPr>
          <w:p w14:paraId="71D7B159" w14:textId="40E95172" w:rsidR="00A65C11" w:rsidRPr="00693BFC" w:rsidRDefault="00693BFC" w:rsidP="00C1336D">
            <w:pPr>
              <w:rPr>
                <w:rFonts w:ascii="Tahoma" w:hAnsi="Tahoma" w:cs="Tahoma"/>
                <w:bCs/>
                <w:sz w:val="24"/>
                <w:szCs w:val="24"/>
              </w:rPr>
            </w:pPr>
            <w:r>
              <w:rPr>
                <w:rFonts w:ascii="Tahoma" w:hAnsi="Tahoma" w:cs="Tahoma"/>
                <w:bCs/>
                <w:sz w:val="24"/>
                <w:szCs w:val="24"/>
              </w:rPr>
              <w:t>The Mental Health People’s Parliament to work in co-production with commissioners to develop the market by running events such as Dragon’s Dens</w:t>
            </w:r>
          </w:p>
        </w:tc>
        <w:tc>
          <w:tcPr>
            <w:tcW w:w="1809" w:type="dxa"/>
          </w:tcPr>
          <w:p w14:paraId="214F84DE" w14:textId="77777777" w:rsidR="00B46B49" w:rsidRPr="000972BA" w:rsidRDefault="00B46B49" w:rsidP="00B46B49">
            <w:pPr>
              <w:rPr>
                <w:rFonts w:ascii="Arial" w:hAnsi="Arial" w:cs="Arial"/>
                <w:bCs/>
                <w:sz w:val="24"/>
                <w:szCs w:val="24"/>
              </w:rPr>
            </w:pPr>
            <w:r w:rsidRPr="000972BA">
              <w:rPr>
                <w:rFonts w:ascii="Arial" w:hAnsi="Arial" w:cs="Arial"/>
                <w:bCs/>
                <w:sz w:val="24"/>
                <w:szCs w:val="24"/>
              </w:rPr>
              <w:t>End May 2015 to identify how this will be developed.</w:t>
            </w:r>
          </w:p>
          <w:p w14:paraId="7ABB8E67" w14:textId="77777777" w:rsidR="00A65C11" w:rsidRPr="00270215" w:rsidRDefault="00A65C11" w:rsidP="00C1336D">
            <w:pPr>
              <w:rPr>
                <w:rFonts w:ascii="Tahoma" w:hAnsi="Tahoma" w:cs="Tahoma"/>
                <w:b/>
                <w:bCs/>
                <w:sz w:val="24"/>
                <w:szCs w:val="24"/>
              </w:rPr>
            </w:pPr>
          </w:p>
        </w:tc>
        <w:tc>
          <w:tcPr>
            <w:tcW w:w="1803" w:type="dxa"/>
          </w:tcPr>
          <w:p w14:paraId="0852F4FD" w14:textId="56554394" w:rsidR="00A65C11" w:rsidRPr="00BB3FAC" w:rsidRDefault="00B46B49" w:rsidP="00C1336D">
            <w:pPr>
              <w:rPr>
                <w:rFonts w:ascii="Tahoma" w:hAnsi="Tahoma" w:cs="Tahoma"/>
                <w:bCs/>
                <w:sz w:val="24"/>
                <w:szCs w:val="24"/>
              </w:rPr>
            </w:pPr>
            <w:r w:rsidRPr="00B46B49">
              <w:rPr>
                <w:rFonts w:ascii="Tahoma" w:hAnsi="Tahoma" w:cs="Tahoma"/>
                <w:b/>
                <w:bCs/>
                <w:sz w:val="24"/>
                <w:szCs w:val="24"/>
              </w:rPr>
              <w:t>Lead:</w:t>
            </w:r>
            <w:r>
              <w:rPr>
                <w:rFonts w:ascii="Tahoma" w:hAnsi="Tahoma" w:cs="Tahoma"/>
                <w:bCs/>
                <w:sz w:val="24"/>
                <w:szCs w:val="24"/>
              </w:rPr>
              <w:t xml:space="preserve"> </w:t>
            </w:r>
            <w:r w:rsidR="00BB3FAC" w:rsidRPr="00BB3FAC">
              <w:rPr>
                <w:rFonts w:ascii="Tahoma" w:hAnsi="Tahoma" w:cs="Tahoma"/>
                <w:bCs/>
                <w:sz w:val="24"/>
                <w:szCs w:val="24"/>
              </w:rPr>
              <w:t>Changing our Lives</w:t>
            </w:r>
          </w:p>
        </w:tc>
        <w:tc>
          <w:tcPr>
            <w:tcW w:w="6851" w:type="dxa"/>
          </w:tcPr>
          <w:p w14:paraId="58395B49" w14:textId="77777777" w:rsidR="00A65C11" w:rsidRDefault="003E2328" w:rsidP="00C1336D">
            <w:pPr>
              <w:rPr>
                <w:rFonts w:ascii="Tahoma" w:hAnsi="Tahoma" w:cs="Tahoma"/>
                <w:bCs/>
                <w:sz w:val="24"/>
                <w:szCs w:val="24"/>
              </w:rPr>
            </w:pPr>
            <w:r w:rsidRPr="003E2328">
              <w:rPr>
                <w:rFonts w:ascii="Tahoma" w:hAnsi="Tahoma" w:cs="Tahoma"/>
                <w:bCs/>
                <w:sz w:val="24"/>
                <w:szCs w:val="24"/>
              </w:rPr>
              <w:t xml:space="preserve">The market is stimulated, allowing new ways </w:t>
            </w:r>
            <w:r w:rsidR="00B8026A">
              <w:rPr>
                <w:rFonts w:ascii="Tahoma" w:hAnsi="Tahoma" w:cs="Tahoma"/>
                <w:bCs/>
                <w:sz w:val="24"/>
                <w:szCs w:val="24"/>
              </w:rPr>
              <w:t xml:space="preserve">of working to be explored. </w:t>
            </w:r>
          </w:p>
          <w:p w14:paraId="718D5337" w14:textId="0FB779A3" w:rsidR="00B8026A" w:rsidRPr="003E2328" w:rsidRDefault="00B8026A" w:rsidP="00B8026A">
            <w:pPr>
              <w:rPr>
                <w:rFonts w:ascii="Tahoma" w:hAnsi="Tahoma" w:cs="Tahoma"/>
                <w:bCs/>
                <w:sz w:val="24"/>
                <w:szCs w:val="24"/>
              </w:rPr>
            </w:pPr>
            <w:r>
              <w:rPr>
                <w:rFonts w:ascii="Tahoma" w:hAnsi="Tahoma" w:cs="Tahoma"/>
                <w:bCs/>
                <w:sz w:val="24"/>
                <w:szCs w:val="24"/>
              </w:rPr>
              <w:t xml:space="preserve">Experts with lived experience of mental health crisis work in co-production with commissioners to shape provision and stimulate innovation in the market. </w:t>
            </w:r>
          </w:p>
        </w:tc>
      </w:tr>
      <w:tr w:rsidR="00A65C11" w:rsidRPr="00A93921" w14:paraId="6A85085A" w14:textId="77777777" w:rsidTr="00C1336D">
        <w:trPr>
          <w:gridBefore w:val="1"/>
          <w:wBefore w:w="6" w:type="dxa"/>
        </w:trPr>
        <w:tc>
          <w:tcPr>
            <w:tcW w:w="14595" w:type="dxa"/>
            <w:gridSpan w:val="7"/>
            <w:shd w:val="clear" w:color="auto" w:fill="BFDEE1" w:themeFill="background2" w:themeFillTint="66"/>
          </w:tcPr>
          <w:p w14:paraId="5AC27F87" w14:textId="2B6FE6B3" w:rsidR="00A65C11" w:rsidRPr="00A93921" w:rsidRDefault="00A65C11" w:rsidP="00A65C11">
            <w:pPr>
              <w:tabs>
                <w:tab w:val="left" w:pos="4544"/>
                <w:tab w:val="center" w:pos="7189"/>
              </w:tabs>
              <w:jc w:val="center"/>
              <w:rPr>
                <w:rFonts w:ascii="Arial" w:hAnsi="Arial" w:cs="Arial"/>
                <w:b/>
                <w:sz w:val="28"/>
                <w:szCs w:val="28"/>
              </w:rPr>
            </w:pPr>
            <w:r w:rsidRPr="00A93921">
              <w:rPr>
                <w:rFonts w:ascii="Arial" w:hAnsi="Arial" w:cs="Arial"/>
                <w:b/>
                <w:sz w:val="28"/>
                <w:szCs w:val="28"/>
              </w:rPr>
              <w:t xml:space="preserve">People’s Parliament to monitor action plan </w:t>
            </w:r>
          </w:p>
          <w:p w14:paraId="07ABF28F" w14:textId="5804FD82" w:rsidR="002B3FE1" w:rsidRPr="00A93921" w:rsidRDefault="002B3FE1" w:rsidP="00A65C11">
            <w:pPr>
              <w:tabs>
                <w:tab w:val="left" w:pos="4544"/>
                <w:tab w:val="center" w:pos="7189"/>
              </w:tabs>
              <w:jc w:val="center"/>
              <w:rPr>
                <w:rFonts w:ascii="Arial" w:hAnsi="Arial" w:cs="Arial"/>
                <w:b/>
                <w:sz w:val="28"/>
                <w:szCs w:val="28"/>
              </w:rPr>
            </w:pPr>
          </w:p>
        </w:tc>
      </w:tr>
      <w:tr w:rsidR="00A65C11" w:rsidRPr="00270215" w14:paraId="4167EFA2" w14:textId="77777777" w:rsidTr="007C379F">
        <w:tc>
          <w:tcPr>
            <w:tcW w:w="1588" w:type="dxa"/>
            <w:gridSpan w:val="2"/>
          </w:tcPr>
          <w:p w14:paraId="0C9E4B93" w14:textId="3D29E6E4" w:rsidR="00A65C11" w:rsidRPr="00AF74A2" w:rsidRDefault="00B46B49" w:rsidP="00CF0BD6">
            <w:pPr>
              <w:jc w:val="center"/>
              <w:rPr>
                <w:rFonts w:ascii="Tahoma" w:hAnsi="Tahoma" w:cs="Tahoma"/>
                <w:bCs/>
                <w:sz w:val="24"/>
                <w:szCs w:val="24"/>
              </w:rPr>
            </w:pPr>
            <w:r>
              <w:rPr>
                <w:rFonts w:ascii="Tahoma" w:hAnsi="Tahoma" w:cs="Tahoma"/>
                <w:bCs/>
                <w:sz w:val="24"/>
                <w:szCs w:val="24"/>
              </w:rPr>
              <w:t>3</w:t>
            </w:r>
            <w:r w:rsidR="00CF0BD6">
              <w:rPr>
                <w:rFonts w:ascii="Tahoma" w:hAnsi="Tahoma" w:cs="Tahoma"/>
                <w:bCs/>
                <w:sz w:val="24"/>
                <w:szCs w:val="24"/>
              </w:rPr>
              <w:t>9</w:t>
            </w:r>
          </w:p>
        </w:tc>
        <w:tc>
          <w:tcPr>
            <w:tcW w:w="2550" w:type="dxa"/>
            <w:gridSpan w:val="3"/>
          </w:tcPr>
          <w:p w14:paraId="2FC608F1" w14:textId="57C7B536" w:rsidR="00A65C11" w:rsidRPr="00693BFC" w:rsidRDefault="00693BFC" w:rsidP="00C1336D">
            <w:pPr>
              <w:rPr>
                <w:rFonts w:ascii="Tahoma" w:hAnsi="Tahoma" w:cs="Tahoma"/>
                <w:bCs/>
                <w:sz w:val="24"/>
                <w:szCs w:val="24"/>
              </w:rPr>
            </w:pPr>
            <w:r w:rsidRPr="00693BFC">
              <w:rPr>
                <w:rFonts w:ascii="Tahoma" w:hAnsi="Tahoma" w:cs="Tahoma"/>
                <w:bCs/>
                <w:sz w:val="24"/>
                <w:szCs w:val="24"/>
              </w:rPr>
              <w:t>People’s Parliament</w:t>
            </w:r>
            <w:r>
              <w:rPr>
                <w:rFonts w:ascii="Tahoma" w:hAnsi="Tahoma" w:cs="Tahoma"/>
                <w:bCs/>
                <w:sz w:val="24"/>
                <w:szCs w:val="24"/>
              </w:rPr>
              <w:t xml:space="preserve"> to monitor the Crisis Care Concordat Action Plan</w:t>
            </w:r>
          </w:p>
        </w:tc>
        <w:tc>
          <w:tcPr>
            <w:tcW w:w="1809" w:type="dxa"/>
          </w:tcPr>
          <w:p w14:paraId="510885E0" w14:textId="77777777" w:rsidR="00B46B49" w:rsidRPr="000972BA" w:rsidRDefault="00B46B49" w:rsidP="00B46B49">
            <w:pPr>
              <w:rPr>
                <w:rFonts w:ascii="Arial" w:hAnsi="Arial" w:cs="Arial"/>
                <w:bCs/>
                <w:sz w:val="24"/>
                <w:szCs w:val="24"/>
              </w:rPr>
            </w:pPr>
            <w:r w:rsidRPr="000972BA">
              <w:rPr>
                <w:rFonts w:ascii="Arial" w:hAnsi="Arial" w:cs="Arial"/>
                <w:bCs/>
                <w:sz w:val="24"/>
                <w:szCs w:val="24"/>
              </w:rPr>
              <w:t>End May 2015 to identify how this will be developed.</w:t>
            </w:r>
          </w:p>
          <w:p w14:paraId="5B51C46A" w14:textId="77777777" w:rsidR="00A65C11" w:rsidRPr="00270215" w:rsidRDefault="00A65C11" w:rsidP="00C1336D">
            <w:pPr>
              <w:rPr>
                <w:rFonts w:ascii="Tahoma" w:hAnsi="Tahoma" w:cs="Tahoma"/>
                <w:b/>
                <w:bCs/>
                <w:sz w:val="24"/>
                <w:szCs w:val="24"/>
              </w:rPr>
            </w:pPr>
          </w:p>
        </w:tc>
        <w:tc>
          <w:tcPr>
            <w:tcW w:w="1803" w:type="dxa"/>
          </w:tcPr>
          <w:p w14:paraId="6AE8FF8E" w14:textId="164B85EA" w:rsidR="00A65C11" w:rsidRPr="00BB3FAC" w:rsidRDefault="00B46B49" w:rsidP="00C1336D">
            <w:pPr>
              <w:rPr>
                <w:rFonts w:ascii="Tahoma" w:hAnsi="Tahoma" w:cs="Tahoma"/>
                <w:bCs/>
                <w:sz w:val="24"/>
                <w:szCs w:val="24"/>
              </w:rPr>
            </w:pPr>
            <w:r w:rsidRPr="00B46B49">
              <w:rPr>
                <w:rFonts w:ascii="Tahoma" w:hAnsi="Tahoma" w:cs="Tahoma"/>
                <w:b/>
                <w:bCs/>
                <w:sz w:val="24"/>
                <w:szCs w:val="24"/>
              </w:rPr>
              <w:t>Lead:</w:t>
            </w:r>
            <w:r>
              <w:rPr>
                <w:rFonts w:ascii="Tahoma" w:hAnsi="Tahoma" w:cs="Tahoma"/>
                <w:bCs/>
                <w:sz w:val="24"/>
                <w:szCs w:val="24"/>
              </w:rPr>
              <w:t xml:space="preserve"> </w:t>
            </w:r>
            <w:r w:rsidR="00BB3FAC">
              <w:rPr>
                <w:rFonts w:ascii="Tahoma" w:hAnsi="Tahoma" w:cs="Tahoma"/>
                <w:bCs/>
                <w:sz w:val="24"/>
                <w:szCs w:val="24"/>
              </w:rPr>
              <w:t>Changing our Li</w:t>
            </w:r>
            <w:r w:rsidR="00BB3FAC" w:rsidRPr="00BB3FAC">
              <w:rPr>
                <w:rFonts w:ascii="Tahoma" w:hAnsi="Tahoma" w:cs="Tahoma"/>
                <w:bCs/>
                <w:sz w:val="24"/>
                <w:szCs w:val="24"/>
              </w:rPr>
              <w:t>ves</w:t>
            </w:r>
          </w:p>
        </w:tc>
        <w:tc>
          <w:tcPr>
            <w:tcW w:w="6851" w:type="dxa"/>
          </w:tcPr>
          <w:p w14:paraId="07A0DDC1" w14:textId="7C84E17B" w:rsidR="00A65C11" w:rsidRPr="00923621" w:rsidRDefault="002B3FE1" w:rsidP="00923621">
            <w:pPr>
              <w:rPr>
                <w:rFonts w:ascii="Tahoma" w:hAnsi="Tahoma" w:cs="Tahoma"/>
                <w:bCs/>
                <w:sz w:val="24"/>
                <w:szCs w:val="24"/>
              </w:rPr>
            </w:pPr>
            <w:r w:rsidRPr="00923621">
              <w:rPr>
                <w:rFonts w:ascii="Tahoma" w:hAnsi="Tahoma" w:cs="Tahoma"/>
                <w:bCs/>
                <w:sz w:val="24"/>
                <w:szCs w:val="24"/>
              </w:rPr>
              <w:t xml:space="preserve">MPs with lived experience of mental health crisis will </w:t>
            </w:r>
            <w:r w:rsidR="00923621" w:rsidRPr="00923621">
              <w:rPr>
                <w:rFonts w:ascii="Tahoma" w:hAnsi="Tahoma" w:cs="Tahoma"/>
                <w:bCs/>
                <w:sz w:val="24"/>
                <w:szCs w:val="24"/>
              </w:rPr>
              <w:t>hold statutory bodies</w:t>
            </w:r>
            <w:r w:rsidR="00923621">
              <w:rPr>
                <w:rFonts w:ascii="Tahoma" w:hAnsi="Tahoma" w:cs="Tahoma"/>
                <w:bCs/>
                <w:sz w:val="24"/>
                <w:szCs w:val="24"/>
              </w:rPr>
              <w:t xml:space="preserve"> and service providers</w:t>
            </w:r>
            <w:r w:rsidR="00923621" w:rsidRPr="00923621">
              <w:rPr>
                <w:rFonts w:ascii="Tahoma" w:hAnsi="Tahoma" w:cs="Tahoma"/>
                <w:bCs/>
                <w:sz w:val="24"/>
                <w:szCs w:val="24"/>
              </w:rPr>
              <w:t xml:space="preserve"> res</w:t>
            </w:r>
            <w:r w:rsidR="00923621">
              <w:rPr>
                <w:rFonts w:ascii="Tahoma" w:hAnsi="Tahoma" w:cs="Tahoma"/>
                <w:bCs/>
                <w:sz w:val="24"/>
                <w:szCs w:val="24"/>
              </w:rPr>
              <w:t xml:space="preserve">ponsible for the action plan outcomes to account. </w:t>
            </w:r>
          </w:p>
        </w:tc>
      </w:tr>
    </w:tbl>
    <w:p w14:paraId="0FB675B2" w14:textId="77777777" w:rsidR="00AA14DA" w:rsidRPr="00270215" w:rsidRDefault="00AA14DA" w:rsidP="00AA14DA">
      <w:pPr>
        <w:rPr>
          <w:rFonts w:ascii="Tahoma" w:hAnsi="Tahoma" w:cs="Tahoma"/>
          <w:sz w:val="24"/>
          <w:szCs w:val="24"/>
        </w:rPr>
      </w:pPr>
    </w:p>
    <w:p w14:paraId="65CDE782" w14:textId="77777777" w:rsidR="00AA14DA" w:rsidRPr="00270215" w:rsidRDefault="00AA14DA" w:rsidP="00AA14DA">
      <w:pPr>
        <w:rPr>
          <w:rFonts w:ascii="Tahoma" w:hAnsi="Tahoma" w:cs="Tahoma"/>
          <w:sz w:val="24"/>
          <w:szCs w:val="24"/>
        </w:rPr>
      </w:pPr>
    </w:p>
    <w:p w14:paraId="2D03AEDC" w14:textId="77777777" w:rsidR="00AA14DA" w:rsidRPr="00270215" w:rsidRDefault="00AA14DA" w:rsidP="00AA14DA">
      <w:pPr>
        <w:rPr>
          <w:rFonts w:ascii="Tahoma" w:hAnsi="Tahoma" w:cs="Tahoma"/>
          <w:sz w:val="24"/>
          <w:szCs w:val="24"/>
        </w:rPr>
      </w:pPr>
    </w:p>
    <w:sectPr w:rsidR="00AA14DA" w:rsidRPr="00270215" w:rsidSect="00707838">
      <w:headerReference w:type="default" r:id="rId15"/>
      <w:footerReference w:type="default" r:id="rId16"/>
      <w:pgSz w:w="16838" w:h="11906" w:orient="landscape"/>
      <w:pgMar w:top="2414" w:right="934" w:bottom="994" w:left="993"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1539" w14:textId="77777777" w:rsidR="00952679" w:rsidRDefault="00952679" w:rsidP="00654AA6">
      <w:pPr>
        <w:spacing w:after="0" w:line="240" w:lineRule="auto"/>
      </w:pPr>
      <w:r>
        <w:separator/>
      </w:r>
    </w:p>
  </w:endnote>
  <w:endnote w:type="continuationSeparator" w:id="0">
    <w:p w14:paraId="1BF90625" w14:textId="77777777" w:rsidR="00952679" w:rsidRDefault="00952679"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14:paraId="0BCAC5DD" w14:textId="77777777" w:rsidR="00A21506" w:rsidRDefault="00A21506">
        <w:pPr>
          <w:pStyle w:val="Footer"/>
          <w:jc w:val="center"/>
        </w:pPr>
        <w:r>
          <w:fldChar w:fldCharType="begin"/>
        </w:r>
        <w:r>
          <w:instrText xml:space="preserve"> PAGE   \* MERGEFORMAT </w:instrText>
        </w:r>
        <w:r>
          <w:fldChar w:fldCharType="separate"/>
        </w:r>
        <w:r w:rsidR="00952679">
          <w:rPr>
            <w:noProof/>
          </w:rPr>
          <w:t>1</w:t>
        </w:r>
        <w:r>
          <w:rPr>
            <w:noProof/>
          </w:rPr>
          <w:fldChar w:fldCharType="end"/>
        </w:r>
      </w:p>
    </w:sdtContent>
  </w:sdt>
  <w:p w14:paraId="7D1566F4" w14:textId="77777777" w:rsidR="00A21506" w:rsidRDefault="00A2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823B" w14:textId="77777777" w:rsidR="00952679" w:rsidRDefault="00952679" w:rsidP="00654AA6">
      <w:pPr>
        <w:spacing w:after="0" w:line="240" w:lineRule="auto"/>
      </w:pPr>
      <w:r>
        <w:separator/>
      </w:r>
    </w:p>
  </w:footnote>
  <w:footnote w:type="continuationSeparator" w:id="0">
    <w:p w14:paraId="4079A1A1" w14:textId="77777777" w:rsidR="00952679" w:rsidRDefault="00952679"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D790" w14:textId="2FEB7C70" w:rsidR="00A21506" w:rsidRPr="00A41486" w:rsidRDefault="00A21506"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lang w:eastAsia="en-GB"/>
      </w:rPr>
      <w:drawing>
        <wp:anchor distT="0" distB="0" distL="114300" distR="114300" simplePos="0" relativeHeight="251659264" behindDoc="1" locked="0" layoutInCell="1" allowOverlap="1" wp14:anchorId="557E6E50" wp14:editId="1368BA0A">
          <wp:simplePos x="0" y="0"/>
          <wp:positionH relativeFrom="column">
            <wp:posOffset>-838200</wp:posOffset>
          </wp:positionH>
          <wp:positionV relativeFrom="page">
            <wp:posOffset>46990</wp:posOffset>
          </wp:positionV>
          <wp:extent cx="10744200" cy="1361440"/>
          <wp:effectExtent l="0" t="0" r="0" b="1016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 xml:space="preserve">Sandwell </w:t>
    </w:r>
    <w:r w:rsidRPr="00A41486">
      <w:rPr>
        <w:rFonts w:ascii="Tahoma" w:hAnsi="Tahoma" w:cs="Tahoma"/>
        <w:b/>
        <w:bCs/>
        <w:color w:val="FFFFFF" w:themeColor="background1"/>
        <w:sz w:val="23"/>
        <w:szCs w:val="24"/>
      </w:rPr>
      <w:t>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1C610B2"/>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8206A"/>
    <w:multiLevelType w:val="hybridMultilevel"/>
    <w:tmpl w:val="959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4"/>
  </w:num>
  <w:num w:numId="3">
    <w:abstractNumId w:val="1"/>
  </w:num>
  <w:num w:numId="4">
    <w:abstractNumId w:val="2"/>
  </w:num>
  <w:num w:numId="5">
    <w:abstractNumId w:val="8"/>
  </w:num>
  <w:num w:numId="6">
    <w:abstractNumId w:val="11"/>
  </w:num>
  <w:num w:numId="7">
    <w:abstractNumId w:val="7"/>
  </w:num>
  <w:num w:numId="8">
    <w:abstractNumId w:val="3"/>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446EE"/>
    <w:rsid w:val="0004488B"/>
    <w:rsid w:val="0009315B"/>
    <w:rsid w:val="000972BA"/>
    <w:rsid w:val="000A28CB"/>
    <w:rsid w:val="000B25B6"/>
    <w:rsid w:val="000C5CE9"/>
    <w:rsid w:val="000C6BD4"/>
    <w:rsid w:val="000D1078"/>
    <w:rsid w:val="000D5A7A"/>
    <w:rsid w:val="000D6F55"/>
    <w:rsid w:val="000E7DFC"/>
    <w:rsid w:val="000F0C56"/>
    <w:rsid w:val="00131EFE"/>
    <w:rsid w:val="00134A70"/>
    <w:rsid w:val="0015757B"/>
    <w:rsid w:val="00163734"/>
    <w:rsid w:val="001827F3"/>
    <w:rsid w:val="001841E8"/>
    <w:rsid w:val="00192733"/>
    <w:rsid w:val="00196A82"/>
    <w:rsid w:val="001A3F3C"/>
    <w:rsid w:val="001A452D"/>
    <w:rsid w:val="001B7CD9"/>
    <w:rsid w:val="001C2E81"/>
    <w:rsid w:val="001C629C"/>
    <w:rsid w:val="001D1555"/>
    <w:rsid w:val="001D34AC"/>
    <w:rsid w:val="001F0E4E"/>
    <w:rsid w:val="001F7F30"/>
    <w:rsid w:val="0020302F"/>
    <w:rsid w:val="00225030"/>
    <w:rsid w:val="00227432"/>
    <w:rsid w:val="00237193"/>
    <w:rsid w:val="00242898"/>
    <w:rsid w:val="00264F77"/>
    <w:rsid w:val="00266B11"/>
    <w:rsid w:val="00270215"/>
    <w:rsid w:val="002709DD"/>
    <w:rsid w:val="00271F47"/>
    <w:rsid w:val="00290CC0"/>
    <w:rsid w:val="002A26F1"/>
    <w:rsid w:val="002B3FE1"/>
    <w:rsid w:val="002D0288"/>
    <w:rsid w:val="00302084"/>
    <w:rsid w:val="00307FCE"/>
    <w:rsid w:val="00317438"/>
    <w:rsid w:val="00326853"/>
    <w:rsid w:val="00334DB7"/>
    <w:rsid w:val="00337342"/>
    <w:rsid w:val="00355C9C"/>
    <w:rsid w:val="00365D08"/>
    <w:rsid w:val="003758C2"/>
    <w:rsid w:val="00385682"/>
    <w:rsid w:val="003B2AAC"/>
    <w:rsid w:val="003B729D"/>
    <w:rsid w:val="003C3345"/>
    <w:rsid w:val="003C66DE"/>
    <w:rsid w:val="003D30E3"/>
    <w:rsid w:val="003D74E7"/>
    <w:rsid w:val="003E1B0C"/>
    <w:rsid w:val="003E2328"/>
    <w:rsid w:val="003F3780"/>
    <w:rsid w:val="00410387"/>
    <w:rsid w:val="00412138"/>
    <w:rsid w:val="004214A8"/>
    <w:rsid w:val="004217EB"/>
    <w:rsid w:val="00422C32"/>
    <w:rsid w:val="004346B6"/>
    <w:rsid w:val="00454839"/>
    <w:rsid w:val="00455098"/>
    <w:rsid w:val="00472F95"/>
    <w:rsid w:val="0048201E"/>
    <w:rsid w:val="00487D9C"/>
    <w:rsid w:val="004A4C3C"/>
    <w:rsid w:val="004A67A3"/>
    <w:rsid w:val="004B0314"/>
    <w:rsid w:val="004B250C"/>
    <w:rsid w:val="004B2F2D"/>
    <w:rsid w:val="004B4A73"/>
    <w:rsid w:val="004B7FE2"/>
    <w:rsid w:val="004C2E6C"/>
    <w:rsid w:val="004C3607"/>
    <w:rsid w:val="00514DD4"/>
    <w:rsid w:val="0052568D"/>
    <w:rsid w:val="005266BA"/>
    <w:rsid w:val="00530045"/>
    <w:rsid w:val="0053741A"/>
    <w:rsid w:val="0054473D"/>
    <w:rsid w:val="00546A99"/>
    <w:rsid w:val="005555F4"/>
    <w:rsid w:val="00563317"/>
    <w:rsid w:val="00566D9F"/>
    <w:rsid w:val="00571C40"/>
    <w:rsid w:val="00577A51"/>
    <w:rsid w:val="00582DB4"/>
    <w:rsid w:val="005864D3"/>
    <w:rsid w:val="0058770B"/>
    <w:rsid w:val="00596F26"/>
    <w:rsid w:val="005B191A"/>
    <w:rsid w:val="005B36CE"/>
    <w:rsid w:val="005D20A3"/>
    <w:rsid w:val="00612D92"/>
    <w:rsid w:val="00617FA2"/>
    <w:rsid w:val="00620DA8"/>
    <w:rsid w:val="00627695"/>
    <w:rsid w:val="0063736C"/>
    <w:rsid w:val="00642BB8"/>
    <w:rsid w:val="00654AA6"/>
    <w:rsid w:val="00657870"/>
    <w:rsid w:val="0066418B"/>
    <w:rsid w:val="006811C5"/>
    <w:rsid w:val="006848AE"/>
    <w:rsid w:val="006938D9"/>
    <w:rsid w:val="00693BFC"/>
    <w:rsid w:val="006951A8"/>
    <w:rsid w:val="006A691E"/>
    <w:rsid w:val="006B400A"/>
    <w:rsid w:val="006B5BB4"/>
    <w:rsid w:val="006B7883"/>
    <w:rsid w:val="006C5640"/>
    <w:rsid w:val="006C5881"/>
    <w:rsid w:val="006D7779"/>
    <w:rsid w:val="006E03D3"/>
    <w:rsid w:val="006E0830"/>
    <w:rsid w:val="006E1D9E"/>
    <w:rsid w:val="006E3FC2"/>
    <w:rsid w:val="006F0E19"/>
    <w:rsid w:val="00701FA5"/>
    <w:rsid w:val="007033E7"/>
    <w:rsid w:val="00707838"/>
    <w:rsid w:val="00707B25"/>
    <w:rsid w:val="00721DFA"/>
    <w:rsid w:val="00722A8D"/>
    <w:rsid w:val="007270AB"/>
    <w:rsid w:val="00730AE6"/>
    <w:rsid w:val="00745227"/>
    <w:rsid w:val="007624B6"/>
    <w:rsid w:val="007853D6"/>
    <w:rsid w:val="007A519B"/>
    <w:rsid w:val="007B11A2"/>
    <w:rsid w:val="007B1674"/>
    <w:rsid w:val="007B6A7D"/>
    <w:rsid w:val="007C379F"/>
    <w:rsid w:val="007C3E5C"/>
    <w:rsid w:val="007C7C65"/>
    <w:rsid w:val="007E2C48"/>
    <w:rsid w:val="007F41C9"/>
    <w:rsid w:val="007F4F26"/>
    <w:rsid w:val="007F5AE8"/>
    <w:rsid w:val="00801A41"/>
    <w:rsid w:val="00806393"/>
    <w:rsid w:val="0081080C"/>
    <w:rsid w:val="00814F99"/>
    <w:rsid w:val="0081721A"/>
    <w:rsid w:val="008334B9"/>
    <w:rsid w:val="00880DCD"/>
    <w:rsid w:val="00887F81"/>
    <w:rsid w:val="00896DD2"/>
    <w:rsid w:val="008A18A7"/>
    <w:rsid w:val="008A2548"/>
    <w:rsid w:val="008B0E3C"/>
    <w:rsid w:val="008B5CB0"/>
    <w:rsid w:val="008C1CA3"/>
    <w:rsid w:val="008C2F07"/>
    <w:rsid w:val="008E00D4"/>
    <w:rsid w:val="008E3211"/>
    <w:rsid w:val="008F0623"/>
    <w:rsid w:val="008F177D"/>
    <w:rsid w:val="009046C4"/>
    <w:rsid w:val="0091731F"/>
    <w:rsid w:val="00923621"/>
    <w:rsid w:val="00952679"/>
    <w:rsid w:val="009621F1"/>
    <w:rsid w:val="00963644"/>
    <w:rsid w:val="00965866"/>
    <w:rsid w:val="00984CBA"/>
    <w:rsid w:val="009B0734"/>
    <w:rsid w:val="009B0C46"/>
    <w:rsid w:val="009B1537"/>
    <w:rsid w:val="009D190C"/>
    <w:rsid w:val="009D2588"/>
    <w:rsid w:val="009E4D66"/>
    <w:rsid w:val="009F6686"/>
    <w:rsid w:val="00A03A5E"/>
    <w:rsid w:val="00A0400B"/>
    <w:rsid w:val="00A21506"/>
    <w:rsid w:val="00A30661"/>
    <w:rsid w:val="00A41486"/>
    <w:rsid w:val="00A53DB7"/>
    <w:rsid w:val="00A55116"/>
    <w:rsid w:val="00A617B4"/>
    <w:rsid w:val="00A65C11"/>
    <w:rsid w:val="00A862DD"/>
    <w:rsid w:val="00A9096C"/>
    <w:rsid w:val="00A93921"/>
    <w:rsid w:val="00A94991"/>
    <w:rsid w:val="00AA14DA"/>
    <w:rsid w:val="00AA7D14"/>
    <w:rsid w:val="00AC2660"/>
    <w:rsid w:val="00AE0405"/>
    <w:rsid w:val="00AF74A2"/>
    <w:rsid w:val="00B05AEB"/>
    <w:rsid w:val="00B07474"/>
    <w:rsid w:val="00B11606"/>
    <w:rsid w:val="00B17F5D"/>
    <w:rsid w:val="00B33E7F"/>
    <w:rsid w:val="00B46B49"/>
    <w:rsid w:val="00B53E91"/>
    <w:rsid w:val="00B53EAE"/>
    <w:rsid w:val="00B61222"/>
    <w:rsid w:val="00B72DDE"/>
    <w:rsid w:val="00B8026A"/>
    <w:rsid w:val="00B84C28"/>
    <w:rsid w:val="00B90FAB"/>
    <w:rsid w:val="00B946C7"/>
    <w:rsid w:val="00BB08F7"/>
    <w:rsid w:val="00BB3FAC"/>
    <w:rsid w:val="00BD2EBC"/>
    <w:rsid w:val="00BD7520"/>
    <w:rsid w:val="00BE2593"/>
    <w:rsid w:val="00BE75A2"/>
    <w:rsid w:val="00C01E8A"/>
    <w:rsid w:val="00C040F6"/>
    <w:rsid w:val="00C05999"/>
    <w:rsid w:val="00C1029D"/>
    <w:rsid w:val="00C128D2"/>
    <w:rsid w:val="00C1336D"/>
    <w:rsid w:val="00C157B7"/>
    <w:rsid w:val="00C1624C"/>
    <w:rsid w:val="00C3572D"/>
    <w:rsid w:val="00C75999"/>
    <w:rsid w:val="00C7738D"/>
    <w:rsid w:val="00C925FA"/>
    <w:rsid w:val="00CA1ADB"/>
    <w:rsid w:val="00CB4E9C"/>
    <w:rsid w:val="00CB6198"/>
    <w:rsid w:val="00CD40E4"/>
    <w:rsid w:val="00CE0127"/>
    <w:rsid w:val="00CE64AC"/>
    <w:rsid w:val="00CF0BD6"/>
    <w:rsid w:val="00CF1640"/>
    <w:rsid w:val="00CF1C47"/>
    <w:rsid w:val="00CF7DE6"/>
    <w:rsid w:val="00D3547D"/>
    <w:rsid w:val="00D4369A"/>
    <w:rsid w:val="00D51203"/>
    <w:rsid w:val="00D562D3"/>
    <w:rsid w:val="00D60B37"/>
    <w:rsid w:val="00D63076"/>
    <w:rsid w:val="00D7074D"/>
    <w:rsid w:val="00D70CF2"/>
    <w:rsid w:val="00D820E2"/>
    <w:rsid w:val="00D927FB"/>
    <w:rsid w:val="00DA0320"/>
    <w:rsid w:val="00DB0FA6"/>
    <w:rsid w:val="00DB1BC5"/>
    <w:rsid w:val="00DD0234"/>
    <w:rsid w:val="00DD2337"/>
    <w:rsid w:val="00DD394E"/>
    <w:rsid w:val="00DD7E11"/>
    <w:rsid w:val="00DF39A2"/>
    <w:rsid w:val="00E0088D"/>
    <w:rsid w:val="00E12EF5"/>
    <w:rsid w:val="00E2211B"/>
    <w:rsid w:val="00E23259"/>
    <w:rsid w:val="00E242EF"/>
    <w:rsid w:val="00E436B6"/>
    <w:rsid w:val="00E5534C"/>
    <w:rsid w:val="00E6797A"/>
    <w:rsid w:val="00E80AB8"/>
    <w:rsid w:val="00EA1524"/>
    <w:rsid w:val="00EC1F5E"/>
    <w:rsid w:val="00ED04FA"/>
    <w:rsid w:val="00ED10D7"/>
    <w:rsid w:val="00ED1935"/>
    <w:rsid w:val="00ED3A51"/>
    <w:rsid w:val="00F04422"/>
    <w:rsid w:val="00F10AFF"/>
    <w:rsid w:val="00F159CA"/>
    <w:rsid w:val="00F24066"/>
    <w:rsid w:val="00F2750F"/>
    <w:rsid w:val="00F51227"/>
    <w:rsid w:val="00F53A59"/>
    <w:rsid w:val="00F560A7"/>
    <w:rsid w:val="00F80F28"/>
    <w:rsid w:val="00F84F86"/>
    <w:rsid w:val="00F91EE5"/>
    <w:rsid w:val="00F9477C"/>
    <w:rsid w:val="00FB13EC"/>
    <w:rsid w:val="00FD14D3"/>
    <w:rsid w:val="00FF6187"/>
    <w:rsid w:val="00FF6CA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EAA37"/>
  <w15:docId w15:val="{B834158D-75FF-4506-BD28-FFCCFD73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E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eastAsiaTheme="minorEastAsia"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rFonts w:eastAsiaTheme="minorEastAsia"/>
      <w:lang w:val="en-US"/>
    </w:rPr>
  </w:style>
  <w:style w:type="paragraph" w:styleId="TOC3">
    <w:name w:val="toc 3"/>
    <w:basedOn w:val="Normal"/>
    <w:next w:val="Normal"/>
    <w:autoRedefine/>
    <w:uiPriority w:val="39"/>
    <w:unhideWhenUsed/>
    <w:qFormat/>
    <w:rsid w:val="009E4D66"/>
    <w:pPr>
      <w:spacing w:after="100"/>
      <w:ind w:left="440"/>
    </w:pPr>
    <w:rPr>
      <w:rFonts w:eastAsiaTheme="minorEastAsia"/>
      <w:lang w:val="en-US"/>
    </w:rPr>
  </w:style>
  <w:style w:type="paragraph" w:customStyle="1" w:styleId="Body">
    <w:name w:val="Body"/>
    <w:rsid w:val="00F044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talhealth.org.uk/help-information/10-ways-to-look-after-your-mental-health/keep-in-tou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ntalhealth.org.uk/help-information/10-ways-to-look-after-your-mental-health/talk-about-your-feel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ntalhealth.org.uk/help-information/10-ways-to-look-after-your-mental-health/do-something-youre-good-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talhealth.org.uk/help-information/10-ways-to-look-after-your-mental-health/ask-for-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64D1F6-3864-4A59-98AD-931A478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2015-04-27T10:13:00Z</cp:lastPrinted>
  <dcterms:created xsi:type="dcterms:W3CDTF">2016-07-19T09:49:00Z</dcterms:created>
  <dcterms:modified xsi:type="dcterms:W3CDTF">2016-07-19T09:49:00Z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